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062" w:rsidRPr="001E6B2B" w:rsidRDefault="00A43062" w:rsidP="00E47387">
      <w:pPr>
        <w:spacing w:after="0" w:line="240" w:lineRule="auto"/>
        <w:ind w:firstLine="567"/>
        <w:jc w:val="both"/>
        <w:rPr>
          <w:rFonts w:ascii="Times New Roman" w:eastAsia="Calibri" w:hAnsi="Times New Roman" w:cs="Times New Roman"/>
          <w:sz w:val="28"/>
          <w:szCs w:val="28"/>
        </w:rPr>
      </w:pPr>
    </w:p>
    <w:p w:rsidR="00C81D06" w:rsidRPr="001E6B2B" w:rsidRDefault="00C81D06" w:rsidP="00E47387">
      <w:pPr>
        <w:spacing w:after="0" w:line="240" w:lineRule="auto"/>
        <w:ind w:firstLine="567"/>
        <w:jc w:val="both"/>
        <w:rPr>
          <w:rFonts w:ascii="Times New Roman" w:eastAsia="Calibri" w:hAnsi="Times New Roman" w:cs="Times New Roman"/>
          <w:sz w:val="28"/>
          <w:szCs w:val="28"/>
        </w:rPr>
      </w:pPr>
    </w:p>
    <w:p w:rsidR="00C81D06" w:rsidRPr="001E6B2B" w:rsidRDefault="00C81D06" w:rsidP="00C81D06">
      <w:pPr>
        <w:spacing w:after="0" w:line="240" w:lineRule="auto"/>
        <w:jc w:val="both"/>
        <w:rPr>
          <w:rFonts w:ascii="Times New Roman" w:eastAsia="Calibri" w:hAnsi="Times New Roman" w:cs="Times New Roman"/>
          <w:b/>
          <w:sz w:val="28"/>
          <w:szCs w:val="28"/>
        </w:rPr>
      </w:pPr>
      <w:r w:rsidRPr="001E6B2B">
        <w:rPr>
          <w:rFonts w:ascii="Times New Roman" w:eastAsia="Calibri" w:hAnsi="Times New Roman" w:cs="Times New Roman"/>
          <w:b/>
          <w:sz w:val="28"/>
          <w:szCs w:val="28"/>
        </w:rPr>
        <w:t xml:space="preserve">Про внесення змін до складу районної </w:t>
      </w:r>
    </w:p>
    <w:p w:rsidR="00C81D06" w:rsidRPr="001E6B2B" w:rsidRDefault="00C81D06" w:rsidP="00C81D06">
      <w:pPr>
        <w:spacing w:after="0" w:line="240" w:lineRule="auto"/>
        <w:jc w:val="both"/>
        <w:rPr>
          <w:rFonts w:ascii="Times New Roman" w:eastAsia="Calibri" w:hAnsi="Times New Roman" w:cs="Times New Roman"/>
          <w:b/>
          <w:sz w:val="28"/>
          <w:szCs w:val="28"/>
        </w:rPr>
      </w:pPr>
      <w:r w:rsidRPr="001E6B2B">
        <w:rPr>
          <w:rFonts w:ascii="Times New Roman" w:eastAsia="Calibri" w:hAnsi="Times New Roman" w:cs="Times New Roman"/>
          <w:b/>
          <w:sz w:val="28"/>
          <w:szCs w:val="28"/>
        </w:rPr>
        <w:t xml:space="preserve">комісії з відбору кандидатів на посаду </w:t>
      </w:r>
    </w:p>
    <w:p w:rsidR="00C81D06" w:rsidRPr="001E6B2B" w:rsidRDefault="00C81D06" w:rsidP="00C81D06">
      <w:pPr>
        <w:spacing w:after="0" w:line="240" w:lineRule="auto"/>
        <w:jc w:val="both"/>
        <w:rPr>
          <w:rFonts w:ascii="Times New Roman" w:eastAsia="Calibri" w:hAnsi="Times New Roman" w:cs="Times New Roman"/>
          <w:b/>
          <w:sz w:val="28"/>
          <w:szCs w:val="28"/>
        </w:rPr>
      </w:pPr>
      <w:r w:rsidRPr="001E6B2B">
        <w:rPr>
          <w:rFonts w:ascii="Times New Roman" w:eastAsia="Calibri" w:hAnsi="Times New Roman" w:cs="Times New Roman"/>
          <w:b/>
          <w:sz w:val="28"/>
          <w:szCs w:val="28"/>
        </w:rPr>
        <w:t xml:space="preserve">фахівця із супроводу ветеранів війни </w:t>
      </w:r>
    </w:p>
    <w:p w:rsidR="00C81D06" w:rsidRPr="001E6B2B" w:rsidRDefault="00C81D06" w:rsidP="00C81D06">
      <w:pPr>
        <w:spacing w:after="0" w:line="240" w:lineRule="auto"/>
        <w:jc w:val="both"/>
        <w:rPr>
          <w:rFonts w:ascii="Times New Roman" w:eastAsia="Calibri" w:hAnsi="Times New Roman" w:cs="Times New Roman"/>
          <w:b/>
          <w:sz w:val="28"/>
          <w:szCs w:val="28"/>
        </w:rPr>
      </w:pPr>
      <w:r w:rsidRPr="001E6B2B">
        <w:rPr>
          <w:rFonts w:ascii="Times New Roman" w:eastAsia="Calibri" w:hAnsi="Times New Roman" w:cs="Times New Roman"/>
          <w:b/>
          <w:sz w:val="28"/>
          <w:szCs w:val="28"/>
        </w:rPr>
        <w:t>та демобілізованих осіб</w:t>
      </w:r>
    </w:p>
    <w:p w:rsidR="00C81D06" w:rsidRPr="001E6B2B" w:rsidRDefault="00C81D06" w:rsidP="00C81D06">
      <w:pPr>
        <w:spacing w:after="0" w:line="240" w:lineRule="auto"/>
        <w:ind w:firstLine="567"/>
        <w:jc w:val="both"/>
        <w:rPr>
          <w:rFonts w:ascii="Times New Roman" w:eastAsia="Calibri" w:hAnsi="Times New Roman" w:cs="Times New Roman"/>
          <w:sz w:val="28"/>
          <w:szCs w:val="28"/>
        </w:rPr>
      </w:pPr>
    </w:p>
    <w:p w:rsidR="00C81D06" w:rsidRPr="001E6B2B" w:rsidRDefault="00C81D06" w:rsidP="00C81D06">
      <w:pPr>
        <w:spacing w:after="0" w:line="240" w:lineRule="auto"/>
        <w:ind w:firstLine="567"/>
        <w:jc w:val="both"/>
        <w:rPr>
          <w:rFonts w:ascii="Times New Roman" w:eastAsia="Calibri" w:hAnsi="Times New Roman" w:cs="Times New Roman"/>
          <w:sz w:val="28"/>
          <w:szCs w:val="28"/>
        </w:rPr>
      </w:pPr>
    </w:p>
    <w:p w:rsidR="00C81D06" w:rsidRPr="001E6B2B" w:rsidRDefault="00C81D06" w:rsidP="00C81D06">
      <w:pPr>
        <w:spacing w:after="0" w:line="240" w:lineRule="auto"/>
        <w:ind w:firstLine="567"/>
        <w:jc w:val="both"/>
        <w:rPr>
          <w:rFonts w:ascii="Times New Roman" w:eastAsia="Calibri" w:hAnsi="Times New Roman" w:cs="Times New Roman"/>
          <w:sz w:val="28"/>
          <w:szCs w:val="28"/>
        </w:rPr>
      </w:pPr>
      <w:r w:rsidRPr="001E6B2B">
        <w:rPr>
          <w:rFonts w:ascii="Times New Roman" w:eastAsia="Calibri" w:hAnsi="Times New Roman" w:cs="Times New Roman"/>
          <w:sz w:val="28"/>
          <w:szCs w:val="28"/>
        </w:rPr>
        <w:t>З метою забезпечення виконання в районі постанови Кабінету Міністрів України від 02 серпня 2024 року №881 «Деякі питання забезпечення інституту помічника ветерана в системі переходу від військової служби до цивільного життя» (зі змінами), Методичних рекомендацій з організації проведення відбору кандидатів на посаду фахівця із супроводу ветеранів війни та демобілізованих осіб, затверджених наказом Міністерства у справах ветеранів України від 16 лютого 2026 №150 та у зв’язку з кадровими змінами:</w:t>
      </w:r>
    </w:p>
    <w:p w:rsidR="00C81D06" w:rsidRPr="001E6B2B" w:rsidRDefault="00C81D06" w:rsidP="00C81D06">
      <w:pPr>
        <w:spacing w:after="0" w:line="240" w:lineRule="auto"/>
        <w:ind w:firstLine="567"/>
        <w:jc w:val="both"/>
        <w:rPr>
          <w:rFonts w:ascii="Times New Roman" w:eastAsia="Calibri" w:hAnsi="Times New Roman" w:cs="Times New Roman"/>
          <w:sz w:val="28"/>
          <w:szCs w:val="28"/>
        </w:rPr>
      </w:pPr>
    </w:p>
    <w:p w:rsidR="00C81D06" w:rsidRPr="001E6B2B" w:rsidRDefault="00C81D06" w:rsidP="00C81D06">
      <w:pPr>
        <w:spacing w:after="0" w:line="240" w:lineRule="auto"/>
        <w:ind w:firstLine="567"/>
        <w:jc w:val="both"/>
        <w:rPr>
          <w:rFonts w:ascii="Times New Roman" w:eastAsia="Calibri" w:hAnsi="Times New Roman" w:cs="Times New Roman"/>
          <w:sz w:val="28"/>
          <w:szCs w:val="28"/>
        </w:rPr>
      </w:pPr>
      <w:r w:rsidRPr="001E6B2B">
        <w:rPr>
          <w:rFonts w:ascii="Times New Roman" w:eastAsia="Calibri" w:hAnsi="Times New Roman" w:cs="Times New Roman"/>
          <w:sz w:val="28"/>
          <w:szCs w:val="28"/>
        </w:rPr>
        <w:t>1. Затвердити:</w:t>
      </w:r>
    </w:p>
    <w:p w:rsidR="00C81D06" w:rsidRPr="001E6B2B" w:rsidRDefault="00C81D06" w:rsidP="00C81D06">
      <w:pPr>
        <w:spacing w:after="0" w:line="240" w:lineRule="auto"/>
        <w:ind w:firstLine="567"/>
        <w:jc w:val="both"/>
        <w:rPr>
          <w:rFonts w:ascii="Times New Roman" w:eastAsia="Calibri" w:hAnsi="Times New Roman" w:cs="Times New Roman"/>
          <w:sz w:val="28"/>
          <w:szCs w:val="28"/>
        </w:rPr>
      </w:pPr>
      <w:r w:rsidRPr="001E6B2B">
        <w:rPr>
          <w:rFonts w:ascii="Times New Roman" w:eastAsia="Calibri" w:hAnsi="Times New Roman" w:cs="Times New Roman"/>
          <w:sz w:val="28"/>
          <w:szCs w:val="28"/>
        </w:rPr>
        <w:t>1) Склад районної комісії з відбору кандидатів на посаду фахівця із супроводу ветеранів війни та демобілізованих осіб (далі – районна комісія) у новій редакції згідно з додатком.</w:t>
      </w:r>
    </w:p>
    <w:p w:rsidR="00C81D06" w:rsidRPr="001E6B2B" w:rsidRDefault="00C81D06" w:rsidP="00C81D06">
      <w:pPr>
        <w:spacing w:after="0" w:line="240" w:lineRule="auto"/>
        <w:ind w:firstLine="567"/>
        <w:jc w:val="both"/>
        <w:rPr>
          <w:rFonts w:ascii="Times New Roman" w:eastAsia="Calibri" w:hAnsi="Times New Roman" w:cs="Times New Roman"/>
          <w:sz w:val="28"/>
          <w:szCs w:val="28"/>
        </w:rPr>
      </w:pPr>
    </w:p>
    <w:p w:rsidR="00C81D06" w:rsidRPr="001E6B2B" w:rsidRDefault="00C81D06" w:rsidP="00C81D06">
      <w:pPr>
        <w:spacing w:after="0" w:line="240" w:lineRule="auto"/>
        <w:ind w:firstLine="567"/>
        <w:jc w:val="both"/>
        <w:rPr>
          <w:rFonts w:ascii="Times New Roman" w:eastAsia="Calibri" w:hAnsi="Times New Roman" w:cs="Times New Roman"/>
          <w:sz w:val="28"/>
          <w:szCs w:val="28"/>
        </w:rPr>
      </w:pPr>
      <w:r w:rsidRPr="001E6B2B">
        <w:rPr>
          <w:rFonts w:ascii="Times New Roman" w:eastAsia="Calibri" w:hAnsi="Times New Roman" w:cs="Times New Roman"/>
          <w:sz w:val="28"/>
          <w:szCs w:val="28"/>
        </w:rPr>
        <w:t>2) Положення про районну комісію  у новій редакції (додається).</w:t>
      </w:r>
    </w:p>
    <w:p w:rsidR="00C81D06" w:rsidRPr="001E6B2B" w:rsidRDefault="00C81D06" w:rsidP="00C81D06">
      <w:pPr>
        <w:spacing w:after="0" w:line="240" w:lineRule="auto"/>
        <w:ind w:firstLine="567"/>
        <w:jc w:val="both"/>
        <w:rPr>
          <w:rFonts w:ascii="Times New Roman" w:eastAsia="Calibri" w:hAnsi="Times New Roman" w:cs="Times New Roman"/>
          <w:sz w:val="28"/>
          <w:szCs w:val="28"/>
        </w:rPr>
      </w:pPr>
    </w:p>
    <w:p w:rsidR="00C81D06" w:rsidRPr="001E6B2B" w:rsidRDefault="00C81D06" w:rsidP="00C81D06">
      <w:pPr>
        <w:spacing w:after="0" w:line="240" w:lineRule="auto"/>
        <w:ind w:firstLine="567"/>
        <w:jc w:val="both"/>
        <w:rPr>
          <w:rFonts w:ascii="Times New Roman" w:eastAsia="Calibri" w:hAnsi="Times New Roman" w:cs="Times New Roman"/>
          <w:sz w:val="28"/>
          <w:szCs w:val="28"/>
        </w:rPr>
      </w:pPr>
      <w:r w:rsidRPr="001E6B2B">
        <w:rPr>
          <w:rFonts w:ascii="Times New Roman" w:eastAsia="Calibri" w:hAnsi="Times New Roman" w:cs="Times New Roman"/>
          <w:sz w:val="28"/>
          <w:szCs w:val="28"/>
        </w:rPr>
        <w:t>2. Визнати таким, що втратило чинність, розпорядження начальника районної військової адміністрації від 18 червня 2025 року № 108-р «Про внесення змін до складу районної комісії з відбору кандидатів на посаду фахівця із супроводу ветеранів війни та демобілізованих осіб».</w:t>
      </w:r>
    </w:p>
    <w:p w:rsidR="00C81D06" w:rsidRPr="001E6B2B" w:rsidRDefault="00C81D06" w:rsidP="00C81D06">
      <w:pPr>
        <w:spacing w:after="0" w:line="240" w:lineRule="auto"/>
        <w:ind w:firstLine="567"/>
        <w:jc w:val="both"/>
        <w:rPr>
          <w:rFonts w:ascii="Times New Roman" w:eastAsia="Calibri" w:hAnsi="Times New Roman" w:cs="Times New Roman"/>
          <w:sz w:val="28"/>
          <w:szCs w:val="28"/>
        </w:rPr>
      </w:pPr>
    </w:p>
    <w:p w:rsidR="00C81D06" w:rsidRPr="001E6B2B" w:rsidRDefault="00C81D06" w:rsidP="00C81D06">
      <w:pPr>
        <w:spacing w:after="0" w:line="240" w:lineRule="auto"/>
        <w:ind w:firstLine="567"/>
        <w:jc w:val="both"/>
        <w:rPr>
          <w:rFonts w:ascii="Times New Roman" w:eastAsia="Calibri" w:hAnsi="Times New Roman" w:cs="Times New Roman"/>
          <w:sz w:val="28"/>
          <w:szCs w:val="28"/>
        </w:rPr>
      </w:pPr>
      <w:r w:rsidRPr="001E6B2B">
        <w:rPr>
          <w:rFonts w:ascii="Times New Roman" w:eastAsia="Calibri" w:hAnsi="Times New Roman" w:cs="Times New Roman"/>
          <w:sz w:val="28"/>
          <w:szCs w:val="28"/>
        </w:rPr>
        <w:t>3. Контроль за виконанням цього розпорядження покласти на першого заступника начальника районної військової адміністрації Голованя Юрія.</w:t>
      </w:r>
    </w:p>
    <w:p w:rsidR="00C81D06" w:rsidRPr="001E6B2B" w:rsidRDefault="00C81D06" w:rsidP="00C81D06">
      <w:pPr>
        <w:spacing w:after="0" w:line="240" w:lineRule="auto"/>
        <w:ind w:firstLine="567"/>
        <w:jc w:val="both"/>
        <w:rPr>
          <w:rFonts w:ascii="Times New Roman" w:eastAsia="Calibri" w:hAnsi="Times New Roman" w:cs="Times New Roman"/>
          <w:sz w:val="28"/>
          <w:szCs w:val="28"/>
        </w:rPr>
      </w:pPr>
    </w:p>
    <w:p w:rsidR="00C81D06" w:rsidRPr="001E6B2B" w:rsidRDefault="00C81D06" w:rsidP="00C81D06">
      <w:pPr>
        <w:spacing w:after="0" w:line="240" w:lineRule="auto"/>
        <w:ind w:firstLine="567"/>
        <w:jc w:val="both"/>
        <w:rPr>
          <w:rFonts w:ascii="Times New Roman" w:eastAsia="Calibri" w:hAnsi="Times New Roman" w:cs="Times New Roman"/>
          <w:sz w:val="28"/>
          <w:szCs w:val="28"/>
        </w:rPr>
      </w:pPr>
    </w:p>
    <w:p w:rsidR="00C81D06" w:rsidRPr="001E6B2B" w:rsidRDefault="00C81D06" w:rsidP="00C81D06">
      <w:pPr>
        <w:spacing w:after="0" w:line="240" w:lineRule="auto"/>
        <w:ind w:firstLine="567"/>
        <w:jc w:val="both"/>
        <w:rPr>
          <w:rFonts w:ascii="Times New Roman" w:eastAsia="Calibri" w:hAnsi="Times New Roman" w:cs="Times New Roman"/>
          <w:sz w:val="28"/>
          <w:szCs w:val="28"/>
        </w:rPr>
      </w:pPr>
    </w:p>
    <w:p w:rsidR="00B53AAB" w:rsidRPr="001E6B2B" w:rsidRDefault="00B53AAB" w:rsidP="00B53AAB">
      <w:pPr>
        <w:tabs>
          <w:tab w:val="left" w:pos="993"/>
          <w:tab w:val="left" w:pos="5954"/>
          <w:tab w:val="left" w:pos="6096"/>
        </w:tabs>
        <w:spacing w:after="0" w:line="240" w:lineRule="auto"/>
        <w:rPr>
          <w:rFonts w:ascii="Times New Roman" w:eastAsia="Times New Roman" w:hAnsi="Times New Roman" w:cs="Times New Roman"/>
          <w:b/>
          <w:sz w:val="28"/>
          <w:szCs w:val="28"/>
          <w:lang w:eastAsia="ru-RU"/>
        </w:rPr>
      </w:pPr>
      <w:bookmarkStart w:id="0" w:name="_Hlk186098841"/>
      <w:r w:rsidRPr="001E6B2B">
        <w:rPr>
          <w:rFonts w:ascii="Times New Roman" w:eastAsia="Times New Roman" w:hAnsi="Times New Roman" w:cs="Times New Roman"/>
          <w:b/>
          <w:sz w:val="28"/>
          <w:szCs w:val="28"/>
          <w:lang w:eastAsia="ru-RU"/>
        </w:rPr>
        <w:t xml:space="preserve">Начальник районної </w:t>
      </w:r>
    </w:p>
    <w:p w:rsidR="00B53AAB" w:rsidRPr="001E6B2B" w:rsidRDefault="00B53AAB" w:rsidP="00B53AAB">
      <w:pPr>
        <w:spacing w:after="0" w:line="228" w:lineRule="auto"/>
        <w:rPr>
          <w:rFonts w:ascii="Times New Roman" w:hAnsi="Times New Roman" w:cs="Times New Roman"/>
          <w:sz w:val="28"/>
          <w:szCs w:val="28"/>
        </w:rPr>
      </w:pPr>
      <w:r w:rsidRPr="001E6B2B">
        <w:rPr>
          <w:rFonts w:ascii="Times New Roman" w:eastAsia="Times New Roman" w:hAnsi="Times New Roman" w:cs="Times New Roman"/>
          <w:b/>
          <w:sz w:val="28"/>
          <w:szCs w:val="28"/>
          <w:lang w:eastAsia="ru-RU"/>
        </w:rPr>
        <w:t>військової адміністрації</w:t>
      </w:r>
      <w:r w:rsidRPr="001E6B2B">
        <w:rPr>
          <w:rFonts w:ascii="Times New Roman" w:eastAsia="Times New Roman" w:hAnsi="Times New Roman" w:cs="Times New Roman"/>
          <w:b/>
          <w:sz w:val="28"/>
          <w:szCs w:val="28"/>
          <w:lang w:eastAsia="ru-RU"/>
        </w:rPr>
        <w:tab/>
        <w:t xml:space="preserve">                                                   Ігор КОВЕРДЯГА</w:t>
      </w:r>
    </w:p>
    <w:p w:rsidR="00B53AAB" w:rsidRPr="001E6B2B" w:rsidRDefault="00B53AAB" w:rsidP="00B53AAB">
      <w:pPr>
        <w:pStyle w:val="aa"/>
        <w:spacing w:after="0" w:line="240" w:lineRule="auto"/>
        <w:ind w:left="0" w:firstLine="567"/>
        <w:jc w:val="both"/>
        <w:rPr>
          <w:rFonts w:ascii="Times New Roman" w:hAnsi="Times New Roman" w:cs="Times New Roman"/>
          <w:sz w:val="28"/>
          <w:szCs w:val="28"/>
        </w:rPr>
      </w:pPr>
    </w:p>
    <w:p w:rsidR="00B53AAB" w:rsidRPr="001E6B2B" w:rsidRDefault="00B53AAB" w:rsidP="002B348F">
      <w:pPr>
        <w:spacing w:after="0" w:line="240" w:lineRule="auto"/>
        <w:ind w:firstLine="567"/>
        <w:jc w:val="both"/>
        <w:rPr>
          <w:rFonts w:ascii="Times New Roman" w:eastAsia="Calibri" w:hAnsi="Times New Roman" w:cs="Times New Roman"/>
          <w:sz w:val="28"/>
          <w:szCs w:val="28"/>
        </w:rPr>
      </w:pPr>
    </w:p>
    <w:p w:rsidR="002B348F" w:rsidRPr="001E6B2B" w:rsidRDefault="002B348F" w:rsidP="002B348F">
      <w:pPr>
        <w:spacing w:after="0" w:line="240" w:lineRule="auto"/>
        <w:ind w:firstLine="567"/>
        <w:jc w:val="both"/>
        <w:rPr>
          <w:rFonts w:ascii="Times New Roman" w:eastAsia="Calibri" w:hAnsi="Times New Roman" w:cs="Times New Roman"/>
          <w:sz w:val="28"/>
          <w:szCs w:val="28"/>
        </w:rPr>
        <w:sectPr w:rsidR="002B348F" w:rsidRPr="001E6B2B" w:rsidSect="00E85C47">
          <w:headerReference w:type="default" r:id="rId8"/>
          <w:headerReference w:type="first" r:id="rId9"/>
          <w:pgSz w:w="11906" w:h="16838"/>
          <w:pgMar w:top="1134" w:right="707" w:bottom="851" w:left="1701" w:header="284" w:footer="680" w:gutter="0"/>
          <w:cols w:space="708"/>
          <w:docGrid w:linePitch="360"/>
        </w:sectPr>
      </w:pPr>
    </w:p>
    <w:bookmarkEnd w:id="0"/>
    <w:p w:rsidR="00530CFB" w:rsidRPr="001E6B2B" w:rsidRDefault="00530CFB" w:rsidP="00530CFB">
      <w:pPr>
        <w:tabs>
          <w:tab w:val="left" w:pos="5954"/>
        </w:tabs>
        <w:spacing w:after="0" w:line="360" w:lineRule="auto"/>
        <w:ind w:left="5670"/>
        <w:rPr>
          <w:rFonts w:ascii="Times New Roman" w:eastAsia="Calibri" w:hAnsi="Times New Roman" w:cs="Times New Roman"/>
          <w:b/>
          <w:sz w:val="28"/>
          <w:szCs w:val="28"/>
          <w:lang w:eastAsia="ru-RU"/>
        </w:rPr>
      </w:pPr>
      <w:r w:rsidRPr="001E6B2B">
        <w:rPr>
          <w:rFonts w:ascii="Times New Roman" w:eastAsia="Calibri" w:hAnsi="Times New Roman" w:cs="Times New Roman"/>
          <w:b/>
          <w:sz w:val="28"/>
          <w:szCs w:val="28"/>
          <w:lang w:eastAsia="ru-RU"/>
        </w:rPr>
        <w:lastRenderedPageBreak/>
        <w:t>ЗАТВЕРДЖЕНО</w:t>
      </w:r>
    </w:p>
    <w:p w:rsidR="00530CFB" w:rsidRPr="001E6B2B" w:rsidRDefault="00530CFB" w:rsidP="00530CFB">
      <w:pPr>
        <w:tabs>
          <w:tab w:val="left" w:pos="5954"/>
        </w:tabs>
        <w:spacing w:after="0" w:line="240" w:lineRule="auto"/>
        <w:ind w:left="5670"/>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Розпорядження начальника</w:t>
      </w:r>
    </w:p>
    <w:p w:rsidR="00530CFB" w:rsidRPr="001E6B2B" w:rsidRDefault="00530CFB" w:rsidP="00530CFB">
      <w:pPr>
        <w:tabs>
          <w:tab w:val="left" w:pos="5954"/>
        </w:tabs>
        <w:spacing w:after="0" w:line="240" w:lineRule="auto"/>
        <w:ind w:left="5670"/>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 xml:space="preserve">Голованівської районної </w:t>
      </w:r>
    </w:p>
    <w:p w:rsidR="00530CFB" w:rsidRPr="001E6B2B" w:rsidRDefault="00530CFB" w:rsidP="00530CFB">
      <w:pPr>
        <w:tabs>
          <w:tab w:val="left" w:pos="5954"/>
        </w:tabs>
        <w:spacing w:after="0" w:line="240" w:lineRule="auto"/>
        <w:ind w:left="5670"/>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військової адміністрації</w:t>
      </w:r>
    </w:p>
    <w:p w:rsidR="00530CFB" w:rsidRPr="001E6B2B" w:rsidRDefault="00E37899" w:rsidP="00530CFB">
      <w:pPr>
        <w:spacing w:after="0" w:line="240" w:lineRule="auto"/>
        <w:ind w:left="5670" w:firstLine="6"/>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17</w:t>
      </w:r>
      <w:r w:rsidR="008607ED" w:rsidRPr="001E6B2B">
        <w:rPr>
          <w:rFonts w:ascii="Times New Roman" w:eastAsia="Calibri" w:hAnsi="Times New Roman" w:cs="Times New Roman"/>
          <w:sz w:val="28"/>
          <w:szCs w:val="28"/>
          <w:lang w:eastAsia="ru-RU"/>
        </w:rPr>
        <w:t xml:space="preserve"> лютого 2026</w:t>
      </w:r>
      <w:r w:rsidR="00530CFB" w:rsidRPr="001E6B2B">
        <w:rPr>
          <w:rFonts w:ascii="Times New Roman" w:eastAsia="Calibri" w:hAnsi="Times New Roman" w:cs="Times New Roman"/>
          <w:sz w:val="28"/>
          <w:szCs w:val="28"/>
          <w:lang w:eastAsia="ru-RU"/>
        </w:rPr>
        <w:t xml:space="preserve"> року  № </w:t>
      </w:r>
      <w:r>
        <w:rPr>
          <w:rFonts w:ascii="Times New Roman" w:eastAsia="Calibri" w:hAnsi="Times New Roman" w:cs="Times New Roman"/>
          <w:sz w:val="28"/>
          <w:szCs w:val="28"/>
          <w:lang w:eastAsia="ru-RU"/>
        </w:rPr>
        <w:t>18-р</w:t>
      </w:r>
    </w:p>
    <w:p w:rsidR="008B2AD2" w:rsidRPr="001E6B2B" w:rsidRDefault="008B2AD2" w:rsidP="00530CFB">
      <w:pPr>
        <w:spacing w:before="120" w:after="0" w:line="240" w:lineRule="auto"/>
        <w:jc w:val="center"/>
        <w:rPr>
          <w:rFonts w:ascii="Times New Roman" w:eastAsia="Calibri" w:hAnsi="Times New Roman" w:cs="Times New Roman"/>
          <w:b/>
          <w:sz w:val="28"/>
          <w:szCs w:val="28"/>
          <w:lang w:eastAsia="ru-RU"/>
        </w:rPr>
      </w:pPr>
    </w:p>
    <w:p w:rsidR="00530CFB" w:rsidRPr="00530CFB" w:rsidRDefault="00530CFB" w:rsidP="00530CFB">
      <w:pPr>
        <w:spacing w:before="120" w:after="0" w:line="240" w:lineRule="auto"/>
        <w:jc w:val="center"/>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СКЛАД</w:t>
      </w:r>
    </w:p>
    <w:p w:rsidR="00530CFB" w:rsidRPr="00530CFB" w:rsidRDefault="00530CFB" w:rsidP="00530CFB">
      <w:pPr>
        <w:spacing w:after="0" w:line="240" w:lineRule="auto"/>
        <w:jc w:val="center"/>
        <w:rPr>
          <w:rFonts w:ascii="Times New Roman" w:eastAsia="Times New Roman" w:hAnsi="Times New Roman" w:cs="Times New Roman"/>
          <w:b/>
          <w:sz w:val="28"/>
          <w:szCs w:val="28"/>
          <w:lang w:eastAsia="ru-RU"/>
        </w:rPr>
      </w:pPr>
      <w:r w:rsidRPr="00530CFB">
        <w:rPr>
          <w:rFonts w:ascii="Times New Roman" w:eastAsia="Times New Roman" w:hAnsi="Times New Roman" w:cs="Times New Roman"/>
          <w:b/>
          <w:sz w:val="28"/>
          <w:szCs w:val="28"/>
          <w:lang w:eastAsia="ru-RU"/>
        </w:rPr>
        <w:t xml:space="preserve">районної </w:t>
      </w:r>
      <w:r w:rsidRPr="001E6B2B">
        <w:rPr>
          <w:rFonts w:ascii="Times New Roman" w:eastAsia="Times New Roman" w:hAnsi="Times New Roman" w:cs="Times New Roman"/>
          <w:b/>
          <w:bCs/>
          <w:sz w:val="28"/>
          <w:szCs w:val="28"/>
          <w:lang w:eastAsia="ru-RU"/>
        </w:rPr>
        <w:t xml:space="preserve">комісії </w:t>
      </w:r>
      <w:r w:rsidRPr="00530CFB">
        <w:rPr>
          <w:rFonts w:ascii="Times New Roman" w:eastAsia="Times New Roman" w:hAnsi="Times New Roman" w:cs="Times New Roman"/>
          <w:b/>
          <w:bCs/>
          <w:sz w:val="28"/>
          <w:szCs w:val="28"/>
          <w:lang w:eastAsia="ru-RU" w:bidi="ru-RU"/>
        </w:rPr>
        <w:t xml:space="preserve">з </w:t>
      </w:r>
      <w:r w:rsidRPr="00530CFB">
        <w:rPr>
          <w:rFonts w:ascii="Times New Roman" w:eastAsia="Times New Roman" w:hAnsi="Times New Roman" w:cs="Times New Roman"/>
          <w:b/>
          <w:bCs/>
          <w:sz w:val="28"/>
          <w:szCs w:val="28"/>
          <w:lang w:eastAsia="ru-RU"/>
        </w:rPr>
        <w:t xml:space="preserve">відбору кандидатів </w:t>
      </w:r>
      <w:r w:rsidRPr="00530CFB">
        <w:rPr>
          <w:rFonts w:ascii="Times New Roman" w:eastAsia="Times New Roman" w:hAnsi="Times New Roman" w:cs="Times New Roman"/>
          <w:b/>
          <w:bCs/>
          <w:sz w:val="28"/>
          <w:szCs w:val="28"/>
          <w:lang w:eastAsia="ru-RU" w:bidi="ru-RU"/>
        </w:rPr>
        <w:t xml:space="preserve">на посаду </w:t>
      </w:r>
      <w:r w:rsidRPr="00530CFB">
        <w:rPr>
          <w:rFonts w:ascii="Times New Roman" w:eastAsia="Times New Roman" w:hAnsi="Times New Roman" w:cs="Times New Roman"/>
          <w:b/>
          <w:bCs/>
          <w:sz w:val="28"/>
          <w:szCs w:val="28"/>
          <w:lang w:eastAsia="ru-RU"/>
        </w:rPr>
        <w:t xml:space="preserve">фахівця із </w:t>
      </w:r>
      <w:r w:rsidRPr="00530CFB">
        <w:rPr>
          <w:rFonts w:ascii="Times New Roman" w:eastAsia="Times New Roman" w:hAnsi="Times New Roman" w:cs="Times New Roman"/>
          <w:b/>
          <w:bCs/>
          <w:sz w:val="28"/>
          <w:szCs w:val="28"/>
          <w:lang w:eastAsia="ru-RU" w:bidi="ru-RU"/>
        </w:rPr>
        <w:t xml:space="preserve">супроводу </w:t>
      </w:r>
      <w:r w:rsidRPr="00530CFB">
        <w:rPr>
          <w:rFonts w:ascii="Times New Roman" w:eastAsia="Times New Roman" w:hAnsi="Times New Roman" w:cs="Times New Roman"/>
          <w:b/>
          <w:bCs/>
          <w:sz w:val="28"/>
          <w:szCs w:val="28"/>
          <w:lang w:eastAsia="ru-RU"/>
        </w:rPr>
        <w:t xml:space="preserve">ветеранів війни </w:t>
      </w:r>
      <w:r w:rsidRPr="00530CFB">
        <w:rPr>
          <w:rFonts w:ascii="Times New Roman" w:eastAsia="Times New Roman" w:hAnsi="Times New Roman" w:cs="Times New Roman"/>
          <w:b/>
          <w:bCs/>
          <w:sz w:val="28"/>
          <w:szCs w:val="28"/>
          <w:lang w:eastAsia="ru-RU" w:bidi="ru-RU"/>
        </w:rPr>
        <w:t xml:space="preserve">та </w:t>
      </w:r>
      <w:r w:rsidRPr="00530CFB">
        <w:rPr>
          <w:rFonts w:ascii="Times New Roman" w:eastAsia="Times New Roman" w:hAnsi="Times New Roman" w:cs="Times New Roman"/>
          <w:b/>
          <w:bCs/>
          <w:sz w:val="28"/>
          <w:szCs w:val="28"/>
          <w:lang w:eastAsia="ru-RU"/>
        </w:rPr>
        <w:t>демобілізованих осіб</w:t>
      </w:r>
    </w:p>
    <w:p w:rsidR="00530CFB" w:rsidRPr="00530CFB" w:rsidRDefault="00530CFB" w:rsidP="00530CFB">
      <w:pPr>
        <w:spacing w:after="0" w:line="240" w:lineRule="auto"/>
        <w:ind w:firstLine="567"/>
        <w:jc w:val="center"/>
        <w:rPr>
          <w:rFonts w:ascii="Times New Roman" w:eastAsia="Times New Roman" w:hAnsi="Times New Roman" w:cs="Times New Roman"/>
          <w:sz w:val="28"/>
          <w:szCs w:val="28"/>
          <w:lang w:eastAsia="ru-RU"/>
        </w:rPr>
      </w:pPr>
    </w:p>
    <w:tbl>
      <w:tblPr>
        <w:tblW w:w="9639" w:type="dxa"/>
        <w:tblLook w:val="04A0" w:firstRow="1" w:lastRow="0" w:firstColumn="1" w:lastColumn="0" w:noHBand="0" w:noVBand="1"/>
      </w:tblPr>
      <w:tblGrid>
        <w:gridCol w:w="3823"/>
        <w:gridCol w:w="5816"/>
      </w:tblGrid>
      <w:tr w:rsidR="00530CFB" w:rsidRPr="00530CFB" w:rsidTr="008607ED">
        <w:tc>
          <w:tcPr>
            <w:tcW w:w="9639" w:type="dxa"/>
            <w:gridSpan w:val="2"/>
            <w:shd w:val="clear" w:color="auto" w:fill="auto"/>
          </w:tcPr>
          <w:p w:rsidR="00530CFB" w:rsidRPr="001E6B2B" w:rsidRDefault="00530CFB" w:rsidP="00530CFB">
            <w:pPr>
              <w:spacing w:after="0" w:line="240" w:lineRule="auto"/>
              <w:jc w:val="center"/>
              <w:rPr>
                <w:rFonts w:ascii="Times New Roman" w:eastAsia="Times New Roman" w:hAnsi="Times New Roman" w:cs="Times New Roman"/>
                <w:b/>
                <w:sz w:val="28"/>
                <w:szCs w:val="28"/>
                <w:lang w:eastAsia="ru-RU"/>
              </w:rPr>
            </w:pPr>
            <w:r w:rsidRPr="00530CFB">
              <w:rPr>
                <w:rFonts w:ascii="Times New Roman" w:eastAsia="Times New Roman" w:hAnsi="Times New Roman" w:cs="Times New Roman"/>
                <w:b/>
                <w:sz w:val="28"/>
                <w:szCs w:val="28"/>
                <w:lang w:eastAsia="ru-RU"/>
              </w:rPr>
              <w:t xml:space="preserve">Голова </w:t>
            </w:r>
            <w:r w:rsidR="008607ED" w:rsidRPr="00530CFB">
              <w:rPr>
                <w:rFonts w:ascii="Times New Roman" w:eastAsia="Times New Roman" w:hAnsi="Times New Roman" w:cs="Times New Roman"/>
                <w:b/>
                <w:sz w:val="28"/>
                <w:szCs w:val="28"/>
                <w:lang w:eastAsia="ru-RU"/>
              </w:rPr>
              <w:t xml:space="preserve">районної </w:t>
            </w:r>
            <w:r w:rsidRPr="00530CFB">
              <w:rPr>
                <w:rFonts w:ascii="Times New Roman" w:eastAsia="Times New Roman" w:hAnsi="Times New Roman" w:cs="Times New Roman"/>
                <w:b/>
                <w:sz w:val="28"/>
                <w:szCs w:val="28"/>
                <w:lang w:eastAsia="ru-RU"/>
              </w:rPr>
              <w:t>комісії</w:t>
            </w:r>
          </w:p>
          <w:p w:rsidR="00530CFB" w:rsidRPr="00530CFB" w:rsidRDefault="00530CFB" w:rsidP="00530CFB">
            <w:pPr>
              <w:spacing w:after="0" w:line="240" w:lineRule="auto"/>
              <w:jc w:val="center"/>
              <w:rPr>
                <w:rFonts w:ascii="Times New Roman" w:eastAsia="Calibri" w:hAnsi="Times New Roman" w:cs="Times New Roman"/>
                <w:b/>
                <w:sz w:val="28"/>
                <w:szCs w:val="28"/>
                <w:lang w:eastAsia="ru-RU"/>
              </w:rPr>
            </w:pPr>
          </w:p>
        </w:tc>
      </w:tr>
      <w:tr w:rsidR="00DD5A38" w:rsidRPr="00530CFB" w:rsidTr="008607ED">
        <w:tc>
          <w:tcPr>
            <w:tcW w:w="3823" w:type="dxa"/>
            <w:shd w:val="clear" w:color="auto" w:fill="auto"/>
          </w:tcPr>
          <w:p w:rsidR="00DD5A38" w:rsidRDefault="00DD5A38" w:rsidP="00530CFB">
            <w:pPr>
              <w:spacing w:after="0" w:line="240" w:lineRule="auto"/>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КОВЕРДЯГА</w:t>
            </w:r>
          </w:p>
          <w:p w:rsidR="00DD5A38" w:rsidRPr="00530CFB" w:rsidRDefault="00DD5A38" w:rsidP="00530CFB">
            <w:pPr>
              <w:spacing w:after="0" w:line="240" w:lineRule="auto"/>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Ігор Миколайович</w:t>
            </w:r>
          </w:p>
        </w:tc>
        <w:tc>
          <w:tcPr>
            <w:tcW w:w="5816" w:type="dxa"/>
            <w:shd w:val="clear" w:color="auto" w:fill="auto"/>
          </w:tcPr>
          <w:p w:rsidR="00DD5A38" w:rsidRDefault="00DD5A38" w:rsidP="00530CFB">
            <w:pPr>
              <w:spacing w:after="0" w:line="24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Начальник </w:t>
            </w:r>
            <w:r w:rsidRPr="00530CFB">
              <w:rPr>
                <w:rFonts w:ascii="Times New Roman" w:eastAsia="Calibri" w:hAnsi="Times New Roman" w:cs="Times New Roman"/>
                <w:color w:val="000000"/>
                <w:sz w:val="28"/>
                <w:szCs w:val="28"/>
                <w:lang w:eastAsia="ru-RU"/>
              </w:rPr>
              <w:t>Голованівської районної військової адміністрації</w:t>
            </w:r>
          </w:p>
          <w:p w:rsidR="00DD5A38" w:rsidRPr="001E6B2B" w:rsidRDefault="00DD5A38" w:rsidP="00530CFB">
            <w:pPr>
              <w:spacing w:after="0" w:line="240" w:lineRule="auto"/>
              <w:jc w:val="both"/>
              <w:rPr>
                <w:rFonts w:ascii="Times New Roman" w:eastAsia="Calibri" w:hAnsi="Times New Roman" w:cs="Times New Roman"/>
                <w:color w:val="000000"/>
                <w:sz w:val="28"/>
                <w:szCs w:val="28"/>
                <w:lang w:eastAsia="ru-RU"/>
              </w:rPr>
            </w:pPr>
          </w:p>
        </w:tc>
      </w:tr>
      <w:tr w:rsidR="00DD5A38" w:rsidRPr="00530CFB" w:rsidTr="006B70E5">
        <w:tc>
          <w:tcPr>
            <w:tcW w:w="9639" w:type="dxa"/>
            <w:gridSpan w:val="2"/>
            <w:shd w:val="clear" w:color="auto" w:fill="auto"/>
          </w:tcPr>
          <w:p w:rsidR="00DD5A38" w:rsidRDefault="00DD5A38" w:rsidP="00DD5A38">
            <w:pPr>
              <w:spacing w:after="0" w:line="240" w:lineRule="auto"/>
              <w:jc w:val="center"/>
              <w:rPr>
                <w:rFonts w:ascii="Times New Roman" w:eastAsia="Calibri" w:hAnsi="Times New Roman" w:cs="Times New Roman"/>
                <w:b/>
                <w:color w:val="000000"/>
                <w:sz w:val="28"/>
                <w:szCs w:val="28"/>
                <w:lang w:eastAsia="ru-RU"/>
              </w:rPr>
            </w:pPr>
            <w:r w:rsidRPr="00530CFB">
              <w:rPr>
                <w:rFonts w:ascii="Times New Roman" w:eastAsia="Calibri" w:hAnsi="Times New Roman" w:cs="Times New Roman"/>
                <w:b/>
                <w:color w:val="000000"/>
                <w:sz w:val="28"/>
                <w:szCs w:val="28"/>
                <w:lang w:eastAsia="ru-RU"/>
              </w:rPr>
              <w:t xml:space="preserve">Заступник голови </w:t>
            </w:r>
            <w:r w:rsidRPr="00530CFB">
              <w:rPr>
                <w:rFonts w:ascii="Times New Roman" w:eastAsia="Times New Roman" w:hAnsi="Times New Roman" w:cs="Times New Roman"/>
                <w:b/>
                <w:sz w:val="28"/>
                <w:szCs w:val="28"/>
                <w:lang w:eastAsia="ru-RU"/>
              </w:rPr>
              <w:t xml:space="preserve">районної </w:t>
            </w:r>
            <w:r w:rsidRPr="00530CFB">
              <w:rPr>
                <w:rFonts w:ascii="Times New Roman" w:eastAsia="Calibri" w:hAnsi="Times New Roman" w:cs="Times New Roman"/>
                <w:b/>
                <w:color w:val="000000"/>
                <w:sz w:val="28"/>
                <w:szCs w:val="28"/>
                <w:lang w:eastAsia="ru-RU"/>
              </w:rPr>
              <w:t>комісії</w:t>
            </w:r>
          </w:p>
          <w:p w:rsidR="00DD5A38" w:rsidRPr="001E6B2B" w:rsidRDefault="00DD5A38" w:rsidP="00DD5A38">
            <w:pPr>
              <w:spacing w:after="0" w:line="240" w:lineRule="auto"/>
              <w:jc w:val="center"/>
              <w:rPr>
                <w:rFonts w:ascii="Times New Roman" w:eastAsia="Calibri" w:hAnsi="Times New Roman" w:cs="Times New Roman"/>
                <w:color w:val="000000"/>
                <w:sz w:val="28"/>
                <w:szCs w:val="28"/>
                <w:lang w:eastAsia="ru-RU"/>
              </w:rPr>
            </w:pPr>
          </w:p>
        </w:tc>
      </w:tr>
      <w:tr w:rsidR="00530CFB" w:rsidRPr="00530CFB" w:rsidTr="008607ED">
        <w:tc>
          <w:tcPr>
            <w:tcW w:w="3823" w:type="dxa"/>
            <w:shd w:val="clear" w:color="auto" w:fill="auto"/>
          </w:tcPr>
          <w:p w:rsidR="00530CFB" w:rsidRPr="00530CFB" w:rsidRDefault="00530CFB" w:rsidP="00530CFB">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 xml:space="preserve">ГОЛОВАНЬ </w:t>
            </w:r>
          </w:p>
          <w:p w:rsidR="00530CFB" w:rsidRPr="00530CFB" w:rsidRDefault="00530CFB" w:rsidP="00530CFB">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Юрій Миколайович</w:t>
            </w:r>
          </w:p>
        </w:tc>
        <w:tc>
          <w:tcPr>
            <w:tcW w:w="5816" w:type="dxa"/>
            <w:shd w:val="clear" w:color="auto" w:fill="auto"/>
          </w:tcPr>
          <w:p w:rsidR="00530CFB" w:rsidRPr="00530CFB" w:rsidRDefault="00DD5A38" w:rsidP="00DD5A38">
            <w:pPr>
              <w:spacing w:after="0" w:line="240" w:lineRule="auto"/>
              <w:jc w:val="both"/>
              <w:rPr>
                <w:rFonts w:ascii="Times New Roman" w:eastAsia="Calibri" w:hAnsi="Times New Roman" w:cs="Times New Roman"/>
                <w:b/>
                <w:sz w:val="28"/>
                <w:szCs w:val="28"/>
                <w:lang w:eastAsia="ru-RU"/>
              </w:rPr>
            </w:pPr>
            <w:r>
              <w:rPr>
                <w:rFonts w:ascii="Times New Roman" w:eastAsia="Calibri" w:hAnsi="Times New Roman" w:cs="Times New Roman"/>
                <w:color w:val="000000"/>
                <w:sz w:val="28"/>
                <w:szCs w:val="28"/>
                <w:lang w:eastAsia="ru-RU"/>
              </w:rPr>
              <w:t>п</w:t>
            </w:r>
            <w:r w:rsidR="00530CFB" w:rsidRPr="001E6B2B">
              <w:rPr>
                <w:rFonts w:ascii="Times New Roman" w:eastAsia="Calibri" w:hAnsi="Times New Roman" w:cs="Times New Roman"/>
                <w:color w:val="000000"/>
                <w:sz w:val="28"/>
                <w:szCs w:val="28"/>
                <w:lang w:eastAsia="ru-RU"/>
              </w:rPr>
              <w:t xml:space="preserve">ерший </w:t>
            </w:r>
            <w:r w:rsidR="00530CFB" w:rsidRPr="00530CFB">
              <w:rPr>
                <w:rFonts w:ascii="Times New Roman" w:eastAsia="Calibri" w:hAnsi="Times New Roman" w:cs="Times New Roman"/>
                <w:color w:val="000000"/>
                <w:sz w:val="28"/>
                <w:szCs w:val="28"/>
                <w:lang w:eastAsia="ru-RU"/>
              </w:rPr>
              <w:t>заступник начальника Голованівської районної військової адміністрації</w:t>
            </w:r>
          </w:p>
        </w:tc>
      </w:tr>
      <w:tr w:rsidR="00530CFB" w:rsidRPr="00530CFB" w:rsidTr="008607ED">
        <w:tc>
          <w:tcPr>
            <w:tcW w:w="9639" w:type="dxa"/>
            <w:gridSpan w:val="2"/>
            <w:shd w:val="clear" w:color="auto" w:fill="auto"/>
          </w:tcPr>
          <w:p w:rsidR="00530CFB" w:rsidRPr="00530CFB" w:rsidRDefault="00530CFB" w:rsidP="00530CFB">
            <w:pPr>
              <w:spacing w:after="0" w:line="240" w:lineRule="auto"/>
              <w:jc w:val="center"/>
              <w:rPr>
                <w:rFonts w:ascii="Times New Roman" w:eastAsia="Calibri" w:hAnsi="Times New Roman" w:cs="Times New Roman"/>
                <w:b/>
                <w:color w:val="000000"/>
                <w:sz w:val="28"/>
                <w:szCs w:val="28"/>
                <w:lang w:eastAsia="ru-RU"/>
              </w:rPr>
            </w:pPr>
          </w:p>
        </w:tc>
      </w:tr>
      <w:tr w:rsidR="00530CFB" w:rsidRPr="00530CFB" w:rsidTr="008607ED">
        <w:tc>
          <w:tcPr>
            <w:tcW w:w="3823" w:type="dxa"/>
            <w:shd w:val="clear" w:color="auto" w:fill="auto"/>
          </w:tcPr>
          <w:p w:rsidR="00530CFB" w:rsidRPr="00530CFB" w:rsidRDefault="00530CFB" w:rsidP="00530CFB">
            <w:pPr>
              <w:spacing w:before="120" w:after="0" w:line="240" w:lineRule="auto"/>
              <w:jc w:val="both"/>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ПОЗИВАЙ</w:t>
            </w:r>
          </w:p>
          <w:p w:rsidR="00530CFB" w:rsidRPr="00530CFB" w:rsidRDefault="00530CFB" w:rsidP="00530CFB">
            <w:pPr>
              <w:spacing w:after="0" w:line="240" w:lineRule="auto"/>
              <w:jc w:val="both"/>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Ігор Володимирович</w:t>
            </w:r>
          </w:p>
        </w:tc>
        <w:tc>
          <w:tcPr>
            <w:tcW w:w="5816" w:type="dxa"/>
            <w:shd w:val="clear" w:color="auto" w:fill="auto"/>
          </w:tcPr>
          <w:p w:rsidR="00530CFB" w:rsidRPr="001E6B2B" w:rsidRDefault="00530CFB" w:rsidP="00530CFB">
            <w:pPr>
              <w:spacing w:after="0" w:line="240" w:lineRule="auto"/>
              <w:jc w:val="both"/>
              <w:rPr>
                <w:rFonts w:ascii="Times New Roman" w:eastAsia="Times New Roman" w:hAnsi="Times New Roman" w:cs="Times New Roman"/>
                <w:sz w:val="28"/>
                <w:szCs w:val="28"/>
                <w:lang w:eastAsia="ru-RU"/>
              </w:rPr>
            </w:pPr>
            <w:r w:rsidRPr="001E6B2B">
              <w:rPr>
                <w:rFonts w:ascii="Times New Roman" w:eastAsia="Times New Roman" w:hAnsi="Times New Roman" w:cs="Times New Roman"/>
                <w:sz w:val="28"/>
                <w:szCs w:val="28"/>
                <w:lang w:eastAsia="ru-RU"/>
              </w:rPr>
              <w:t>н</w:t>
            </w:r>
            <w:r w:rsidRPr="00530CFB">
              <w:rPr>
                <w:rFonts w:ascii="Times New Roman" w:eastAsia="Times New Roman" w:hAnsi="Times New Roman" w:cs="Times New Roman"/>
                <w:sz w:val="28"/>
                <w:szCs w:val="28"/>
                <w:lang w:eastAsia="ru-RU"/>
              </w:rPr>
              <w:t>ачальник відділу ветеранської політики районної військової адміністрації</w:t>
            </w:r>
          </w:p>
          <w:p w:rsidR="00530CFB" w:rsidRPr="00530CFB" w:rsidRDefault="00530CFB" w:rsidP="00530CFB">
            <w:pPr>
              <w:spacing w:after="0" w:line="240" w:lineRule="auto"/>
              <w:jc w:val="both"/>
              <w:rPr>
                <w:rFonts w:ascii="Times New Roman" w:eastAsia="Times New Roman" w:hAnsi="Times New Roman" w:cs="Times New Roman"/>
                <w:color w:val="000000"/>
                <w:sz w:val="28"/>
                <w:szCs w:val="28"/>
                <w:lang w:eastAsia="ru-RU"/>
              </w:rPr>
            </w:pPr>
          </w:p>
        </w:tc>
      </w:tr>
      <w:tr w:rsidR="00530CFB" w:rsidRPr="00530CFB" w:rsidTr="008607ED">
        <w:tc>
          <w:tcPr>
            <w:tcW w:w="9639" w:type="dxa"/>
            <w:gridSpan w:val="2"/>
            <w:shd w:val="clear" w:color="auto" w:fill="auto"/>
          </w:tcPr>
          <w:p w:rsidR="00530CFB" w:rsidRPr="001E6B2B" w:rsidRDefault="00530CFB" w:rsidP="00530CFB">
            <w:pPr>
              <w:spacing w:after="0" w:line="240" w:lineRule="auto"/>
              <w:jc w:val="center"/>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Секретар</w:t>
            </w:r>
            <w:r w:rsidR="008607ED" w:rsidRPr="001E6B2B">
              <w:rPr>
                <w:rFonts w:ascii="Times New Roman" w:eastAsia="Calibri" w:hAnsi="Times New Roman" w:cs="Times New Roman"/>
                <w:b/>
                <w:sz w:val="28"/>
                <w:szCs w:val="28"/>
                <w:lang w:eastAsia="ru-RU"/>
              </w:rPr>
              <w:t xml:space="preserve"> </w:t>
            </w:r>
            <w:r w:rsidR="008607ED" w:rsidRPr="00530CFB">
              <w:rPr>
                <w:rFonts w:ascii="Times New Roman" w:eastAsia="Times New Roman" w:hAnsi="Times New Roman" w:cs="Times New Roman"/>
                <w:b/>
                <w:sz w:val="28"/>
                <w:szCs w:val="28"/>
                <w:lang w:eastAsia="ru-RU"/>
              </w:rPr>
              <w:t>районної</w:t>
            </w:r>
            <w:r w:rsidRPr="00530CFB">
              <w:rPr>
                <w:rFonts w:ascii="Times New Roman" w:eastAsia="Calibri" w:hAnsi="Times New Roman" w:cs="Times New Roman"/>
                <w:b/>
                <w:sz w:val="28"/>
                <w:szCs w:val="28"/>
                <w:lang w:eastAsia="ru-RU"/>
              </w:rPr>
              <w:t xml:space="preserve"> комісії</w:t>
            </w:r>
          </w:p>
          <w:p w:rsidR="00530CFB" w:rsidRPr="00530CFB" w:rsidRDefault="00530CFB" w:rsidP="00530CFB">
            <w:pPr>
              <w:spacing w:after="0" w:line="240" w:lineRule="auto"/>
              <w:jc w:val="center"/>
              <w:rPr>
                <w:rFonts w:ascii="Times New Roman" w:eastAsia="Calibri" w:hAnsi="Times New Roman" w:cs="Times New Roman"/>
                <w:b/>
                <w:sz w:val="28"/>
                <w:szCs w:val="28"/>
                <w:lang w:eastAsia="ru-RU"/>
              </w:rPr>
            </w:pPr>
          </w:p>
        </w:tc>
      </w:tr>
      <w:tr w:rsidR="00530CFB" w:rsidRPr="00530CFB" w:rsidTr="008607ED">
        <w:tc>
          <w:tcPr>
            <w:tcW w:w="3823" w:type="dxa"/>
            <w:shd w:val="clear" w:color="auto" w:fill="auto"/>
          </w:tcPr>
          <w:p w:rsidR="00530CFB" w:rsidRPr="00530CFB" w:rsidRDefault="00530CFB" w:rsidP="00530CFB">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 xml:space="preserve">ЧЕРНІЄНКО </w:t>
            </w:r>
          </w:p>
          <w:p w:rsidR="00530CFB" w:rsidRPr="00530CFB" w:rsidRDefault="00530CFB" w:rsidP="00530CFB">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Тетяна Анатоліївна</w:t>
            </w:r>
          </w:p>
        </w:tc>
        <w:tc>
          <w:tcPr>
            <w:tcW w:w="5816" w:type="dxa"/>
            <w:shd w:val="clear" w:color="auto" w:fill="auto"/>
          </w:tcPr>
          <w:p w:rsidR="00530CFB" w:rsidRPr="001E6B2B" w:rsidRDefault="00530CFB" w:rsidP="008607ED">
            <w:pPr>
              <w:spacing w:after="0" w:line="240" w:lineRule="auto"/>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з</w:t>
            </w:r>
            <w:r w:rsidRPr="00530CFB">
              <w:rPr>
                <w:rFonts w:ascii="Times New Roman" w:eastAsia="Calibri" w:hAnsi="Times New Roman" w:cs="Times New Roman"/>
                <w:sz w:val="28"/>
                <w:szCs w:val="28"/>
                <w:lang w:eastAsia="ru-RU"/>
              </w:rPr>
              <w:t>авідувач сектор</w:t>
            </w:r>
            <w:r w:rsidR="008607ED" w:rsidRPr="001E6B2B">
              <w:rPr>
                <w:rFonts w:ascii="Times New Roman" w:eastAsia="Calibri" w:hAnsi="Times New Roman" w:cs="Times New Roman"/>
                <w:sz w:val="28"/>
                <w:szCs w:val="28"/>
                <w:lang w:eastAsia="ru-RU"/>
              </w:rPr>
              <w:t>у</w:t>
            </w:r>
            <w:r w:rsidRPr="00530CFB">
              <w:rPr>
                <w:rFonts w:ascii="Times New Roman" w:eastAsia="Calibri" w:hAnsi="Times New Roman" w:cs="Times New Roman"/>
                <w:sz w:val="28"/>
                <w:szCs w:val="28"/>
                <w:lang w:eastAsia="ru-RU"/>
              </w:rPr>
              <w:t xml:space="preserve"> підтримк</w:t>
            </w:r>
            <w:r w:rsidRPr="001E6B2B">
              <w:rPr>
                <w:rFonts w:ascii="Times New Roman" w:eastAsia="Calibri" w:hAnsi="Times New Roman" w:cs="Times New Roman"/>
                <w:sz w:val="28"/>
                <w:szCs w:val="28"/>
                <w:lang w:eastAsia="ru-RU"/>
              </w:rPr>
              <w:t>и</w:t>
            </w:r>
            <w:r w:rsidRPr="00530CFB">
              <w:rPr>
                <w:rFonts w:ascii="Times New Roman" w:eastAsia="Calibri" w:hAnsi="Times New Roman" w:cs="Times New Roman"/>
                <w:sz w:val="28"/>
                <w:szCs w:val="28"/>
                <w:lang w:eastAsia="ru-RU"/>
              </w:rPr>
              <w:t xml:space="preserve"> ветеранів війни та членів їх сімей відділу </w:t>
            </w:r>
            <w:r w:rsidR="008607ED" w:rsidRPr="001E6B2B">
              <w:rPr>
                <w:rFonts w:ascii="Times New Roman" w:eastAsia="Calibri" w:hAnsi="Times New Roman" w:cs="Times New Roman"/>
                <w:sz w:val="28"/>
                <w:szCs w:val="28"/>
                <w:lang w:eastAsia="ru-RU"/>
              </w:rPr>
              <w:t>в</w:t>
            </w:r>
            <w:r w:rsidRPr="00530CFB">
              <w:rPr>
                <w:rFonts w:ascii="Times New Roman" w:eastAsia="Calibri" w:hAnsi="Times New Roman" w:cs="Times New Roman"/>
                <w:sz w:val="28"/>
                <w:szCs w:val="28"/>
                <w:lang w:eastAsia="ru-RU"/>
              </w:rPr>
              <w:t>етеранської політики районної військової адміністрації</w:t>
            </w:r>
          </w:p>
          <w:p w:rsidR="00530CFB" w:rsidRPr="00530CFB" w:rsidRDefault="00530CFB" w:rsidP="00530CFB">
            <w:pPr>
              <w:spacing w:after="0" w:line="240" w:lineRule="auto"/>
              <w:rPr>
                <w:rFonts w:ascii="Times New Roman" w:eastAsia="Calibri" w:hAnsi="Times New Roman" w:cs="Times New Roman"/>
                <w:b/>
                <w:sz w:val="28"/>
                <w:szCs w:val="28"/>
                <w:lang w:eastAsia="ru-RU"/>
              </w:rPr>
            </w:pPr>
          </w:p>
        </w:tc>
      </w:tr>
      <w:tr w:rsidR="00530CFB" w:rsidRPr="00530CFB" w:rsidTr="008607ED">
        <w:tc>
          <w:tcPr>
            <w:tcW w:w="9639" w:type="dxa"/>
            <w:gridSpan w:val="2"/>
            <w:shd w:val="clear" w:color="auto" w:fill="auto"/>
          </w:tcPr>
          <w:p w:rsidR="00530CFB" w:rsidRPr="001E6B2B" w:rsidRDefault="00530CFB" w:rsidP="00530CFB">
            <w:pPr>
              <w:spacing w:after="0" w:line="240" w:lineRule="auto"/>
              <w:jc w:val="center"/>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 xml:space="preserve">Члени </w:t>
            </w:r>
            <w:r w:rsidR="008607ED" w:rsidRPr="00530CFB">
              <w:rPr>
                <w:rFonts w:ascii="Times New Roman" w:eastAsia="Times New Roman" w:hAnsi="Times New Roman" w:cs="Times New Roman"/>
                <w:b/>
                <w:sz w:val="28"/>
                <w:szCs w:val="28"/>
                <w:lang w:eastAsia="ru-RU"/>
              </w:rPr>
              <w:t xml:space="preserve">районної </w:t>
            </w:r>
            <w:r w:rsidRPr="00530CFB">
              <w:rPr>
                <w:rFonts w:ascii="Times New Roman" w:eastAsia="Calibri" w:hAnsi="Times New Roman" w:cs="Times New Roman"/>
                <w:b/>
                <w:sz w:val="28"/>
                <w:szCs w:val="28"/>
                <w:lang w:eastAsia="ru-RU"/>
              </w:rPr>
              <w:t>комісії</w:t>
            </w:r>
            <w:r w:rsidR="008607ED" w:rsidRPr="001E6B2B">
              <w:rPr>
                <w:rFonts w:ascii="Times New Roman" w:eastAsia="Calibri" w:hAnsi="Times New Roman" w:cs="Times New Roman"/>
                <w:b/>
                <w:sz w:val="28"/>
                <w:szCs w:val="28"/>
                <w:lang w:eastAsia="ru-RU"/>
              </w:rPr>
              <w:t>:</w:t>
            </w:r>
          </w:p>
          <w:p w:rsidR="00530CFB" w:rsidRPr="00530CFB" w:rsidRDefault="00530CFB" w:rsidP="00530CFB">
            <w:pPr>
              <w:spacing w:after="0" w:line="240" w:lineRule="auto"/>
              <w:jc w:val="center"/>
              <w:rPr>
                <w:rFonts w:ascii="Times New Roman" w:eastAsia="Calibri" w:hAnsi="Times New Roman" w:cs="Times New Roman"/>
                <w:b/>
                <w:sz w:val="28"/>
                <w:szCs w:val="28"/>
                <w:lang w:eastAsia="ru-RU"/>
              </w:rPr>
            </w:pPr>
          </w:p>
        </w:tc>
      </w:tr>
      <w:tr w:rsidR="00530CFB" w:rsidRPr="00530CFB" w:rsidTr="008607ED">
        <w:tc>
          <w:tcPr>
            <w:tcW w:w="3823" w:type="dxa"/>
            <w:shd w:val="clear" w:color="auto" w:fill="auto"/>
          </w:tcPr>
          <w:p w:rsidR="00530CFB" w:rsidRPr="00530CFB" w:rsidRDefault="00530CFB" w:rsidP="00830E41">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БОНДАР</w:t>
            </w:r>
          </w:p>
          <w:p w:rsidR="00530CFB" w:rsidRPr="00530CFB" w:rsidRDefault="00530CFB" w:rsidP="00830E41">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Олександр Миколайович</w:t>
            </w:r>
          </w:p>
        </w:tc>
        <w:tc>
          <w:tcPr>
            <w:tcW w:w="5816" w:type="dxa"/>
            <w:shd w:val="clear" w:color="auto" w:fill="auto"/>
          </w:tcPr>
          <w:p w:rsidR="00530CFB" w:rsidRPr="001E6B2B" w:rsidRDefault="00530CFB" w:rsidP="008607ED">
            <w:pPr>
              <w:spacing w:after="0" w:line="240" w:lineRule="auto"/>
              <w:jc w:val="both"/>
              <w:rPr>
                <w:rFonts w:ascii="Times New Roman" w:eastAsia="Calibri" w:hAnsi="Times New Roman" w:cs="Times New Roman"/>
                <w:sz w:val="28"/>
                <w:szCs w:val="28"/>
                <w:lang w:eastAsia="ru-RU"/>
              </w:rPr>
            </w:pPr>
            <w:r w:rsidRPr="001E6B2B">
              <w:rPr>
                <w:rFonts w:ascii="Times New Roman" w:eastAsia="Times New Roman" w:hAnsi="Times New Roman" w:cs="Times New Roman"/>
                <w:color w:val="000000"/>
                <w:sz w:val="28"/>
                <w:szCs w:val="28"/>
                <w:lang w:eastAsia="ru-RU"/>
              </w:rPr>
              <w:t xml:space="preserve">головний </w:t>
            </w:r>
            <w:r w:rsidRPr="00530CFB">
              <w:rPr>
                <w:rFonts w:ascii="Times New Roman" w:eastAsia="Times New Roman" w:hAnsi="Times New Roman" w:cs="Times New Roman"/>
                <w:color w:val="000000"/>
                <w:sz w:val="28"/>
                <w:szCs w:val="28"/>
                <w:lang w:eastAsia="ru-RU"/>
              </w:rPr>
              <w:t>спеціаліст відділу організації діяльності центрів надання адміністративних послуг, цифрового розвитку, цифрових трансформацій і цифровізації</w:t>
            </w:r>
            <w:r w:rsidRPr="001E6B2B">
              <w:rPr>
                <w:rFonts w:ascii="Times New Roman" w:eastAsia="Times New Roman" w:hAnsi="Times New Roman" w:cs="Times New Roman"/>
                <w:color w:val="000000"/>
                <w:sz w:val="28"/>
                <w:szCs w:val="28"/>
                <w:lang w:eastAsia="ru-RU"/>
              </w:rPr>
              <w:t xml:space="preserve"> </w:t>
            </w:r>
            <w:r w:rsidRPr="00530CFB">
              <w:rPr>
                <w:rFonts w:ascii="Times New Roman" w:eastAsia="Calibri" w:hAnsi="Times New Roman" w:cs="Times New Roman"/>
                <w:sz w:val="28"/>
                <w:szCs w:val="28"/>
                <w:lang w:eastAsia="ru-RU"/>
              </w:rPr>
              <w:t>районної військової адміністрації</w:t>
            </w:r>
          </w:p>
          <w:p w:rsidR="00530CFB" w:rsidRPr="00B84821" w:rsidRDefault="00530CFB" w:rsidP="00530CFB">
            <w:pPr>
              <w:spacing w:after="0" w:line="240" w:lineRule="auto"/>
              <w:jc w:val="both"/>
              <w:rPr>
                <w:rFonts w:ascii="Times New Roman" w:eastAsia="Times New Roman" w:hAnsi="Times New Roman" w:cs="Times New Roman"/>
                <w:color w:val="000000"/>
                <w:szCs w:val="28"/>
                <w:lang w:eastAsia="ru-RU"/>
              </w:rPr>
            </w:pPr>
          </w:p>
        </w:tc>
      </w:tr>
      <w:tr w:rsidR="00530CFB" w:rsidRPr="00530CFB" w:rsidTr="008607ED">
        <w:tc>
          <w:tcPr>
            <w:tcW w:w="3823" w:type="dxa"/>
            <w:shd w:val="clear" w:color="auto" w:fill="auto"/>
          </w:tcPr>
          <w:p w:rsidR="00530CFB" w:rsidRPr="00530CFB" w:rsidRDefault="00530CFB" w:rsidP="00830E41">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 xml:space="preserve">КОБЗАР </w:t>
            </w:r>
          </w:p>
          <w:p w:rsidR="00530CFB" w:rsidRPr="00530CFB" w:rsidRDefault="00530CFB" w:rsidP="00830E41">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Ольга Володимирівна</w:t>
            </w:r>
          </w:p>
        </w:tc>
        <w:tc>
          <w:tcPr>
            <w:tcW w:w="5816" w:type="dxa"/>
            <w:shd w:val="clear" w:color="auto" w:fill="auto"/>
          </w:tcPr>
          <w:p w:rsidR="00530CFB" w:rsidRPr="001E6B2B" w:rsidRDefault="00530CFB" w:rsidP="00830E41">
            <w:pPr>
              <w:spacing w:after="0" w:line="240" w:lineRule="auto"/>
              <w:jc w:val="both"/>
              <w:rPr>
                <w:rFonts w:ascii="Times New Roman" w:eastAsia="Times New Roman" w:hAnsi="Times New Roman" w:cs="Times New Roman"/>
                <w:sz w:val="28"/>
                <w:szCs w:val="28"/>
                <w:lang w:eastAsia="ru-RU"/>
              </w:rPr>
            </w:pPr>
            <w:r w:rsidRPr="00530CFB">
              <w:rPr>
                <w:rFonts w:ascii="Times New Roman" w:eastAsia="Times New Roman" w:hAnsi="Times New Roman" w:cs="Times New Roman"/>
                <w:sz w:val="28"/>
                <w:szCs w:val="28"/>
                <w:lang w:eastAsia="ru-RU"/>
              </w:rPr>
              <w:t>директор комунальної установи «</w:t>
            </w:r>
            <w:proofErr w:type="spellStart"/>
            <w:r w:rsidRPr="00530CFB">
              <w:rPr>
                <w:rFonts w:ascii="Times New Roman" w:eastAsia="Times New Roman" w:hAnsi="Times New Roman" w:cs="Times New Roman"/>
                <w:sz w:val="28"/>
                <w:szCs w:val="28"/>
                <w:lang w:eastAsia="ru-RU"/>
              </w:rPr>
              <w:t>Інклюзивно</w:t>
            </w:r>
            <w:proofErr w:type="spellEnd"/>
            <w:r w:rsidRPr="00530CFB">
              <w:rPr>
                <w:rFonts w:ascii="Times New Roman" w:eastAsia="Times New Roman" w:hAnsi="Times New Roman" w:cs="Times New Roman"/>
                <w:sz w:val="28"/>
                <w:szCs w:val="28"/>
                <w:lang w:eastAsia="ru-RU"/>
              </w:rPr>
              <w:t>-ресурсний центр</w:t>
            </w:r>
            <w:r w:rsidR="008607ED" w:rsidRPr="001E6B2B">
              <w:rPr>
                <w:rFonts w:ascii="Times New Roman" w:eastAsia="Times New Roman" w:hAnsi="Times New Roman" w:cs="Times New Roman"/>
                <w:sz w:val="28"/>
                <w:szCs w:val="28"/>
                <w:lang w:eastAsia="ru-RU"/>
              </w:rPr>
              <w:t xml:space="preserve"> </w:t>
            </w:r>
            <w:r w:rsidRPr="00530CFB">
              <w:rPr>
                <w:rFonts w:ascii="Times New Roman" w:eastAsia="Times New Roman" w:hAnsi="Times New Roman" w:cs="Times New Roman"/>
                <w:sz w:val="28"/>
                <w:szCs w:val="28"/>
                <w:lang w:eastAsia="ru-RU"/>
              </w:rPr>
              <w:t>Голованівської селищної ради»</w:t>
            </w:r>
          </w:p>
          <w:p w:rsidR="00530CFB" w:rsidRPr="00B84821" w:rsidRDefault="00530CFB" w:rsidP="00830E41">
            <w:pPr>
              <w:spacing w:after="0" w:line="240" w:lineRule="auto"/>
              <w:jc w:val="both"/>
              <w:rPr>
                <w:rFonts w:ascii="Times New Roman" w:eastAsia="Times New Roman" w:hAnsi="Times New Roman" w:cs="Times New Roman"/>
                <w:sz w:val="20"/>
                <w:szCs w:val="28"/>
                <w:lang w:eastAsia="ru-RU"/>
              </w:rPr>
            </w:pPr>
          </w:p>
        </w:tc>
      </w:tr>
      <w:tr w:rsidR="00530CFB" w:rsidRPr="00530CFB" w:rsidTr="008607ED">
        <w:tc>
          <w:tcPr>
            <w:tcW w:w="3823" w:type="dxa"/>
            <w:shd w:val="clear" w:color="auto" w:fill="auto"/>
          </w:tcPr>
          <w:p w:rsidR="00530CFB" w:rsidRPr="00530CFB" w:rsidRDefault="00530CFB" w:rsidP="00830E41">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 xml:space="preserve">КОЛЕСНІКОВА </w:t>
            </w:r>
          </w:p>
          <w:p w:rsidR="00530CFB" w:rsidRPr="00530CFB" w:rsidRDefault="00530CFB" w:rsidP="00830E41">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Тетяна Іванівна</w:t>
            </w:r>
          </w:p>
        </w:tc>
        <w:tc>
          <w:tcPr>
            <w:tcW w:w="5816" w:type="dxa"/>
            <w:shd w:val="clear" w:color="auto" w:fill="auto"/>
          </w:tcPr>
          <w:p w:rsidR="00530CFB" w:rsidRPr="001E6B2B" w:rsidRDefault="00530CFB" w:rsidP="00830E41">
            <w:pPr>
              <w:spacing w:after="0" w:line="240" w:lineRule="auto"/>
              <w:jc w:val="both"/>
              <w:rPr>
                <w:rFonts w:ascii="Times New Roman" w:eastAsia="Calibri" w:hAnsi="Times New Roman" w:cs="Times New Roman"/>
                <w:sz w:val="28"/>
                <w:szCs w:val="28"/>
                <w:lang w:eastAsia="uk-UA" w:bidi="uk-UA"/>
              </w:rPr>
            </w:pPr>
            <w:r w:rsidRPr="00530CFB">
              <w:rPr>
                <w:rFonts w:ascii="Times New Roman" w:eastAsia="Calibri" w:hAnsi="Times New Roman" w:cs="Times New Roman"/>
                <w:sz w:val="28"/>
                <w:szCs w:val="28"/>
                <w:lang w:eastAsia="uk-UA" w:bidi="uk-UA"/>
              </w:rPr>
              <w:t>завідувач сектору реінтеграції ветеранів війни управління у справах ветеранів Кіровоградської обласної військової адміністрації</w:t>
            </w:r>
          </w:p>
          <w:p w:rsidR="008607ED" w:rsidRPr="00B84821" w:rsidRDefault="008607ED" w:rsidP="00830E41">
            <w:pPr>
              <w:spacing w:after="0" w:line="240" w:lineRule="auto"/>
              <w:jc w:val="both"/>
              <w:rPr>
                <w:rFonts w:ascii="Times New Roman" w:eastAsia="Calibri" w:hAnsi="Times New Roman" w:cs="Times New Roman"/>
                <w:b/>
                <w:sz w:val="20"/>
                <w:szCs w:val="28"/>
                <w:lang w:eastAsia="ru-RU"/>
              </w:rPr>
            </w:pPr>
          </w:p>
        </w:tc>
      </w:tr>
      <w:tr w:rsidR="00530CFB" w:rsidRPr="00530CFB" w:rsidTr="008607ED">
        <w:tc>
          <w:tcPr>
            <w:tcW w:w="3823" w:type="dxa"/>
            <w:shd w:val="clear" w:color="auto" w:fill="auto"/>
          </w:tcPr>
          <w:p w:rsidR="00530CFB" w:rsidRPr="00530CFB" w:rsidRDefault="00530CFB" w:rsidP="00830E41">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lastRenderedPageBreak/>
              <w:t xml:space="preserve">ЛАГОДА </w:t>
            </w:r>
          </w:p>
          <w:p w:rsidR="00530CFB" w:rsidRPr="00530CFB" w:rsidRDefault="00530CFB" w:rsidP="00830E41">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Наталія Олександрівна</w:t>
            </w:r>
          </w:p>
          <w:p w:rsidR="00530CFB" w:rsidRPr="00530CFB" w:rsidRDefault="00530CFB" w:rsidP="00830E41">
            <w:pPr>
              <w:spacing w:after="0" w:line="240" w:lineRule="auto"/>
              <w:rPr>
                <w:rFonts w:ascii="Times New Roman" w:eastAsia="Calibri" w:hAnsi="Times New Roman" w:cs="Times New Roman"/>
                <w:b/>
                <w:sz w:val="28"/>
                <w:szCs w:val="28"/>
                <w:lang w:eastAsia="ru-RU"/>
              </w:rPr>
            </w:pPr>
          </w:p>
        </w:tc>
        <w:tc>
          <w:tcPr>
            <w:tcW w:w="5816" w:type="dxa"/>
            <w:shd w:val="clear" w:color="auto" w:fill="auto"/>
          </w:tcPr>
          <w:p w:rsidR="00530CFB" w:rsidRPr="001E6B2B" w:rsidRDefault="00530CFB" w:rsidP="00530CFB">
            <w:pPr>
              <w:spacing w:after="0" w:line="240" w:lineRule="auto"/>
              <w:jc w:val="both"/>
              <w:rPr>
                <w:rFonts w:ascii="Times New Roman" w:eastAsia="Calibri" w:hAnsi="Times New Roman" w:cs="Times New Roman"/>
                <w:sz w:val="28"/>
                <w:szCs w:val="28"/>
                <w:lang w:eastAsia="ru-RU"/>
              </w:rPr>
            </w:pPr>
            <w:r w:rsidRPr="00530CFB">
              <w:rPr>
                <w:rFonts w:ascii="Times New Roman" w:eastAsia="Calibri" w:hAnsi="Times New Roman" w:cs="Times New Roman"/>
                <w:sz w:val="28"/>
                <w:szCs w:val="28"/>
                <w:lang w:eastAsia="ru-RU"/>
              </w:rPr>
              <w:t>нача</w:t>
            </w:r>
            <w:r w:rsidRPr="001E6B2B">
              <w:rPr>
                <w:rFonts w:ascii="Times New Roman" w:eastAsia="Calibri" w:hAnsi="Times New Roman" w:cs="Times New Roman"/>
                <w:sz w:val="28"/>
                <w:szCs w:val="28"/>
                <w:lang w:eastAsia="ru-RU"/>
              </w:rPr>
              <w:t>льник відділу з питань правової</w:t>
            </w:r>
            <w:r w:rsidRPr="00530CFB">
              <w:rPr>
                <w:rFonts w:ascii="Times New Roman" w:eastAsia="Calibri" w:hAnsi="Times New Roman" w:cs="Times New Roman"/>
                <w:sz w:val="28"/>
                <w:szCs w:val="28"/>
                <w:lang w:eastAsia="ru-RU"/>
              </w:rPr>
              <w:t xml:space="preserve"> роботи, запобігання і виявлення корупції, взаємодії з правоохоронними органами</w:t>
            </w:r>
            <w:r w:rsidRPr="001E6B2B">
              <w:rPr>
                <w:rFonts w:ascii="Times New Roman" w:eastAsia="Calibri" w:hAnsi="Times New Roman" w:cs="Times New Roman"/>
                <w:sz w:val="28"/>
                <w:szCs w:val="28"/>
                <w:lang w:eastAsia="ru-RU"/>
              </w:rPr>
              <w:t xml:space="preserve"> та органами</w:t>
            </w:r>
            <w:r w:rsidRPr="00530CFB">
              <w:rPr>
                <w:rFonts w:ascii="Times New Roman" w:eastAsia="Calibri" w:hAnsi="Times New Roman" w:cs="Times New Roman"/>
                <w:sz w:val="28"/>
                <w:szCs w:val="28"/>
                <w:lang w:eastAsia="ru-RU"/>
              </w:rPr>
              <w:t xml:space="preserve"> місцевого самоврядування апарату районної військової адміністрації</w:t>
            </w:r>
          </w:p>
          <w:p w:rsidR="008B2AD2" w:rsidRPr="00B84821" w:rsidRDefault="008B2AD2" w:rsidP="00530CFB">
            <w:pPr>
              <w:spacing w:after="0" w:line="240" w:lineRule="auto"/>
              <w:jc w:val="both"/>
              <w:rPr>
                <w:rFonts w:ascii="Times New Roman" w:eastAsia="Calibri" w:hAnsi="Times New Roman" w:cs="Times New Roman"/>
                <w:szCs w:val="28"/>
                <w:lang w:eastAsia="ru-RU"/>
              </w:rPr>
            </w:pPr>
          </w:p>
        </w:tc>
      </w:tr>
      <w:tr w:rsidR="00530CFB" w:rsidRPr="00530CFB" w:rsidTr="008607ED">
        <w:tc>
          <w:tcPr>
            <w:tcW w:w="3823" w:type="dxa"/>
            <w:shd w:val="clear" w:color="auto" w:fill="auto"/>
          </w:tcPr>
          <w:p w:rsidR="00530CFB" w:rsidRPr="00530CFB" w:rsidRDefault="00530CFB" w:rsidP="00830E41">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 xml:space="preserve">МИНДАЛЬ </w:t>
            </w:r>
          </w:p>
          <w:p w:rsidR="00530CFB" w:rsidRPr="00530CFB" w:rsidRDefault="00530CFB" w:rsidP="00830E41">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Володимир Савович</w:t>
            </w:r>
          </w:p>
        </w:tc>
        <w:tc>
          <w:tcPr>
            <w:tcW w:w="5816" w:type="dxa"/>
            <w:shd w:val="clear" w:color="auto" w:fill="auto"/>
          </w:tcPr>
          <w:p w:rsidR="00530CFB" w:rsidRPr="001E6B2B" w:rsidRDefault="00530CFB" w:rsidP="008607ED">
            <w:pPr>
              <w:spacing w:after="0" w:line="240" w:lineRule="auto"/>
              <w:jc w:val="both"/>
              <w:rPr>
                <w:rFonts w:ascii="Times New Roman" w:eastAsia="Times New Roman" w:hAnsi="Times New Roman" w:cs="Times New Roman"/>
                <w:color w:val="000000"/>
                <w:sz w:val="28"/>
                <w:szCs w:val="28"/>
                <w:lang w:eastAsia="ru-RU"/>
              </w:rPr>
            </w:pPr>
            <w:r w:rsidRPr="00530CFB">
              <w:rPr>
                <w:rFonts w:ascii="Times New Roman" w:eastAsia="Times New Roman" w:hAnsi="Times New Roman" w:cs="Times New Roman"/>
                <w:color w:val="000000"/>
                <w:sz w:val="28"/>
                <w:szCs w:val="28"/>
                <w:lang w:eastAsia="ru-RU"/>
              </w:rPr>
              <w:t xml:space="preserve">заступник голови </w:t>
            </w:r>
            <w:r w:rsidR="008607ED" w:rsidRPr="001E6B2B">
              <w:rPr>
                <w:rFonts w:ascii="Times New Roman" w:eastAsia="Times New Roman" w:hAnsi="Times New Roman" w:cs="Times New Roman"/>
                <w:color w:val="000000"/>
                <w:sz w:val="28"/>
                <w:szCs w:val="28"/>
                <w:lang w:eastAsia="ru-RU"/>
              </w:rPr>
              <w:t>Громадської р</w:t>
            </w:r>
            <w:r w:rsidRPr="00530CFB">
              <w:rPr>
                <w:rFonts w:ascii="Times New Roman" w:eastAsia="Times New Roman" w:hAnsi="Times New Roman" w:cs="Times New Roman"/>
                <w:color w:val="000000"/>
                <w:sz w:val="28"/>
                <w:szCs w:val="28"/>
                <w:lang w:eastAsia="ru-RU"/>
              </w:rPr>
              <w:t xml:space="preserve">ади при Голованівській районній </w:t>
            </w:r>
            <w:r w:rsidR="008607ED" w:rsidRPr="001E6B2B">
              <w:rPr>
                <w:rFonts w:ascii="Times New Roman" w:eastAsia="Times New Roman" w:hAnsi="Times New Roman" w:cs="Times New Roman"/>
                <w:color w:val="000000"/>
                <w:sz w:val="28"/>
                <w:szCs w:val="28"/>
                <w:lang w:eastAsia="ru-RU"/>
              </w:rPr>
              <w:t>державній</w:t>
            </w:r>
            <w:r w:rsidRPr="00530CFB">
              <w:rPr>
                <w:rFonts w:ascii="Times New Roman" w:eastAsia="Times New Roman" w:hAnsi="Times New Roman" w:cs="Times New Roman"/>
                <w:color w:val="000000"/>
                <w:sz w:val="28"/>
                <w:szCs w:val="28"/>
                <w:lang w:eastAsia="ru-RU"/>
              </w:rPr>
              <w:t xml:space="preserve"> адміністрації</w:t>
            </w:r>
          </w:p>
          <w:p w:rsidR="008B2AD2" w:rsidRPr="00B84821" w:rsidRDefault="008B2AD2" w:rsidP="008607ED">
            <w:pPr>
              <w:spacing w:after="0" w:line="240" w:lineRule="auto"/>
              <w:jc w:val="both"/>
              <w:rPr>
                <w:rFonts w:ascii="Times New Roman" w:eastAsia="Times New Roman" w:hAnsi="Times New Roman" w:cs="Times New Roman"/>
                <w:color w:val="000000"/>
                <w:sz w:val="20"/>
                <w:szCs w:val="28"/>
                <w:lang w:eastAsia="ru-RU"/>
              </w:rPr>
            </w:pPr>
          </w:p>
        </w:tc>
      </w:tr>
      <w:tr w:rsidR="00530CFB" w:rsidRPr="00530CFB" w:rsidTr="008607ED">
        <w:tc>
          <w:tcPr>
            <w:tcW w:w="3823" w:type="dxa"/>
            <w:shd w:val="clear" w:color="auto" w:fill="auto"/>
          </w:tcPr>
          <w:p w:rsidR="00530CFB" w:rsidRPr="00530CFB" w:rsidRDefault="00530CFB" w:rsidP="00530CFB">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 xml:space="preserve">ПЕРЦОВА </w:t>
            </w:r>
          </w:p>
          <w:p w:rsidR="00530CFB" w:rsidRPr="00530CFB" w:rsidRDefault="00530CFB" w:rsidP="00530CFB">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Вікторія Василівна</w:t>
            </w:r>
          </w:p>
        </w:tc>
        <w:tc>
          <w:tcPr>
            <w:tcW w:w="5816" w:type="dxa"/>
            <w:shd w:val="clear" w:color="auto" w:fill="auto"/>
          </w:tcPr>
          <w:p w:rsidR="00530CFB" w:rsidRPr="001E6B2B" w:rsidRDefault="00530CFB" w:rsidP="00530CFB">
            <w:pPr>
              <w:spacing w:after="0" w:line="240" w:lineRule="auto"/>
              <w:jc w:val="both"/>
              <w:rPr>
                <w:rFonts w:ascii="Times New Roman" w:eastAsia="Calibri" w:hAnsi="Times New Roman" w:cs="Times New Roman"/>
                <w:sz w:val="28"/>
                <w:szCs w:val="28"/>
                <w:lang w:eastAsia="uk-UA" w:bidi="uk-UA"/>
              </w:rPr>
            </w:pPr>
            <w:r w:rsidRPr="00530CFB">
              <w:rPr>
                <w:rFonts w:ascii="Times New Roman" w:eastAsia="Calibri" w:hAnsi="Times New Roman" w:cs="Times New Roman"/>
                <w:sz w:val="28"/>
                <w:szCs w:val="28"/>
                <w:lang w:eastAsia="uk-UA" w:bidi="uk-UA"/>
              </w:rPr>
              <w:t>головний спеціаліст сектору реінтеграції ветеранів війни управління у справах ветеранів Кіровоградської обласної військової адміністрації</w:t>
            </w:r>
          </w:p>
          <w:p w:rsidR="00530CFB" w:rsidRPr="00B84821" w:rsidRDefault="00530CFB" w:rsidP="00530CFB">
            <w:pPr>
              <w:spacing w:after="0" w:line="240" w:lineRule="auto"/>
              <w:jc w:val="both"/>
              <w:rPr>
                <w:rFonts w:ascii="Times New Roman" w:eastAsia="Times New Roman" w:hAnsi="Times New Roman" w:cs="Times New Roman"/>
                <w:szCs w:val="28"/>
                <w:lang w:eastAsia="ru-RU"/>
              </w:rPr>
            </w:pPr>
          </w:p>
        </w:tc>
      </w:tr>
      <w:tr w:rsidR="00530CFB" w:rsidRPr="00530CFB" w:rsidTr="008607ED">
        <w:tc>
          <w:tcPr>
            <w:tcW w:w="3823" w:type="dxa"/>
            <w:shd w:val="clear" w:color="auto" w:fill="auto"/>
          </w:tcPr>
          <w:p w:rsidR="00530CFB" w:rsidRPr="00530CFB" w:rsidRDefault="00530CFB" w:rsidP="00530CFB">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 xml:space="preserve">СМИЛОВЕНКО </w:t>
            </w:r>
          </w:p>
          <w:p w:rsidR="00530CFB" w:rsidRPr="00530CFB" w:rsidRDefault="00530CFB" w:rsidP="00530CFB">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Петро Петрович</w:t>
            </w:r>
          </w:p>
        </w:tc>
        <w:tc>
          <w:tcPr>
            <w:tcW w:w="5816" w:type="dxa"/>
            <w:shd w:val="clear" w:color="auto" w:fill="auto"/>
          </w:tcPr>
          <w:p w:rsidR="00530CFB" w:rsidRPr="001E6B2B" w:rsidRDefault="00530CFB" w:rsidP="00530CFB">
            <w:pPr>
              <w:spacing w:after="0" w:line="240" w:lineRule="auto"/>
              <w:jc w:val="both"/>
              <w:rPr>
                <w:rFonts w:ascii="Times New Roman" w:eastAsia="Calibri" w:hAnsi="Times New Roman" w:cs="Times New Roman"/>
                <w:sz w:val="28"/>
                <w:szCs w:val="28"/>
                <w:lang w:eastAsia="ru-RU"/>
              </w:rPr>
            </w:pPr>
            <w:r w:rsidRPr="00530CFB">
              <w:rPr>
                <w:rFonts w:ascii="Times New Roman" w:eastAsia="Times New Roman" w:hAnsi="Times New Roman" w:cs="Times New Roman"/>
                <w:sz w:val="28"/>
                <w:szCs w:val="28"/>
                <w:lang w:eastAsia="ru-RU"/>
              </w:rPr>
              <w:t>головний спеціаліст</w:t>
            </w:r>
            <w:r w:rsidRPr="00530CFB">
              <w:rPr>
                <w:rFonts w:ascii="Times New Roman" w:eastAsia="Calibri" w:hAnsi="Times New Roman" w:cs="Times New Roman"/>
                <w:sz w:val="28"/>
                <w:szCs w:val="28"/>
                <w:lang w:eastAsia="ru-RU"/>
              </w:rPr>
              <w:t xml:space="preserve"> сектору підтримки ветеранів війни та членів їх сімей відділу ветеранської політики районної військової адміністрації</w:t>
            </w:r>
          </w:p>
          <w:p w:rsidR="008B2AD2" w:rsidRPr="00B84821" w:rsidRDefault="008B2AD2" w:rsidP="00530CFB">
            <w:pPr>
              <w:spacing w:after="0" w:line="240" w:lineRule="auto"/>
              <w:jc w:val="both"/>
              <w:rPr>
                <w:rFonts w:ascii="Times New Roman" w:eastAsia="Calibri" w:hAnsi="Times New Roman" w:cs="Times New Roman"/>
                <w:szCs w:val="28"/>
                <w:lang w:eastAsia="uk-UA" w:bidi="uk-UA"/>
              </w:rPr>
            </w:pPr>
          </w:p>
        </w:tc>
      </w:tr>
      <w:tr w:rsidR="00530CFB" w:rsidRPr="00530CFB" w:rsidTr="008607ED">
        <w:tc>
          <w:tcPr>
            <w:tcW w:w="3823" w:type="dxa"/>
            <w:shd w:val="clear" w:color="auto" w:fill="auto"/>
          </w:tcPr>
          <w:p w:rsidR="00530CFB" w:rsidRPr="00530CFB" w:rsidRDefault="00530CFB" w:rsidP="00530CFB">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ЯКУБЕНКО</w:t>
            </w:r>
          </w:p>
          <w:p w:rsidR="00530CFB" w:rsidRPr="00530CFB" w:rsidRDefault="00530CFB" w:rsidP="00530CFB">
            <w:pPr>
              <w:spacing w:after="0" w:line="240" w:lineRule="auto"/>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Юрій Сергійович</w:t>
            </w:r>
          </w:p>
        </w:tc>
        <w:tc>
          <w:tcPr>
            <w:tcW w:w="5816" w:type="dxa"/>
            <w:shd w:val="clear" w:color="auto" w:fill="auto"/>
          </w:tcPr>
          <w:p w:rsidR="00530CFB" w:rsidRPr="00530CFB" w:rsidRDefault="00530CFB" w:rsidP="00530CFB">
            <w:pPr>
              <w:spacing w:after="0" w:line="240" w:lineRule="auto"/>
              <w:jc w:val="both"/>
              <w:rPr>
                <w:rFonts w:ascii="Times New Roman" w:eastAsia="Calibri" w:hAnsi="Times New Roman" w:cs="Times New Roman"/>
                <w:sz w:val="28"/>
                <w:szCs w:val="28"/>
                <w:lang w:eastAsia="uk-UA" w:bidi="uk-UA"/>
              </w:rPr>
            </w:pPr>
            <w:r w:rsidRPr="00530CFB">
              <w:rPr>
                <w:rFonts w:ascii="Times New Roman" w:eastAsia="Calibri" w:hAnsi="Times New Roman" w:cs="Times New Roman"/>
                <w:sz w:val="28"/>
                <w:szCs w:val="28"/>
                <w:lang w:eastAsia="uk-UA" w:bidi="uk-UA"/>
              </w:rPr>
              <w:t xml:space="preserve">заступник начальника відділу кадрів </w:t>
            </w:r>
            <w:proofErr w:type="spellStart"/>
            <w:r w:rsidRPr="00530CFB">
              <w:rPr>
                <w:rFonts w:ascii="Times New Roman" w:eastAsia="Calibri" w:hAnsi="Times New Roman" w:cs="Times New Roman"/>
                <w:sz w:val="28"/>
                <w:szCs w:val="28"/>
                <w:lang w:eastAsia="uk-UA" w:bidi="uk-UA"/>
              </w:rPr>
              <w:t>Центральноукраїнського</w:t>
            </w:r>
            <w:proofErr w:type="spellEnd"/>
            <w:r w:rsidRPr="00530CFB">
              <w:rPr>
                <w:rFonts w:ascii="Times New Roman" w:eastAsia="Calibri" w:hAnsi="Times New Roman" w:cs="Times New Roman"/>
                <w:sz w:val="28"/>
                <w:szCs w:val="28"/>
                <w:lang w:eastAsia="uk-UA" w:bidi="uk-UA"/>
              </w:rPr>
              <w:t xml:space="preserve"> державного університету імені Володимира Винниченка, </w:t>
            </w:r>
            <w:r w:rsidR="008607ED" w:rsidRPr="001E6B2B">
              <w:rPr>
                <w:rFonts w:ascii="Times New Roman" w:eastAsia="Calibri" w:hAnsi="Times New Roman" w:cs="Times New Roman"/>
                <w:sz w:val="28"/>
                <w:szCs w:val="28"/>
                <w:lang w:eastAsia="uk-UA" w:bidi="uk-UA"/>
              </w:rPr>
              <w:t>координатор</w:t>
            </w:r>
            <w:r w:rsidRPr="00530CFB">
              <w:rPr>
                <w:rFonts w:ascii="Times New Roman" w:eastAsia="Calibri" w:hAnsi="Times New Roman" w:cs="Times New Roman"/>
                <w:sz w:val="28"/>
                <w:szCs w:val="28"/>
                <w:lang w:eastAsia="uk-UA" w:bidi="uk-UA"/>
              </w:rPr>
              <w:t xml:space="preserve"> центру ветеранського розвитку на базі університету</w:t>
            </w:r>
          </w:p>
        </w:tc>
      </w:tr>
    </w:tbl>
    <w:p w:rsidR="00530CFB" w:rsidRPr="00530CFB" w:rsidRDefault="00530CFB" w:rsidP="00530CFB">
      <w:pPr>
        <w:spacing w:after="0" w:line="240" w:lineRule="auto"/>
        <w:rPr>
          <w:rFonts w:ascii="Times New Roman" w:eastAsia="Times New Roman" w:hAnsi="Times New Roman" w:cs="Times New Roman"/>
          <w:sz w:val="28"/>
          <w:szCs w:val="28"/>
          <w:lang w:eastAsia="ru-RU"/>
        </w:rPr>
      </w:pPr>
    </w:p>
    <w:p w:rsidR="00530CFB" w:rsidRPr="001E6B2B" w:rsidRDefault="00530CFB" w:rsidP="00530CFB">
      <w:pPr>
        <w:spacing w:after="0" w:line="240" w:lineRule="auto"/>
        <w:rPr>
          <w:rFonts w:ascii="Times New Roman" w:eastAsia="Times New Roman" w:hAnsi="Times New Roman" w:cs="Times New Roman"/>
          <w:sz w:val="28"/>
          <w:szCs w:val="28"/>
          <w:lang w:eastAsia="ru-RU"/>
        </w:rPr>
      </w:pPr>
    </w:p>
    <w:p w:rsidR="008607ED" w:rsidRPr="00530CFB" w:rsidRDefault="008607ED" w:rsidP="00530CFB">
      <w:pPr>
        <w:spacing w:after="0" w:line="240" w:lineRule="auto"/>
        <w:rPr>
          <w:rFonts w:ascii="Times New Roman" w:eastAsia="Times New Roman" w:hAnsi="Times New Roman" w:cs="Times New Roman"/>
          <w:sz w:val="28"/>
          <w:szCs w:val="28"/>
          <w:lang w:eastAsia="ru-RU"/>
        </w:rPr>
      </w:pPr>
    </w:p>
    <w:p w:rsidR="00E335BA" w:rsidRPr="001E6B2B" w:rsidRDefault="00530CFB" w:rsidP="00530CFB">
      <w:pPr>
        <w:spacing w:after="0" w:line="240" w:lineRule="auto"/>
        <w:rPr>
          <w:rFonts w:ascii="Times New Roman" w:eastAsia="Times New Roman" w:hAnsi="Times New Roman" w:cs="Times New Roman"/>
          <w:b/>
          <w:sz w:val="28"/>
          <w:szCs w:val="28"/>
          <w:lang w:eastAsia="ru-RU"/>
        </w:rPr>
      </w:pPr>
      <w:r w:rsidRPr="00530CFB">
        <w:rPr>
          <w:rFonts w:ascii="Times New Roman" w:eastAsia="Times New Roman" w:hAnsi="Times New Roman" w:cs="Times New Roman"/>
          <w:b/>
          <w:sz w:val="28"/>
          <w:szCs w:val="28"/>
          <w:lang w:eastAsia="ru-RU"/>
        </w:rPr>
        <w:t xml:space="preserve">Начальник відділу ветеранської </w:t>
      </w:r>
    </w:p>
    <w:p w:rsidR="00530CFB" w:rsidRPr="00530CFB" w:rsidRDefault="00530CFB" w:rsidP="00530CFB">
      <w:pPr>
        <w:spacing w:after="0" w:line="240" w:lineRule="auto"/>
        <w:rPr>
          <w:rFonts w:ascii="Times New Roman" w:eastAsia="Times New Roman" w:hAnsi="Times New Roman" w:cs="Times New Roman"/>
          <w:b/>
          <w:sz w:val="28"/>
          <w:szCs w:val="28"/>
          <w:lang w:eastAsia="ru-RU"/>
        </w:rPr>
      </w:pPr>
      <w:r w:rsidRPr="00530CFB">
        <w:rPr>
          <w:rFonts w:ascii="Times New Roman" w:eastAsia="Times New Roman" w:hAnsi="Times New Roman" w:cs="Times New Roman"/>
          <w:b/>
          <w:sz w:val="28"/>
          <w:szCs w:val="28"/>
          <w:lang w:eastAsia="ru-RU"/>
        </w:rPr>
        <w:t>політики</w:t>
      </w:r>
      <w:r w:rsidR="00E335BA" w:rsidRPr="001E6B2B">
        <w:rPr>
          <w:rFonts w:ascii="Times New Roman" w:eastAsia="Times New Roman" w:hAnsi="Times New Roman" w:cs="Times New Roman"/>
          <w:b/>
          <w:sz w:val="28"/>
          <w:szCs w:val="28"/>
          <w:lang w:eastAsia="ru-RU"/>
        </w:rPr>
        <w:t xml:space="preserve"> </w:t>
      </w:r>
      <w:r w:rsidRPr="00530CFB">
        <w:rPr>
          <w:rFonts w:ascii="Times New Roman" w:eastAsia="Times New Roman" w:hAnsi="Times New Roman" w:cs="Times New Roman"/>
          <w:b/>
          <w:sz w:val="28"/>
          <w:szCs w:val="28"/>
          <w:lang w:eastAsia="ru-RU"/>
        </w:rPr>
        <w:t xml:space="preserve">районної військової </w:t>
      </w:r>
    </w:p>
    <w:p w:rsidR="00530CFB" w:rsidRPr="001E6B2B" w:rsidRDefault="00530CFB" w:rsidP="00530CFB">
      <w:pPr>
        <w:spacing w:after="0" w:line="240" w:lineRule="auto"/>
        <w:rPr>
          <w:rFonts w:ascii="Times New Roman" w:eastAsia="Times New Roman" w:hAnsi="Times New Roman" w:cs="Times New Roman"/>
          <w:b/>
          <w:sz w:val="28"/>
          <w:szCs w:val="28"/>
          <w:lang w:eastAsia="ru-RU"/>
        </w:rPr>
      </w:pPr>
      <w:r w:rsidRPr="00530CFB">
        <w:rPr>
          <w:rFonts w:ascii="Times New Roman" w:eastAsia="Times New Roman" w:hAnsi="Times New Roman" w:cs="Times New Roman"/>
          <w:b/>
          <w:sz w:val="28"/>
          <w:szCs w:val="28"/>
          <w:lang w:eastAsia="ru-RU"/>
        </w:rPr>
        <w:t xml:space="preserve">адміністрації </w:t>
      </w:r>
      <w:r w:rsidRPr="00530CFB">
        <w:rPr>
          <w:rFonts w:ascii="Times New Roman" w:eastAsia="Times New Roman" w:hAnsi="Times New Roman" w:cs="Times New Roman"/>
          <w:b/>
          <w:sz w:val="28"/>
          <w:szCs w:val="28"/>
          <w:lang w:eastAsia="ru-RU"/>
        </w:rPr>
        <w:tab/>
      </w:r>
      <w:r w:rsidRPr="00530CFB">
        <w:rPr>
          <w:rFonts w:ascii="Times New Roman" w:eastAsia="Times New Roman" w:hAnsi="Times New Roman" w:cs="Times New Roman"/>
          <w:b/>
          <w:sz w:val="28"/>
          <w:szCs w:val="28"/>
          <w:lang w:eastAsia="ru-RU"/>
        </w:rPr>
        <w:tab/>
      </w:r>
      <w:r w:rsidRPr="00530CFB">
        <w:rPr>
          <w:rFonts w:ascii="Times New Roman" w:eastAsia="Times New Roman" w:hAnsi="Times New Roman" w:cs="Times New Roman"/>
          <w:b/>
          <w:sz w:val="28"/>
          <w:szCs w:val="28"/>
          <w:lang w:eastAsia="ru-RU"/>
        </w:rPr>
        <w:tab/>
      </w:r>
      <w:r w:rsidRPr="00530CFB">
        <w:rPr>
          <w:rFonts w:ascii="Times New Roman" w:eastAsia="Times New Roman" w:hAnsi="Times New Roman" w:cs="Times New Roman"/>
          <w:b/>
          <w:sz w:val="28"/>
          <w:szCs w:val="28"/>
          <w:lang w:eastAsia="ru-RU"/>
        </w:rPr>
        <w:tab/>
      </w:r>
      <w:r w:rsidRPr="00530CFB">
        <w:rPr>
          <w:rFonts w:ascii="Times New Roman" w:eastAsia="Times New Roman" w:hAnsi="Times New Roman" w:cs="Times New Roman"/>
          <w:b/>
          <w:sz w:val="28"/>
          <w:szCs w:val="28"/>
          <w:lang w:eastAsia="ru-RU"/>
        </w:rPr>
        <w:tab/>
      </w:r>
      <w:r w:rsidRPr="00530CFB">
        <w:rPr>
          <w:rFonts w:ascii="Times New Roman" w:eastAsia="Times New Roman" w:hAnsi="Times New Roman" w:cs="Times New Roman"/>
          <w:b/>
          <w:sz w:val="28"/>
          <w:szCs w:val="28"/>
          <w:lang w:eastAsia="ru-RU"/>
        </w:rPr>
        <w:tab/>
      </w:r>
      <w:r w:rsidRPr="00530CFB">
        <w:rPr>
          <w:rFonts w:ascii="Times New Roman" w:eastAsia="Times New Roman" w:hAnsi="Times New Roman" w:cs="Times New Roman"/>
          <w:b/>
          <w:sz w:val="28"/>
          <w:szCs w:val="28"/>
          <w:lang w:eastAsia="ru-RU"/>
        </w:rPr>
        <w:tab/>
      </w:r>
      <w:r w:rsidRPr="00530CFB">
        <w:rPr>
          <w:rFonts w:ascii="Times New Roman" w:eastAsia="Times New Roman" w:hAnsi="Times New Roman" w:cs="Times New Roman"/>
          <w:b/>
          <w:sz w:val="28"/>
          <w:szCs w:val="28"/>
          <w:lang w:eastAsia="ru-RU"/>
        </w:rPr>
        <w:tab/>
      </w:r>
      <w:r w:rsidR="00E335BA" w:rsidRPr="001E6B2B">
        <w:rPr>
          <w:rFonts w:ascii="Times New Roman" w:eastAsia="Times New Roman" w:hAnsi="Times New Roman" w:cs="Times New Roman"/>
          <w:b/>
          <w:sz w:val="28"/>
          <w:szCs w:val="28"/>
          <w:lang w:eastAsia="ru-RU"/>
        </w:rPr>
        <w:t xml:space="preserve">  </w:t>
      </w:r>
      <w:r w:rsidR="00865287" w:rsidRPr="001E6B2B">
        <w:rPr>
          <w:rFonts w:ascii="Times New Roman" w:eastAsia="Times New Roman" w:hAnsi="Times New Roman" w:cs="Times New Roman"/>
          <w:b/>
          <w:sz w:val="28"/>
          <w:szCs w:val="28"/>
          <w:lang w:eastAsia="ru-RU"/>
        </w:rPr>
        <w:t xml:space="preserve">  </w:t>
      </w:r>
      <w:r w:rsidRPr="00530CFB">
        <w:rPr>
          <w:rFonts w:ascii="Times New Roman" w:eastAsia="Times New Roman" w:hAnsi="Times New Roman" w:cs="Times New Roman"/>
          <w:b/>
          <w:sz w:val="28"/>
          <w:szCs w:val="28"/>
          <w:lang w:eastAsia="ru-RU"/>
        </w:rPr>
        <w:t>Ігор ПОЗИВАЙ</w:t>
      </w:r>
    </w:p>
    <w:p w:rsidR="00865287" w:rsidRPr="001E6B2B" w:rsidRDefault="00865287" w:rsidP="00530CFB">
      <w:pPr>
        <w:spacing w:after="0" w:line="240" w:lineRule="auto"/>
        <w:rPr>
          <w:rFonts w:ascii="Times New Roman" w:eastAsia="Times New Roman" w:hAnsi="Times New Roman" w:cs="Times New Roman"/>
          <w:b/>
          <w:sz w:val="28"/>
          <w:szCs w:val="28"/>
          <w:lang w:eastAsia="ru-RU"/>
        </w:rPr>
      </w:pPr>
    </w:p>
    <w:p w:rsidR="00865287" w:rsidRPr="001E6B2B" w:rsidRDefault="00865287" w:rsidP="00530CFB">
      <w:pPr>
        <w:spacing w:after="0" w:line="240" w:lineRule="auto"/>
        <w:rPr>
          <w:rFonts w:ascii="Times New Roman" w:eastAsia="Times New Roman" w:hAnsi="Times New Roman" w:cs="Times New Roman"/>
          <w:b/>
          <w:sz w:val="28"/>
          <w:szCs w:val="28"/>
          <w:lang w:eastAsia="ru-RU"/>
        </w:rPr>
      </w:pPr>
    </w:p>
    <w:p w:rsidR="00865287" w:rsidRPr="001E6B2B" w:rsidRDefault="00865287" w:rsidP="00530CFB">
      <w:pPr>
        <w:spacing w:after="0" w:line="240" w:lineRule="auto"/>
        <w:rPr>
          <w:rFonts w:ascii="Times New Roman" w:eastAsia="Times New Roman" w:hAnsi="Times New Roman" w:cs="Times New Roman"/>
          <w:b/>
          <w:sz w:val="28"/>
          <w:szCs w:val="28"/>
          <w:lang w:eastAsia="ru-RU"/>
        </w:rPr>
        <w:sectPr w:rsidR="00865287" w:rsidRPr="001E6B2B" w:rsidSect="008607ED">
          <w:headerReference w:type="default" r:id="rId10"/>
          <w:pgSz w:w="11906" w:h="16838"/>
          <w:pgMar w:top="426" w:right="707" w:bottom="426" w:left="1701" w:header="468" w:footer="708" w:gutter="0"/>
          <w:pgNumType w:start="1"/>
          <w:cols w:space="708"/>
          <w:titlePg/>
          <w:docGrid w:linePitch="360"/>
        </w:sectPr>
      </w:pPr>
    </w:p>
    <w:p w:rsidR="00E335BA" w:rsidRPr="001E6B2B" w:rsidRDefault="00E335BA" w:rsidP="00E335BA">
      <w:pPr>
        <w:tabs>
          <w:tab w:val="left" w:pos="5954"/>
        </w:tabs>
        <w:spacing w:after="0" w:line="360" w:lineRule="auto"/>
        <w:ind w:left="5670"/>
        <w:rPr>
          <w:rFonts w:ascii="Times New Roman" w:eastAsia="Calibri" w:hAnsi="Times New Roman" w:cs="Times New Roman"/>
          <w:b/>
          <w:sz w:val="28"/>
          <w:szCs w:val="28"/>
          <w:lang w:eastAsia="ru-RU"/>
        </w:rPr>
      </w:pPr>
      <w:r w:rsidRPr="001E6B2B">
        <w:rPr>
          <w:rFonts w:ascii="Times New Roman" w:eastAsia="Calibri" w:hAnsi="Times New Roman" w:cs="Times New Roman"/>
          <w:b/>
          <w:sz w:val="28"/>
          <w:szCs w:val="28"/>
          <w:lang w:eastAsia="ru-RU"/>
        </w:rPr>
        <w:lastRenderedPageBreak/>
        <w:t>ЗАТВЕРДЖЕНО</w:t>
      </w:r>
    </w:p>
    <w:p w:rsidR="00E335BA" w:rsidRPr="001E6B2B" w:rsidRDefault="00E335BA" w:rsidP="00E335BA">
      <w:pPr>
        <w:tabs>
          <w:tab w:val="left" w:pos="5954"/>
        </w:tabs>
        <w:spacing w:after="0" w:line="240" w:lineRule="auto"/>
        <w:ind w:left="5670"/>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Розпорядження начальника</w:t>
      </w:r>
    </w:p>
    <w:p w:rsidR="00E335BA" w:rsidRPr="001E6B2B" w:rsidRDefault="00E335BA" w:rsidP="00E335BA">
      <w:pPr>
        <w:tabs>
          <w:tab w:val="left" w:pos="5954"/>
        </w:tabs>
        <w:spacing w:after="0" w:line="240" w:lineRule="auto"/>
        <w:ind w:left="5670"/>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 xml:space="preserve">Голованівської районної </w:t>
      </w:r>
    </w:p>
    <w:p w:rsidR="00E335BA" w:rsidRPr="001E6B2B" w:rsidRDefault="00E335BA" w:rsidP="00E335BA">
      <w:pPr>
        <w:tabs>
          <w:tab w:val="left" w:pos="5954"/>
        </w:tabs>
        <w:spacing w:after="0" w:line="240" w:lineRule="auto"/>
        <w:ind w:left="5670"/>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військової адміністрації</w:t>
      </w:r>
    </w:p>
    <w:p w:rsidR="00E335BA" w:rsidRPr="001E6B2B" w:rsidRDefault="00E37899" w:rsidP="00E335BA">
      <w:pPr>
        <w:spacing w:after="0" w:line="240" w:lineRule="auto"/>
        <w:ind w:left="5670" w:firstLine="6"/>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17</w:t>
      </w:r>
      <w:r w:rsidR="00E335BA" w:rsidRPr="001E6B2B">
        <w:rPr>
          <w:rFonts w:ascii="Times New Roman" w:eastAsia="Calibri" w:hAnsi="Times New Roman" w:cs="Times New Roman"/>
          <w:sz w:val="28"/>
          <w:szCs w:val="28"/>
          <w:lang w:eastAsia="ru-RU"/>
        </w:rPr>
        <w:t xml:space="preserve"> лютого 2026 року  № </w:t>
      </w:r>
      <w:r>
        <w:rPr>
          <w:rFonts w:ascii="Times New Roman" w:eastAsia="Calibri" w:hAnsi="Times New Roman" w:cs="Times New Roman"/>
          <w:sz w:val="28"/>
          <w:szCs w:val="28"/>
          <w:lang w:eastAsia="ru-RU"/>
        </w:rPr>
        <w:t>18-р</w:t>
      </w:r>
    </w:p>
    <w:p w:rsidR="00530CFB" w:rsidRPr="001E6B2B" w:rsidRDefault="00530CFB" w:rsidP="00530CFB">
      <w:pPr>
        <w:spacing w:before="120" w:after="0" w:line="240" w:lineRule="auto"/>
        <w:jc w:val="both"/>
        <w:rPr>
          <w:rFonts w:ascii="Times New Roman" w:eastAsia="Calibri" w:hAnsi="Times New Roman" w:cs="Times New Roman"/>
          <w:sz w:val="28"/>
          <w:szCs w:val="28"/>
          <w:lang w:eastAsia="ru-RU"/>
        </w:rPr>
      </w:pPr>
    </w:p>
    <w:p w:rsidR="00E335BA" w:rsidRPr="00530CFB" w:rsidRDefault="00E335BA" w:rsidP="00530CFB">
      <w:pPr>
        <w:spacing w:before="120" w:after="0" w:line="240" w:lineRule="auto"/>
        <w:jc w:val="both"/>
        <w:rPr>
          <w:rFonts w:ascii="Times New Roman" w:eastAsia="Calibri" w:hAnsi="Times New Roman" w:cs="Times New Roman"/>
          <w:sz w:val="28"/>
          <w:szCs w:val="28"/>
          <w:lang w:eastAsia="ru-RU"/>
        </w:rPr>
      </w:pPr>
    </w:p>
    <w:p w:rsidR="00530CFB" w:rsidRPr="00530CFB" w:rsidRDefault="00530CFB" w:rsidP="00530CFB">
      <w:pPr>
        <w:spacing w:before="120" w:after="0" w:line="240" w:lineRule="auto"/>
        <w:jc w:val="center"/>
        <w:rPr>
          <w:rFonts w:ascii="Times New Roman" w:eastAsia="Calibri" w:hAnsi="Times New Roman" w:cs="Times New Roman"/>
          <w:b/>
          <w:sz w:val="28"/>
          <w:szCs w:val="28"/>
          <w:lang w:eastAsia="ru-RU"/>
        </w:rPr>
      </w:pPr>
      <w:r w:rsidRPr="00530CFB">
        <w:rPr>
          <w:rFonts w:ascii="Times New Roman" w:eastAsia="Calibri" w:hAnsi="Times New Roman" w:cs="Times New Roman"/>
          <w:b/>
          <w:sz w:val="28"/>
          <w:szCs w:val="28"/>
          <w:lang w:eastAsia="ru-RU"/>
        </w:rPr>
        <w:t>ЗМІННИЙ (ПОСАДОВИЙ) СКЛАД</w:t>
      </w:r>
    </w:p>
    <w:p w:rsidR="00530CFB" w:rsidRPr="00530CFB" w:rsidRDefault="00530CFB" w:rsidP="00530CFB">
      <w:pPr>
        <w:spacing w:after="0" w:line="240" w:lineRule="auto"/>
        <w:jc w:val="center"/>
        <w:rPr>
          <w:rFonts w:ascii="Times New Roman" w:eastAsia="Times New Roman" w:hAnsi="Times New Roman" w:cs="Times New Roman"/>
          <w:b/>
          <w:bCs/>
          <w:sz w:val="28"/>
          <w:szCs w:val="28"/>
          <w:lang w:eastAsia="ru-RU"/>
        </w:rPr>
      </w:pPr>
      <w:r w:rsidRPr="00530CFB">
        <w:rPr>
          <w:rFonts w:ascii="Times New Roman" w:eastAsia="Times New Roman" w:hAnsi="Times New Roman" w:cs="Times New Roman"/>
          <w:b/>
          <w:sz w:val="28"/>
          <w:szCs w:val="28"/>
          <w:lang w:eastAsia="ru-RU"/>
        </w:rPr>
        <w:t xml:space="preserve">районної </w:t>
      </w:r>
      <w:r w:rsidR="00E335BA" w:rsidRPr="001E6B2B">
        <w:rPr>
          <w:rFonts w:ascii="Times New Roman" w:eastAsia="Times New Roman" w:hAnsi="Times New Roman" w:cs="Times New Roman"/>
          <w:b/>
          <w:bCs/>
          <w:sz w:val="28"/>
          <w:szCs w:val="28"/>
          <w:lang w:eastAsia="ru-RU"/>
        </w:rPr>
        <w:t xml:space="preserve">комісії </w:t>
      </w:r>
      <w:r w:rsidRPr="00530CFB">
        <w:rPr>
          <w:rFonts w:ascii="Times New Roman" w:eastAsia="Times New Roman" w:hAnsi="Times New Roman" w:cs="Times New Roman"/>
          <w:b/>
          <w:bCs/>
          <w:sz w:val="28"/>
          <w:szCs w:val="28"/>
          <w:lang w:eastAsia="ru-RU" w:bidi="ru-RU"/>
        </w:rPr>
        <w:t xml:space="preserve">з </w:t>
      </w:r>
      <w:r w:rsidRPr="00530CFB">
        <w:rPr>
          <w:rFonts w:ascii="Times New Roman" w:eastAsia="Times New Roman" w:hAnsi="Times New Roman" w:cs="Times New Roman"/>
          <w:b/>
          <w:bCs/>
          <w:sz w:val="28"/>
          <w:szCs w:val="28"/>
          <w:lang w:eastAsia="ru-RU"/>
        </w:rPr>
        <w:t xml:space="preserve">відбору кандидатів </w:t>
      </w:r>
      <w:r w:rsidRPr="00530CFB">
        <w:rPr>
          <w:rFonts w:ascii="Times New Roman" w:eastAsia="Times New Roman" w:hAnsi="Times New Roman" w:cs="Times New Roman"/>
          <w:b/>
          <w:bCs/>
          <w:sz w:val="28"/>
          <w:szCs w:val="28"/>
          <w:lang w:eastAsia="ru-RU" w:bidi="ru-RU"/>
        </w:rPr>
        <w:t xml:space="preserve">на посаду </w:t>
      </w:r>
      <w:r w:rsidRPr="00530CFB">
        <w:rPr>
          <w:rFonts w:ascii="Times New Roman" w:eastAsia="Times New Roman" w:hAnsi="Times New Roman" w:cs="Times New Roman"/>
          <w:b/>
          <w:bCs/>
          <w:sz w:val="28"/>
          <w:szCs w:val="28"/>
          <w:lang w:eastAsia="ru-RU"/>
        </w:rPr>
        <w:t xml:space="preserve">фахівця із </w:t>
      </w:r>
      <w:r w:rsidRPr="00530CFB">
        <w:rPr>
          <w:rFonts w:ascii="Times New Roman" w:eastAsia="Times New Roman" w:hAnsi="Times New Roman" w:cs="Times New Roman"/>
          <w:b/>
          <w:bCs/>
          <w:sz w:val="28"/>
          <w:szCs w:val="28"/>
          <w:lang w:eastAsia="ru-RU" w:bidi="ru-RU"/>
        </w:rPr>
        <w:t xml:space="preserve">супроводу </w:t>
      </w:r>
      <w:r w:rsidRPr="00530CFB">
        <w:rPr>
          <w:rFonts w:ascii="Times New Roman" w:eastAsia="Times New Roman" w:hAnsi="Times New Roman" w:cs="Times New Roman"/>
          <w:b/>
          <w:bCs/>
          <w:sz w:val="28"/>
          <w:szCs w:val="28"/>
          <w:lang w:eastAsia="ru-RU"/>
        </w:rPr>
        <w:t xml:space="preserve">ветеранів війни </w:t>
      </w:r>
      <w:r w:rsidRPr="00530CFB">
        <w:rPr>
          <w:rFonts w:ascii="Times New Roman" w:eastAsia="Times New Roman" w:hAnsi="Times New Roman" w:cs="Times New Roman"/>
          <w:b/>
          <w:bCs/>
          <w:sz w:val="28"/>
          <w:szCs w:val="28"/>
          <w:lang w:eastAsia="ru-RU" w:bidi="ru-RU"/>
        </w:rPr>
        <w:t xml:space="preserve">та </w:t>
      </w:r>
      <w:r w:rsidRPr="00530CFB">
        <w:rPr>
          <w:rFonts w:ascii="Times New Roman" w:eastAsia="Times New Roman" w:hAnsi="Times New Roman" w:cs="Times New Roman"/>
          <w:b/>
          <w:bCs/>
          <w:sz w:val="28"/>
          <w:szCs w:val="28"/>
          <w:lang w:eastAsia="ru-RU"/>
        </w:rPr>
        <w:t>демобілізованих осіб</w:t>
      </w:r>
    </w:p>
    <w:p w:rsidR="00530CFB" w:rsidRPr="00530CFB" w:rsidRDefault="00530CFB" w:rsidP="00530CFB">
      <w:pPr>
        <w:spacing w:after="0" w:line="240" w:lineRule="auto"/>
        <w:jc w:val="center"/>
        <w:rPr>
          <w:rFonts w:ascii="Times New Roman" w:eastAsia="Times New Roman" w:hAnsi="Times New Roman" w:cs="Times New Roman"/>
          <w:b/>
          <w:sz w:val="28"/>
          <w:szCs w:val="28"/>
          <w:lang w:eastAsia="ru-RU"/>
        </w:rPr>
      </w:pPr>
      <w:r w:rsidRPr="00530CFB">
        <w:rPr>
          <w:rFonts w:ascii="Times New Roman" w:eastAsia="Times New Roman" w:hAnsi="Times New Roman" w:cs="Times New Roman"/>
          <w:b/>
          <w:bCs/>
          <w:sz w:val="28"/>
          <w:szCs w:val="28"/>
          <w:lang w:eastAsia="ru-RU"/>
        </w:rPr>
        <w:t>(включаються посадові особи органу місцевого самоврядування щодо якого проводиться відбір)</w:t>
      </w:r>
    </w:p>
    <w:p w:rsidR="00530CFB" w:rsidRPr="00530CFB" w:rsidRDefault="00530CFB" w:rsidP="00530CFB">
      <w:pPr>
        <w:spacing w:after="0" w:line="240" w:lineRule="auto"/>
        <w:ind w:firstLine="567"/>
        <w:jc w:val="center"/>
        <w:rPr>
          <w:rFonts w:ascii="Times New Roman" w:eastAsia="Times New Roman" w:hAnsi="Times New Roman" w:cs="Times New Roman"/>
          <w:sz w:val="28"/>
          <w:szCs w:val="28"/>
          <w:lang w:eastAsia="ru-RU"/>
        </w:rPr>
      </w:pPr>
    </w:p>
    <w:p w:rsidR="00530CFB" w:rsidRPr="00530CFB" w:rsidRDefault="00530CFB" w:rsidP="00C07266">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530CFB">
        <w:rPr>
          <w:rFonts w:ascii="Times New Roman" w:eastAsia="Times New Roman" w:hAnsi="Times New Roman" w:cs="Times New Roman"/>
          <w:sz w:val="28"/>
          <w:szCs w:val="28"/>
          <w:lang w:eastAsia="ru-RU"/>
        </w:rPr>
        <w:t>Заступники міських, селищних, сільських голів до функціональних повноважень яких входить координація питань з ветеранської політики.</w:t>
      </w:r>
    </w:p>
    <w:p w:rsidR="00530CFB" w:rsidRPr="00530CFB" w:rsidRDefault="00530CFB" w:rsidP="00E335BA">
      <w:pPr>
        <w:tabs>
          <w:tab w:val="left" w:pos="851"/>
        </w:tabs>
        <w:spacing w:after="0" w:line="240" w:lineRule="auto"/>
        <w:ind w:firstLine="567"/>
        <w:jc w:val="both"/>
        <w:rPr>
          <w:rFonts w:ascii="Times New Roman" w:eastAsia="Times New Roman" w:hAnsi="Times New Roman" w:cs="Times New Roman"/>
          <w:sz w:val="28"/>
          <w:szCs w:val="28"/>
          <w:lang w:eastAsia="ru-RU"/>
        </w:rPr>
      </w:pPr>
    </w:p>
    <w:p w:rsidR="00530CFB" w:rsidRPr="00530CFB" w:rsidRDefault="00530CFB" w:rsidP="00C07266">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530CFB">
        <w:rPr>
          <w:rFonts w:ascii="Times New Roman" w:eastAsia="Times New Roman" w:hAnsi="Times New Roman" w:cs="Times New Roman"/>
          <w:sz w:val="28"/>
          <w:szCs w:val="28"/>
          <w:lang w:eastAsia="ru-RU"/>
        </w:rPr>
        <w:t>Керівники (заступники керівників) комунального закладу/установи до якої проводиться відбір.</w:t>
      </w:r>
    </w:p>
    <w:p w:rsidR="00530CFB" w:rsidRPr="00530CFB" w:rsidRDefault="00530CFB" w:rsidP="00E335BA">
      <w:pPr>
        <w:tabs>
          <w:tab w:val="left" w:pos="851"/>
        </w:tabs>
        <w:spacing w:after="0" w:line="240" w:lineRule="auto"/>
        <w:ind w:firstLine="567"/>
        <w:contextualSpacing/>
        <w:rPr>
          <w:rFonts w:ascii="Times New Roman" w:eastAsia="Times New Roman" w:hAnsi="Times New Roman" w:cs="Times New Roman"/>
          <w:sz w:val="28"/>
          <w:szCs w:val="28"/>
          <w:lang w:eastAsia="ru-RU"/>
        </w:rPr>
      </w:pPr>
    </w:p>
    <w:p w:rsidR="00530CFB" w:rsidRPr="00530CFB" w:rsidRDefault="00530CFB" w:rsidP="00C07266">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530CFB">
        <w:rPr>
          <w:rFonts w:ascii="Times New Roman" w:eastAsia="Times New Roman" w:hAnsi="Times New Roman" w:cs="Times New Roman"/>
          <w:sz w:val="28"/>
          <w:szCs w:val="28"/>
          <w:lang w:eastAsia="ru-RU"/>
        </w:rPr>
        <w:t>Посадова особа органу місцевого самоврядування до функціональних повноважень якої входить робота з питань ветеранської політики</w:t>
      </w:r>
      <w:r w:rsidR="00E335BA" w:rsidRPr="001E6B2B">
        <w:rPr>
          <w:rFonts w:ascii="Times New Roman" w:eastAsia="Times New Roman" w:hAnsi="Times New Roman" w:cs="Times New Roman"/>
          <w:sz w:val="28"/>
          <w:szCs w:val="28"/>
          <w:lang w:eastAsia="ru-RU"/>
        </w:rPr>
        <w:t>.</w:t>
      </w:r>
    </w:p>
    <w:p w:rsidR="00530CFB" w:rsidRPr="00530CFB" w:rsidRDefault="00530CFB" w:rsidP="00E335BA">
      <w:pPr>
        <w:tabs>
          <w:tab w:val="left" w:pos="851"/>
        </w:tabs>
        <w:spacing w:after="0" w:line="240" w:lineRule="auto"/>
        <w:ind w:firstLine="567"/>
        <w:rPr>
          <w:rFonts w:ascii="Times New Roman" w:eastAsia="Times New Roman" w:hAnsi="Times New Roman" w:cs="Times New Roman"/>
          <w:sz w:val="28"/>
          <w:szCs w:val="28"/>
          <w:lang w:eastAsia="ru-RU"/>
        </w:rPr>
      </w:pPr>
    </w:p>
    <w:p w:rsidR="00530CFB" w:rsidRPr="00530CFB" w:rsidRDefault="00530CFB" w:rsidP="00E335BA">
      <w:pPr>
        <w:tabs>
          <w:tab w:val="left" w:pos="851"/>
        </w:tabs>
        <w:spacing w:after="0" w:line="240" w:lineRule="auto"/>
        <w:ind w:firstLine="567"/>
        <w:rPr>
          <w:rFonts w:ascii="Times New Roman" w:eastAsia="Times New Roman" w:hAnsi="Times New Roman" w:cs="Times New Roman"/>
          <w:sz w:val="28"/>
          <w:szCs w:val="28"/>
          <w:lang w:eastAsia="ru-RU"/>
        </w:rPr>
      </w:pPr>
    </w:p>
    <w:p w:rsidR="00530CFB" w:rsidRPr="00530CFB" w:rsidRDefault="00530CFB" w:rsidP="00530CFB">
      <w:pPr>
        <w:spacing w:after="0" w:line="240" w:lineRule="auto"/>
        <w:ind w:left="708"/>
        <w:rPr>
          <w:rFonts w:ascii="Times New Roman" w:eastAsia="Times New Roman" w:hAnsi="Times New Roman" w:cs="Times New Roman"/>
          <w:sz w:val="28"/>
          <w:szCs w:val="28"/>
          <w:lang w:eastAsia="ru-RU"/>
        </w:rPr>
      </w:pPr>
    </w:p>
    <w:p w:rsidR="00E335BA" w:rsidRPr="001E6B2B" w:rsidRDefault="00530CFB" w:rsidP="00530CFB">
      <w:pPr>
        <w:spacing w:after="0" w:line="240" w:lineRule="auto"/>
        <w:rPr>
          <w:rFonts w:ascii="Times New Roman" w:eastAsia="Times New Roman" w:hAnsi="Times New Roman" w:cs="Times New Roman"/>
          <w:b/>
          <w:sz w:val="28"/>
          <w:szCs w:val="28"/>
          <w:lang w:eastAsia="ru-RU"/>
        </w:rPr>
      </w:pPr>
      <w:r w:rsidRPr="00530CFB">
        <w:rPr>
          <w:rFonts w:ascii="Times New Roman" w:eastAsia="Times New Roman" w:hAnsi="Times New Roman" w:cs="Times New Roman"/>
          <w:b/>
          <w:sz w:val="28"/>
          <w:szCs w:val="28"/>
          <w:lang w:eastAsia="ru-RU"/>
        </w:rPr>
        <w:t xml:space="preserve">Начальник відділу ветеранської </w:t>
      </w:r>
    </w:p>
    <w:p w:rsidR="00530CFB" w:rsidRPr="00530CFB" w:rsidRDefault="00530CFB" w:rsidP="00530CFB">
      <w:pPr>
        <w:spacing w:after="0" w:line="240" w:lineRule="auto"/>
        <w:rPr>
          <w:rFonts w:ascii="Times New Roman" w:eastAsia="Times New Roman" w:hAnsi="Times New Roman" w:cs="Times New Roman"/>
          <w:b/>
          <w:sz w:val="28"/>
          <w:szCs w:val="28"/>
          <w:lang w:eastAsia="ru-RU"/>
        </w:rPr>
      </w:pPr>
      <w:r w:rsidRPr="00530CFB">
        <w:rPr>
          <w:rFonts w:ascii="Times New Roman" w:eastAsia="Times New Roman" w:hAnsi="Times New Roman" w:cs="Times New Roman"/>
          <w:b/>
          <w:sz w:val="28"/>
          <w:szCs w:val="28"/>
          <w:lang w:eastAsia="ru-RU"/>
        </w:rPr>
        <w:t>політики</w:t>
      </w:r>
      <w:r w:rsidR="00E335BA" w:rsidRPr="001E6B2B">
        <w:rPr>
          <w:rFonts w:ascii="Times New Roman" w:eastAsia="Times New Roman" w:hAnsi="Times New Roman" w:cs="Times New Roman"/>
          <w:b/>
          <w:sz w:val="28"/>
          <w:szCs w:val="28"/>
          <w:lang w:eastAsia="ru-RU"/>
        </w:rPr>
        <w:t xml:space="preserve"> </w:t>
      </w:r>
      <w:r w:rsidRPr="00530CFB">
        <w:rPr>
          <w:rFonts w:ascii="Times New Roman" w:eastAsia="Times New Roman" w:hAnsi="Times New Roman" w:cs="Times New Roman"/>
          <w:b/>
          <w:sz w:val="28"/>
          <w:szCs w:val="28"/>
          <w:lang w:eastAsia="ru-RU"/>
        </w:rPr>
        <w:t xml:space="preserve">районної військової </w:t>
      </w:r>
    </w:p>
    <w:p w:rsidR="00530CFB" w:rsidRPr="001E6B2B" w:rsidRDefault="00530CFB" w:rsidP="00530CFB">
      <w:pPr>
        <w:spacing w:after="0" w:line="240" w:lineRule="auto"/>
        <w:rPr>
          <w:rFonts w:ascii="Times New Roman" w:eastAsia="Times New Roman" w:hAnsi="Times New Roman" w:cs="Times New Roman"/>
          <w:b/>
          <w:sz w:val="28"/>
          <w:szCs w:val="28"/>
          <w:lang w:eastAsia="ru-RU"/>
        </w:rPr>
      </w:pPr>
      <w:r w:rsidRPr="00530CFB">
        <w:rPr>
          <w:rFonts w:ascii="Times New Roman" w:eastAsia="Times New Roman" w:hAnsi="Times New Roman" w:cs="Times New Roman"/>
          <w:b/>
          <w:sz w:val="28"/>
          <w:szCs w:val="28"/>
          <w:lang w:eastAsia="ru-RU"/>
        </w:rPr>
        <w:t xml:space="preserve">адміністрації </w:t>
      </w:r>
      <w:r w:rsidRPr="00530CFB">
        <w:rPr>
          <w:rFonts w:ascii="Times New Roman" w:eastAsia="Times New Roman" w:hAnsi="Times New Roman" w:cs="Times New Roman"/>
          <w:b/>
          <w:sz w:val="28"/>
          <w:szCs w:val="28"/>
          <w:lang w:eastAsia="ru-RU"/>
        </w:rPr>
        <w:tab/>
      </w:r>
      <w:r w:rsidRPr="00530CFB">
        <w:rPr>
          <w:rFonts w:ascii="Times New Roman" w:eastAsia="Times New Roman" w:hAnsi="Times New Roman" w:cs="Times New Roman"/>
          <w:b/>
          <w:sz w:val="28"/>
          <w:szCs w:val="28"/>
          <w:lang w:eastAsia="ru-RU"/>
        </w:rPr>
        <w:tab/>
      </w:r>
      <w:r w:rsidRPr="00530CFB">
        <w:rPr>
          <w:rFonts w:ascii="Times New Roman" w:eastAsia="Times New Roman" w:hAnsi="Times New Roman" w:cs="Times New Roman"/>
          <w:b/>
          <w:sz w:val="28"/>
          <w:szCs w:val="28"/>
          <w:lang w:eastAsia="ru-RU"/>
        </w:rPr>
        <w:tab/>
      </w:r>
      <w:r w:rsidRPr="00530CFB">
        <w:rPr>
          <w:rFonts w:ascii="Times New Roman" w:eastAsia="Times New Roman" w:hAnsi="Times New Roman" w:cs="Times New Roman"/>
          <w:b/>
          <w:sz w:val="28"/>
          <w:szCs w:val="28"/>
          <w:lang w:eastAsia="ru-RU"/>
        </w:rPr>
        <w:tab/>
      </w:r>
      <w:r w:rsidRPr="00530CFB">
        <w:rPr>
          <w:rFonts w:ascii="Times New Roman" w:eastAsia="Times New Roman" w:hAnsi="Times New Roman" w:cs="Times New Roman"/>
          <w:b/>
          <w:sz w:val="28"/>
          <w:szCs w:val="28"/>
          <w:lang w:eastAsia="ru-RU"/>
        </w:rPr>
        <w:tab/>
      </w:r>
      <w:r w:rsidRPr="00530CFB">
        <w:rPr>
          <w:rFonts w:ascii="Times New Roman" w:eastAsia="Times New Roman" w:hAnsi="Times New Roman" w:cs="Times New Roman"/>
          <w:b/>
          <w:sz w:val="28"/>
          <w:szCs w:val="28"/>
          <w:lang w:eastAsia="ru-RU"/>
        </w:rPr>
        <w:tab/>
      </w:r>
      <w:r w:rsidRPr="00530CFB">
        <w:rPr>
          <w:rFonts w:ascii="Times New Roman" w:eastAsia="Times New Roman" w:hAnsi="Times New Roman" w:cs="Times New Roman"/>
          <w:b/>
          <w:sz w:val="28"/>
          <w:szCs w:val="28"/>
          <w:lang w:eastAsia="ru-RU"/>
        </w:rPr>
        <w:tab/>
      </w:r>
      <w:r w:rsidRPr="00530CFB">
        <w:rPr>
          <w:rFonts w:ascii="Times New Roman" w:eastAsia="Times New Roman" w:hAnsi="Times New Roman" w:cs="Times New Roman"/>
          <w:b/>
          <w:sz w:val="28"/>
          <w:szCs w:val="28"/>
          <w:lang w:eastAsia="ru-RU"/>
        </w:rPr>
        <w:tab/>
      </w:r>
      <w:r w:rsidR="00E335BA" w:rsidRPr="001E6B2B">
        <w:rPr>
          <w:rFonts w:ascii="Times New Roman" w:eastAsia="Times New Roman" w:hAnsi="Times New Roman" w:cs="Times New Roman"/>
          <w:b/>
          <w:sz w:val="28"/>
          <w:szCs w:val="28"/>
          <w:lang w:eastAsia="ru-RU"/>
        </w:rPr>
        <w:t xml:space="preserve">     </w:t>
      </w:r>
      <w:r w:rsidRPr="00530CFB">
        <w:rPr>
          <w:rFonts w:ascii="Times New Roman" w:eastAsia="Times New Roman" w:hAnsi="Times New Roman" w:cs="Times New Roman"/>
          <w:b/>
          <w:sz w:val="28"/>
          <w:szCs w:val="28"/>
          <w:lang w:eastAsia="ru-RU"/>
        </w:rPr>
        <w:t>Ігор ПОЗИВАЙ</w:t>
      </w:r>
    </w:p>
    <w:p w:rsidR="00824FC2" w:rsidRPr="001E6B2B" w:rsidRDefault="00824FC2" w:rsidP="00530CFB">
      <w:pPr>
        <w:spacing w:after="0" w:line="240" w:lineRule="auto"/>
        <w:rPr>
          <w:rFonts w:ascii="Times New Roman" w:eastAsia="Times New Roman" w:hAnsi="Times New Roman" w:cs="Times New Roman"/>
          <w:b/>
          <w:sz w:val="28"/>
          <w:szCs w:val="28"/>
          <w:lang w:eastAsia="ru-RU"/>
        </w:rPr>
      </w:pPr>
    </w:p>
    <w:p w:rsidR="00824FC2" w:rsidRPr="001E6B2B" w:rsidRDefault="00824FC2" w:rsidP="00530CFB">
      <w:pPr>
        <w:spacing w:after="0" w:line="240" w:lineRule="auto"/>
        <w:rPr>
          <w:rFonts w:ascii="Times New Roman" w:eastAsia="Times New Roman" w:hAnsi="Times New Roman" w:cs="Times New Roman"/>
          <w:b/>
          <w:sz w:val="28"/>
          <w:szCs w:val="28"/>
          <w:lang w:eastAsia="ru-RU"/>
        </w:rPr>
      </w:pPr>
    </w:p>
    <w:p w:rsidR="00824FC2" w:rsidRPr="001E6B2B" w:rsidRDefault="00824FC2" w:rsidP="00530CFB">
      <w:pPr>
        <w:spacing w:after="0" w:line="240" w:lineRule="auto"/>
        <w:rPr>
          <w:rFonts w:ascii="Times New Roman" w:eastAsia="Times New Roman" w:hAnsi="Times New Roman" w:cs="Times New Roman"/>
          <w:b/>
          <w:sz w:val="28"/>
          <w:szCs w:val="28"/>
          <w:lang w:eastAsia="ru-RU"/>
        </w:rPr>
      </w:pPr>
    </w:p>
    <w:p w:rsidR="00824FC2" w:rsidRPr="001E6B2B" w:rsidRDefault="00824FC2" w:rsidP="00530CFB">
      <w:pPr>
        <w:spacing w:after="0" w:line="240" w:lineRule="auto"/>
        <w:rPr>
          <w:rFonts w:ascii="Times New Roman" w:eastAsia="Times New Roman" w:hAnsi="Times New Roman" w:cs="Times New Roman"/>
          <w:b/>
          <w:sz w:val="28"/>
          <w:szCs w:val="28"/>
          <w:lang w:eastAsia="ru-RU"/>
        </w:rPr>
      </w:pPr>
    </w:p>
    <w:p w:rsidR="00824FC2" w:rsidRPr="001E6B2B" w:rsidRDefault="00824FC2" w:rsidP="00530CFB">
      <w:pPr>
        <w:spacing w:after="0" w:line="240" w:lineRule="auto"/>
        <w:rPr>
          <w:rFonts w:ascii="Times New Roman" w:eastAsia="Times New Roman" w:hAnsi="Times New Roman" w:cs="Times New Roman"/>
          <w:b/>
          <w:sz w:val="28"/>
          <w:szCs w:val="28"/>
          <w:lang w:eastAsia="ru-RU"/>
        </w:rPr>
      </w:pPr>
    </w:p>
    <w:p w:rsidR="00824FC2" w:rsidRPr="001E6B2B" w:rsidRDefault="00824FC2" w:rsidP="00530CFB">
      <w:pPr>
        <w:spacing w:after="0" w:line="240" w:lineRule="auto"/>
        <w:rPr>
          <w:rFonts w:ascii="Times New Roman" w:eastAsia="Times New Roman" w:hAnsi="Times New Roman" w:cs="Times New Roman"/>
          <w:b/>
          <w:sz w:val="28"/>
          <w:szCs w:val="28"/>
          <w:lang w:eastAsia="ru-RU"/>
        </w:rPr>
      </w:pPr>
    </w:p>
    <w:p w:rsidR="00824FC2" w:rsidRPr="001E6B2B" w:rsidRDefault="00824FC2" w:rsidP="00530CFB">
      <w:pPr>
        <w:spacing w:after="0" w:line="240" w:lineRule="auto"/>
        <w:rPr>
          <w:rFonts w:ascii="Times New Roman" w:eastAsia="Times New Roman" w:hAnsi="Times New Roman" w:cs="Times New Roman"/>
          <w:b/>
          <w:sz w:val="28"/>
          <w:szCs w:val="28"/>
          <w:lang w:eastAsia="ru-RU"/>
        </w:rPr>
      </w:pPr>
    </w:p>
    <w:p w:rsidR="00824FC2" w:rsidRPr="001E6B2B" w:rsidRDefault="00824FC2" w:rsidP="00530CFB">
      <w:pPr>
        <w:spacing w:after="0" w:line="240" w:lineRule="auto"/>
        <w:rPr>
          <w:rFonts w:ascii="Times New Roman" w:eastAsia="Times New Roman" w:hAnsi="Times New Roman" w:cs="Times New Roman"/>
          <w:b/>
          <w:sz w:val="28"/>
          <w:szCs w:val="28"/>
          <w:lang w:eastAsia="ru-RU"/>
        </w:rPr>
      </w:pPr>
    </w:p>
    <w:p w:rsidR="00824FC2" w:rsidRPr="001E6B2B" w:rsidRDefault="00824FC2" w:rsidP="00530CFB">
      <w:pPr>
        <w:spacing w:after="0" w:line="240" w:lineRule="auto"/>
        <w:rPr>
          <w:rFonts w:ascii="Times New Roman" w:eastAsia="Times New Roman" w:hAnsi="Times New Roman" w:cs="Times New Roman"/>
          <w:b/>
          <w:sz w:val="28"/>
          <w:szCs w:val="28"/>
          <w:lang w:eastAsia="ru-RU"/>
        </w:rPr>
      </w:pPr>
    </w:p>
    <w:p w:rsidR="00824FC2" w:rsidRPr="001E6B2B" w:rsidRDefault="00824FC2" w:rsidP="00530CFB">
      <w:pPr>
        <w:spacing w:after="0" w:line="240" w:lineRule="auto"/>
        <w:rPr>
          <w:rFonts w:ascii="Times New Roman" w:eastAsia="Times New Roman" w:hAnsi="Times New Roman" w:cs="Times New Roman"/>
          <w:b/>
          <w:sz w:val="28"/>
          <w:szCs w:val="28"/>
          <w:lang w:eastAsia="ru-RU"/>
        </w:rPr>
      </w:pPr>
    </w:p>
    <w:p w:rsidR="00824FC2" w:rsidRPr="001E6B2B" w:rsidRDefault="00824FC2" w:rsidP="00530CFB">
      <w:pPr>
        <w:spacing w:after="0" w:line="240" w:lineRule="auto"/>
        <w:rPr>
          <w:rFonts w:ascii="Times New Roman" w:eastAsia="Times New Roman" w:hAnsi="Times New Roman" w:cs="Times New Roman"/>
          <w:b/>
          <w:sz w:val="28"/>
          <w:szCs w:val="28"/>
          <w:lang w:eastAsia="ru-RU"/>
        </w:rPr>
      </w:pPr>
    </w:p>
    <w:p w:rsidR="00824FC2" w:rsidRPr="001E6B2B" w:rsidRDefault="00824FC2" w:rsidP="00530CFB">
      <w:pPr>
        <w:spacing w:after="0" w:line="240" w:lineRule="auto"/>
        <w:rPr>
          <w:rFonts w:ascii="Times New Roman" w:eastAsia="Times New Roman" w:hAnsi="Times New Roman" w:cs="Times New Roman"/>
          <w:b/>
          <w:sz w:val="28"/>
          <w:szCs w:val="28"/>
          <w:lang w:eastAsia="ru-RU"/>
        </w:rPr>
      </w:pPr>
    </w:p>
    <w:p w:rsidR="00824FC2" w:rsidRPr="001E6B2B" w:rsidRDefault="00824FC2" w:rsidP="00530CFB">
      <w:pPr>
        <w:spacing w:after="0" w:line="240" w:lineRule="auto"/>
        <w:rPr>
          <w:rFonts w:ascii="Times New Roman" w:eastAsia="Times New Roman" w:hAnsi="Times New Roman" w:cs="Times New Roman"/>
          <w:b/>
          <w:sz w:val="28"/>
          <w:szCs w:val="28"/>
          <w:lang w:eastAsia="ru-RU"/>
        </w:rPr>
      </w:pPr>
    </w:p>
    <w:p w:rsidR="00824FC2" w:rsidRPr="001E6B2B" w:rsidRDefault="00824FC2" w:rsidP="00530CFB">
      <w:pPr>
        <w:spacing w:after="0" w:line="240" w:lineRule="auto"/>
        <w:rPr>
          <w:rFonts w:ascii="Times New Roman" w:eastAsia="Times New Roman" w:hAnsi="Times New Roman" w:cs="Times New Roman"/>
          <w:b/>
          <w:sz w:val="28"/>
          <w:szCs w:val="28"/>
          <w:lang w:eastAsia="ru-RU"/>
        </w:rPr>
      </w:pPr>
    </w:p>
    <w:p w:rsidR="00824FC2" w:rsidRPr="001E6B2B" w:rsidRDefault="00824FC2" w:rsidP="00530CFB">
      <w:pPr>
        <w:spacing w:after="0" w:line="240" w:lineRule="auto"/>
        <w:rPr>
          <w:rFonts w:ascii="Times New Roman" w:eastAsia="Times New Roman" w:hAnsi="Times New Roman" w:cs="Times New Roman"/>
          <w:b/>
          <w:sz w:val="28"/>
          <w:szCs w:val="28"/>
          <w:lang w:eastAsia="ru-RU"/>
        </w:rPr>
      </w:pPr>
    </w:p>
    <w:p w:rsidR="00824FC2" w:rsidRPr="001E6B2B" w:rsidRDefault="00824FC2" w:rsidP="00530CFB">
      <w:pPr>
        <w:spacing w:after="0" w:line="240" w:lineRule="auto"/>
        <w:rPr>
          <w:rFonts w:ascii="Times New Roman" w:eastAsia="Times New Roman" w:hAnsi="Times New Roman" w:cs="Times New Roman"/>
          <w:b/>
          <w:sz w:val="28"/>
          <w:szCs w:val="28"/>
          <w:lang w:eastAsia="ru-RU"/>
        </w:rPr>
      </w:pPr>
    </w:p>
    <w:p w:rsidR="00824FC2" w:rsidRPr="001E6B2B" w:rsidRDefault="00824FC2" w:rsidP="00530CFB">
      <w:pPr>
        <w:spacing w:after="0" w:line="240" w:lineRule="auto"/>
        <w:rPr>
          <w:rFonts w:ascii="Times New Roman" w:eastAsia="Times New Roman" w:hAnsi="Times New Roman" w:cs="Times New Roman"/>
          <w:b/>
          <w:sz w:val="28"/>
          <w:szCs w:val="28"/>
          <w:lang w:eastAsia="ru-RU"/>
        </w:rPr>
        <w:sectPr w:rsidR="00824FC2" w:rsidRPr="001E6B2B" w:rsidSect="008607ED">
          <w:pgSz w:w="11906" w:h="16838"/>
          <w:pgMar w:top="426" w:right="707" w:bottom="426" w:left="1701" w:header="468" w:footer="708" w:gutter="0"/>
          <w:pgNumType w:start="1"/>
          <w:cols w:space="708"/>
          <w:titlePg/>
          <w:docGrid w:linePitch="360"/>
        </w:sectPr>
      </w:pPr>
    </w:p>
    <w:p w:rsidR="007F0B96" w:rsidRPr="001E6B2B" w:rsidRDefault="007F0B96" w:rsidP="007F0B96">
      <w:pPr>
        <w:tabs>
          <w:tab w:val="left" w:pos="5954"/>
        </w:tabs>
        <w:spacing w:after="0" w:line="360" w:lineRule="auto"/>
        <w:ind w:left="5670"/>
        <w:rPr>
          <w:rFonts w:ascii="Times New Roman" w:eastAsia="Calibri" w:hAnsi="Times New Roman" w:cs="Times New Roman"/>
          <w:b/>
          <w:sz w:val="28"/>
          <w:szCs w:val="28"/>
          <w:lang w:eastAsia="ru-RU"/>
        </w:rPr>
      </w:pPr>
      <w:bookmarkStart w:id="1" w:name="bookmark0"/>
      <w:r w:rsidRPr="001E6B2B">
        <w:rPr>
          <w:rFonts w:ascii="Times New Roman" w:eastAsia="Calibri" w:hAnsi="Times New Roman" w:cs="Times New Roman"/>
          <w:b/>
          <w:sz w:val="28"/>
          <w:szCs w:val="28"/>
          <w:lang w:eastAsia="ru-RU"/>
        </w:rPr>
        <w:lastRenderedPageBreak/>
        <w:t>ЗАТВЕРДЖЕНО</w:t>
      </w:r>
    </w:p>
    <w:p w:rsidR="007F0B96" w:rsidRPr="001E6B2B" w:rsidRDefault="007F0B96" w:rsidP="007F0B96">
      <w:pPr>
        <w:tabs>
          <w:tab w:val="left" w:pos="5954"/>
        </w:tabs>
        <w:spacing w:after="0" w:line="240" w:lineRule="auto"/>
        <w:ind w:left="5670"/>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Розпорядження начальника</w:t>
      </w:r>
    </w:p>
    <w:p w:rsidR="007F0B96" w:rsidRPr="001E6B2B" w:rsidRDefault="007F0B96" w:rsidP="007F0B96">
      <w:pPr>
        <w:tabs>
          <w:tab w:val="left" w:pos="5954"/>
        </w:tabs>
        <w:spacing w:after="0" w:line="240" w:lineRule="auto"/>
        <w:ind w:left="5670"/>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 xml:space="preserve">Голованівської районної </w:t>
      </w:r>
    </w:p>
    <w:p w:rsidR="007F0B96" w:rsidRPr="001E6B2B" w:rsidRDefault="007F0B96" w:rsidP="007F0B96">
      <w:pPr>
        <w:tabs>
          <w:tab w:val="left" w:pos="5954"/>
        </w:tabs>
        <w:spacing w:after="0" w:line="240" w:lineRule="auto"/>
        <w:ind w:left="5670"/>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військової адміністрації</w:t>
      </w:r>
    </w:p>
    <w:p w:rsidR="007F0B96" w:rsidRPr="001E6B2B" w:rsidRDefault="006C08E0" w:rsidP="007F0B96">
      <w:pPr>
        <w:spacing w:after="0" w:line="240" w:lineRule="auto"/>
        <w:ind w:left="5670" w:firstLine="6"/>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17</w:t>
      </w:r>
      <w:r w:rsidR="007F0B96" w:rsidRPr="001E6B2B">
        <w:rPr>
          <w:rFonts w:ascii="Times New Roman" w:eastAsia="Calibri" w:hAnsi="Times New Roman" w:cs="Times New Roman"/>
          <w:sz w:val="28"/>
          <w:szCs w:val="28"/>
          <w:lang w:eastAsia="ru-RU"/>
        </w:rPr>
        <w:t xml:space="preserve"> лютого 2026 року  № </w:t>
      </w:r>
      <w:r>
        <w:rPr>
          <w:rFonts w:ascii="Times New Roman" w:eastAsia="Calibri" w:hAnsi="Times New Roman" w:cs="Times New Roman"/>
          <w:sz w:val="28"/>
          <w:szCs w:val="28"/>
          <w:lang w:eastAsia="ru-RU"/>
        </w:rPr>
        <w:t>18-р</w:t>
      </w:r>
    </w:p>
    <w:p w:rsidR="007F0B96" w:rsidRPr="001E6B2B" w:rsidRDefault="007F0B96" w:rsidP="007F0B96">
      <w:pPr>
        <w:pStyle w:val="12"/>
        <w:spacing w:after="0"/>
        <w:ind w:firstLine="0"/>
        <w:jc w:val="center"/>
        <w:rPr>
          <w:b/>
          <w:bCs/>
          <w:lang w:eastAsia="ru-RU" w:bidi="ru-RU"/>
        </w:rPr>
      </w:pPr>
    </w:p>
    <w:p w:rsidR="007F0B96" w:rsidRPr="001E6B2B" w:rsidRDefault="007F0B96" w:rsidP="007F0B96">
      <w:pPr>
        <w:pStyle w:val="12"/>
        <w:spacing w:after="0"/>
        <w:ind w:firstLine="0"/>
        <w:jc w:val="center"/>
        <w:rPr>
          <w:b/>
          <w:bCs/>
          <w:lang w:eastAsia="ru-RU" w:bidi="ru-RU"/>
        </w:rPr>
      </w:pPr>
    </w:p>
    <w:p w:rsidR="007F0B96" w:rsidRPr="001E6B2B" w:rsidRDefault="007F0B96" w:rsidP="007F0B96">
      <w:pPr>
        <w:pStyle w:val="12"/>
        <w:spacing w:after="0"/>
        <w:ind w:firstLine="0"/>
        <w:jc w:val="center"/>
        <w:rPr>
          <w:b/>
          <w:bCs/>
        </w:rPr>
      </w:pPr>
      <w:r w:rsidRPr="001E6B2B">
        <w:rPr>
          <w:b/>
          <w:bCs/>
          <w:lang w:eastAsia="ru-RU" w:bidi="ru-RU"/>
        </w:rPr>
        <w:t>ПОЛОЖЕННЯ</w:t>
      </w:r>
      <w:r w:rsidRPr="001E6B2B">
        <w:rPr>
          <w:b/>
          <w:bCs/>
          <w:lang w:eastAsia="ru-RU" w:bidi="ru-RU"/>
        </w:rPr>
        <w:br/>
        <w:t>про районну к</w:t>
      </w:r>
      <w:r w:rsidRPr="001E6B2B">
        <w:rPr>
          <w:b/>
          <w:bCs/>
        </w:rPr>
        <w:t xml:space="preserve">омісію </w:t>
      </w:r>
      <w:r w:rsidRPr="001E6B2B">
        <w:rPr>
          <w:b/>
          <w:bCs/>
          <w:lang w:eastAsia="ru-RU" w:bidi="ru-RU"/>
        </w:rPr>
        <w:t xml:space="preserve">з </w:t>
      </w:r>
      <w:r w:rsidRPr="001E6B2B">
        <w:rPr>
          <w:b/>
          <w:bCs/>
        </w:rPr>
        <w:t xml:space="preserve">відбору кандидатів </w:t>
      </w:r>
      <w:r w:rsidRPr="001E6B2B">
        <w:rPr>
          <w:b/>
          <w:bCs/>
          <w:lang w:eastAsia="ru-RU" w:bidi="ru-RU"/>
        </w:rPr>
        <w:t xml:space="preserve">на посаду </w:t>
      </w:r>
      <w:r w:rsidRPr="001E6B2B">
        <w:rPr>
          <w:b/>
          <w:bCs/>
        </w:rPr>
        <w:t xml:space="preserve">фахівця із </w:t>
      </w:r>
      <w:r w:rsidRPr="001E6B2B">
        <w:rPr>
          <w:b/>
          <w:bCs/>
          <w:lang w:eastAsia="ru-RU" w:bidi="ru-RU"/>
        </w:rPr>
        <w:t xml:space="preserve">супроводу </w:t>
      </w:r>
      <w:r w:rsidRPr="001E6B2B">
        <w:rPr>
          <w:b/>
          <w:bCs/>
        </w:rPr>
        <w:t xml:space="preserve">ветеранів війни </w:t>
      </w:r>
      <w:r w:rsidRPr="001E6B2B">
        <w:rPr>
          <w:b/>
          <w:bCs/>
          <w:lang w:eastAsia="ru-RU" w:bidi="ru-RU"/>
        </w:rPr>
        <w:t xml:space="preserve">та </w:t>
      </w:r>
      <w:r w:rsidRPr="001E6B2B">
        <w:rPr>
          <w:b/>
          <w:bCs/>
        </w:rPr>
        <w:t>демобілізованих осіб</w:t>
      </w:r>
    </w:p>
    <w:p w:rsidR="00C123E4" w:rsidRPr="001E6B2B" w:rsidRDefault="00C123E4" w:rsidP="007F0B96">
      <w:pPr>
        <w:pStyle w:val="12"/>
        <w:spacing w:after="0"/>
        <w:ind w:firstLine="0"/>
        <w:jc w:val="center"/>
        <w:rPr>
          <w:b/>
          <w:bCs/>
        </w:rPr>
      </w:pPr>
    </w:p>
    <w:p w:rsidR="007F0B96" w:rsidRPr="001E6B2B" w:rsidRDefault="007F0B96" w:rsidP="00C07266">
      <w:pPr>
        <w:pStyle w:val="14"/>
        <w:keepNext/>
        <w:keepLines/>
        <w:numPr>
          <w:ilvl w:val="0"/>
          <w:numId w:val="2"/>
        </w:numPr>
        <w:tabs>
          <w:tab w:val="left" w:pos="379"/>
        </w:tabs>
        <w:rPr>
          <w:lang w:val="uk-UA"/>
        </w:rPr>
      </w:pPr>
      <w:r w:rsidRPr="001E6B2B">
        <w:rPr>
          <w:lang w:val="uk-UA" w:eastAsia="uk-UA" w:bidi="uk-UA"/>
        </w:rPr>
        <w:t xml:space="preserve">Загальні </w:t>
      </w:r>
      <w:r w:rsidRPr="001E6B2B">
        <w:rPr>
          <w:lang w:val="uk-UA"/>
        </w:rPr>
        <w:t>положення</w:t>
      </w:r>
      <w:bookmarkEnd w:id="1"/>
    </w:p>
    <w:p w:rsidR="007F0B96" w:rsidRPr="001E6B2B" w:rsidRDefault="007F0B96" w:rsidP="00C07266">
      <w:pPr>
        <w:pStyle w:val="aa"/>
        <w:widowControl w:val="0"/>
        <w:numPr>
          <w:ilvl w:val="0"/>
          <w:numId w:val="3"/>
        </w:numPr>
        <w:tabs>
          <w:tab w:val="left" w:pos="993"/>
        </w:tabs>
        <w:spacing w:after="0" w:line="230" w:lineRule="auto"/>
        <w:ind w:left="0"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Це Положення розроблено на основі Методичних рекомендацій, затверджених наказом Міністерства у справах ветеранів України від 16.02.2026 </w:t>
      </w:r>
      <w:r w:rsidR="00C123E4" w:rsidRPr="001E6B2B">
        <w:rPr>
          <w:rFonts w:ascii="Times New Roman" w:eastAsia="Times New Roman" w:hAnsi="Times New Roman" w:cs="Times New Roman"/>
          <w:sz w:val="28"/>
          <w:szCs w:val="28"/>
        </w:rPr>
        <w:t>№150</w:t>
      </w:r>
      <w:r w:rsidRPr="001E6B2B">
        <w:rPr>
          <w:rFonts w:ascii="Times New Roman" w:eastAsia="Times New Roman" w:hAnsi="Times New Roman" w:cs="Times New Roman"/>
          <w:sz w:val="28"/>
          <w:szCs w:val="28"/>
        </w:rPr>
        <w:t>, з метою визначення завдань та повноважень Районної комісії з відбору кандидатів на посаду фахівця із супроводу ветеранів війни та демобілізованих осіб (далі - комісія), а також процедури проведення такого відбору.</w:t>
      </w:r>
    </w:p>
    <w:p w:rsidR="00740C84" w:rsidRPr="001E6B2B" w:rsidRDefault="00740C84" w:rsidP="00740C84">
      <w:pPr>
        <w:pStyle w:val="aa"/>
        <w:widowControl w:val="0"/>
        <w:tabs>
          <w:tab w:val="left" w:pos="993"/>
        </w:tabs>
        <w:spacing w:after="0" w:line="230" w:lineRule="auto"/>
        <w:ind w:left="567"/>
        <w:jc w:val="both"/>
        <w:rPr>
          <w:rFonts w:ascii="Times New Roman" w:eastAsia="Times New Roman" w:hAnsi="Times New Roman" w:cs="Times New Roman"/>
          <w:sz w:val="20"/>
          <w:szCs w:val="28"/>
        </w:rPr>
      </w:pPr>
    </w:p>
    <w:p w:rsidR="007F0B96" w:rsidRPr="001E6B2B" w:rsidRDefault="007F0B96" w:rsidP="00C07266">
      <w:pPr>
        <w:pStyle w:val="aa"/>
        <w:widowControl w:val="0"/>
        <w:numPr>
          <w:ilvl w:val="0"/>
          <w:numId w:val="3"/>
        </w:numPr>
        <w:tabs>
          <w:tab w:val="left" w:pos="993"/>
        </w:tabs>
        <w:spacing w:after="0" w:line="230" w:lineRule="auto"/>
        <w:ind w:left="0"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Відбір кандидатів на посаду фахівця із супроводу рекомендовано здійснювати комісією з відбору кандидатів на посаду фахівця із супроводу ветеранів війни та демобілізованих осіб (далі - комісія), що утворюється як консультативно - дорадчий орган місцевої державної адміністрації.</w:t>
      </w:r>
    </w:p>
    <w:p w:rsidR="007F0B96" w:rsidRPr="001E6B2B" w:rsidRDefault="007F0B96" w:rsidP="00991325">
      <w:pPr>
        <w:pStyle w:val="aa"/>
        <w:tabs>
          <w:tab w:val="left" w:pos="993"/>
        </w:tabs>
        <w:spacing w:after="0" w:line="230" w:lineRule="auto"/>
        <w:ind w:left="0" w:firstLine="567"/>
        <w:jc w:val="both"/>
        <w:rPr>
          <w:rFonts w:ascii="Times New Roman" w:eastAsia="Times New Roman" w:hAnsi="Times New Roman" w:cs="Times New Roman"/>
          <w:sz w:val="20"/>
          <w:szCs w:val="28"/>
        </w:rPr>
      </w:pPr>
    </w:p>
    <w:p w:rsidR="007F0B96" w:rsidRPr="001E6B2B" w:rsidRDefault="007F0B96" w:rsidP="00C07266">
      <w:pPr>
        <w:pStyle w:val="12"/>
        <w:numPr>
          <w:ilvl w:val="0"/>
          <w:numId w:val="3"/>
        </w:numPr>
        <w:tabs>
          <w:tab w:val="left" w:pos="947"/>
          <w:tab w:val="left" w:pos="993"/>
        </w:tabs>
        <w:spacing w:after="0" w:line="230" w:lineRule="auto"/>
        <w:ind w:firstLine="567"/>
        <w:jc w:val="both"/>
      </w:pPr>
      <w:r w:rsidRPr="001E6B2B">
        <w:t>Головним завданням комісії є проведення відбору з числа кандидатів на посаду фахівця із супроводу осіб, здатних професійно здійснювати заходи з підтримки, результатом яких є допомога під час реалізації передбачених законодавством (та відповідними програмами органів місцевого самоврядування) прав та гарантій з урахуванням індивідуальних потреб категорій осіб, зазначених у пункті 1 Порядку (далі - особи):</w:t>
      </w:r>
    </w:p>
    <w:p w:rsidR="007F0B96" w:rsidRPr="001E6B2B" w:rsidRDefault="007F0B96" w:rsidP="00991325">
      <w:pPr>
        <w:pStyle w:val="12"/>
        <w:tabs>
          <w:tab w:val="left" w:pos="993"/>
        </w:tabs>
        <w:spacing w:after="0" w:line="230" w:lineRule="auto"/>
        <w:ind w:firstLine="567"/>
        <w:jc w:val="both"/>
      </w:pPr>
      <w:r w:rsidRPr="001E6B2B">
        <w:t>ветеранам війни;</w:t>
      </w:r>
    </w:p>
    <w:p w:rsidR="007F0B96" w:rsidRPr="001E6B2B" w:rsidRDefault="007F0B96" w:rsidP="00991325">
      <w:pPr>
        <w:pStyle w:val="12"/>
        <w:tabs>
          <w:tab w:val="left" w:pos="993"/>
        </w:tabs>
        <w:spacing w:after="0" w:line="230" w:lineRule="auto"/>
        <w:ind w:firstLine="567"/>
        <w:jc w:val="both"/>
      </w:pPr>
      <w:r w:rsidRPr="001E6B2B">
        <w:t>військовослужбовцям, поліцейським, особам рядового і начальницького складу служби цивільного захисту, які проходять лікування та реабілітацію після участі в бойових діях і не набули статусу учасника бойових дій або особи з інвалідністю внаслідок війни;</w:t>
      </w:r>
    </w:p>
    <w:p w:rsidR="007F0B96" w:rsidRPr="001E6B2B" w:rsidRDefault="007F0B96" w:rsidP="00991325">
      <w:pPr>
        <w:pStyle w:val="12"/>
        <w:tabs>
          <w:tab w:val="left" w:pos="993"/>
        </w:tabs>
        <w:spacing w:after="0" w:line="230" w:lineRule="auto"/>
        <w:ind w:firstLine="567"/>
        <w:jc w:val="both"/>
      </w:pPr>
      <w:r w:rsidRPr="001E6B2B">
        <w:t>особам, які мають особливі заслуги перед Батьківщиною;</w:t>
      </w:r>
    </w:p>
    <w:p w:rsidR="007F0B96" w:rsidRPr="001E6B2B" w:rsidRDefault="007F0B96" w:rsidP="00991325">
      <w:pPr>
        <w:pStyle w:val="12"/>
        <w:tabs>
          <w:tab w:val="left" w:pos="993"/>
        </w:tabs>
        <w:spacing w:after="0" w:line="230" w:lineRule="auto"/>
        <w:ind w:firstLine="567"/>
        <w:jc w:val="both"/>
      </w:pPr>
      <w:r w:rsidRPr="001E6B2B">
        <w:t>постраждалим учасникам Революції Гідності;</w:t>
      </w:r>
    </w:p>
    <w:p w:rsidR="007F0B96" w:rsidRPr="001E6B2B" w:rsidRDefault="007F0B96" w:rsidP="00991325">
      <w:pPr>
        <w:pStyle w:val="12"/>
        <w:tabs>
          <w:tab w:val="left" w:pos="993"/>
        </w:tabs>
        <w:spacing w:after="0" w:line="230" w:lineRule="auto"/>
        <w:ind w:firstLine="567"/>
        <w:jc w:val="both"/>
      </w:pPr>
      <w:r w:rsidRPr="001E6B2B">
        <w:t>особам з числа військовослужбовців, стосовно яких встановлено факт позбавлення особистої свободи внаслідок збройної агресії проти України;</w:t>
      </w:r>
    </w:p>
    <w:p w:rsidR="007F0B96" w:rsidRPr="001E6B2B" w:rsidRDefault="007F0B96" w:rsidP="00991325">
      <w:pPr>
        <w:pStyle w:val="12"/>
        <w:tabs>
          <w:tab w:val="left" w:pos="993"/>
        </w:tabs>
        <w:spacing w:after="0" w:line="230" w:lineRule="auto"/>
        <w:ind w:firstLine="567"/>
        <w:jc w:val="both"/>
      </w:pPr>
      <w:r w:rsidRPr="001E6B2B">
        <w:t>членам сімей осіб, визначених в абзацах другому - шостому пункту 3 цього розділу;</w:t>
      </w:r>
    </w:p>
    <w:p w:rsidR="007F0B96" w:rsidRPr="001E6B2B" w:rsidRDefault="007F0B96" w:rsidP="00991325">
      <w:pPr>
        <w:pStyle w:val="12"/>
        <w:tabs>
          <w:tab w:val="left" w:pos="993"/>
        </w:tabs>
        <w:spacing w:after="0" w:line="230" w:lineRule="auto"/>
        <w:ind w:firstLine="567"/>
        <w:jc w:val="both"/>
      </w:pPr>
      <w:r w:rsidRPr="001E6B2B">
        <w:t>членам сімей загиблих (померлих) ветеранів війни;</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членам </w:t>
      </w:r>
      <w:r w:rsidRPr="001E6B2B">
        <w:rPr>
          <w:rFonts w:ascii="Times New Roman" w:eastAsia="Times New Roman" w:hAnsi="Times New Roman" w:cs="Times New Roman"/>
          <w:sz w:val="28"/>
          <w:szCs w:val="28"/>
        </w:rPr>
        <w:t xml:space="preserve">сімей військовослужбовців, поліцейських, осіб </w:t>
      </w:r>
      <w:r w:rsidRPr="001E6B2B">
        <w:rPr>
          <w:rFonts w:ascii="Times New Roman" w:eastAsia="Times New Roman" w:hAnsi="Times New Roman" w:cs="Times New Roman"/>
          <w:sz w:val="28"/>
          <w:szCs w:val="28"/>
          <w:lang w:eastAsia="ru-RU" w:bidi="ru-RU"/>
        </w:rPr>
        <w:t xml:space="preserve">рядового </w:t>
      </w:r>
      <w:r w:rsidRPr="001E6B2B">
        <w:rPr>
          <w:rFonts w:ascii="Times New Roman" w:eastAsia="Times New Roman" w:hAnsi="Times New Roman" w:cs="Times New Roman"/>
          <w:sz w:val="28"/>
          <w:szCs w:val="28"/>
        </w:rPr>
        <w:t xml:space="preserve">і </w:t>
      </w:r>
      <w:r w:rsidRPr="001E6B2B">
        <w:rPr>
          <w:rFonts w:ascii="Times New Roman" w:eastAsia="Times New Roman" w:hAnsi="Times New Roman" w:cs="Times New Roman"/>
          <w:sz w:val="28"/>
          <w:szCs w:val="28"/>
          <w:lang w:eastAsia="ru-RU" w:bidi="ru-RU"/>
        </w:rPr>
        <w:t xml:space="preserve">начальницького складу служби </w:t>
      </w:r>
      <w:r w:rsidRPr="001E6B2B">
        <w:rPr>
          <w:rFonts w:ascii="Times New Roman" w:eastAsia="Times New Roman" w:hAnsi="Times New Roman" w:cs="Times New Roman"/>
          <w:sz w:val="28"/>
          <w:szCs w:val="28"/>
        </w:rPr>
        <w:t xml:space="preserve">цивільного </w:t>
      </w:r>
      <w:r w:rsidRPr="001E6B2B">
        <w:rPr>
          <w:rFonts w:ascii="Times New Roman" w:eastAsia="Times New Roman" w:hAnsi="Times New Roman" w:cs="Times New Roman"/>
          <w:sz w:val="28"/>
          <w:szCs w:val="28"/>
          <w:lang w:eastAsia="ru-RU" w:bidi="ru-RU"/>
        </w:rPr>
        <w:t xml:space="preserve">захисту, </w:t>
      </w:r>
      <w:r w:rsidRPr="001E6B2B">
        <w:rPr>
          <w:rFonts w:ascii="Times New Roman" w:eastAsia="Times New Roman" w:hAnsi="Times New Roman" w:cs="Times New Roman"/>
          <w:sz w:val="28"/>
          <w:szCs w:val="28"/>
        </w:rPr>
        <w:t xml:space="preserve">які </w:t>
      </w:r>
      <w:r w:rsidRPr="001E6B2B">
        <w:rPr>
          <w:rFonts w:ascii="Times New Roman" w:eastAsia="Times New Roman" w:hAnsi="Times New Roman" w:cs="Times New Roman"/>
          <w:sz w:val="28"/>
          <w:szCs w:val="28"/>
          <w:lang w:eastAsia="ru-RU" w:bidi="ru-RU"/>
        </w:rPr>
        <w:t xml:space="preserve">зникли </w:t>
      </w:r>
      <w:r w:rsidRPr="001E6B2B">
        <w:rPr>
          <w:rFonts w:ascii="Times New Roman" w:eastAsia="Times New Roman" w:hAnsi="Times New Roman" w:cs="Times New Roman"/>
          <w:sz w:val="28"/>
          <w:szCs w:val="28"/>
        </w:rPr>
        <w:t xml:space="preserve">безвісти </w:t>
      </w:r>
      <w:r w:rsidRPr="001E6B2B">
        <w:rPr>
          <w:rFonts w:ascii="Times New Roman" w:eastAsia="Times New Roman" w:hAnsi="Times New Roman" w:cs="Times New Roman"/>
          <w:sz w:val="28"/>
          <w:szCs w:val="28"/>
          <w:lang w:eastAsia="ru-RU" w:bidi="ru-RU"/>
        </w:rPr>
        <w:t xml:space="preserve">за особливих обставин </w:t>
      </w:r>
      <w:r w:rsidRPr="001E6B2B">
        <w:rPr>
          <w:rFonts w:ascii="Times New Roman" w:eastAsia="Times New Roman" w:hAnsi="Times New Roman" w:cs="Times New Roman"/>
          <w:sz w:val="28"/>
          <w:szCs w:val="28"/>
        </w:rPr>
        <w:t xml:space="preserve">під </w:t>
      </w:r>
      <w:r w:rsidRPr="001E6B2B">
        <w:rPr>
          <w:rFonts w:ascii="Times New Roman" w:eastAsia="Times New Roman" w:hAnsi="Times New Roman" w:cs="Times New Roman"/>
          <w:sz w:val="28"/>
          <w:szCs w:val="28"/>
          <w:lang w:eastAsia="ru-RU" w:bidi="ru-RU"/>
        </w:rPr>
        <w:t xml:space="preserve">час проходження </w:t>
      </w:r>
      <w:r w:rsidRPr="001E6B2B">
        <w:rPr>
          <w:rFonts w:ascii="Times New Roman" w:eastAsia="Times New Roman" w:hAnsi="Times New Roman" w:cs="Times New Roman"/>
          <w:sz w:val="28"/>
          <w:szCs w:val="28"/>
        </w:rPr>
        <w:t xml:space="preserve">військової </w:t>
      </w:r>
      <w:r w:rsidRPr="001E6B2B">
        <w:rPr>
          <w:rFonts w:ascii="Times New Roman" w:eastAsia="Times New Roman" w:hAnsi="Times New Roman" w:cs="Times New Roman"/>
          <w:sz w:val="28"/>
          <w:szCs w:val="28"/>
          <w:lang w:eastAsia="ru-RU" w:bidi="ru-RU"/>
        </w:rPr>
        <w:t>служби (служби);</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іншим демобілізованим </w:t>
      </w:r>
      <w:r w:rsidRPr="001E6B2B">
        <w:rPr>
          <w:rFonts w:ascii="Times New Roman" w:eastAsia="Times New Roman" w:hAnsi="Times New Roman" w:cs="Times New Roman"/>
          <w:sz w:val="28"/>
          <w:szCs w:val="28"/>
          <w:lang w:eastAsia="ru-RU" w:bidi="ru-RU"/>
        </w:rPr>
        <w:t>особам.</w:t>
      </w:r>
    </w:p>
    <w:p w:rsidR="007F0B96" w:rsidRPr="001E6B2B" w:rsidRDefault="007F0B96" w:rsidP="00991325">
      <w:pPr>
        <w:pStyle w:val="12"/>
        <w:tabs>
          <w:tab w:val="left" w:pos="993"/>
        </w:tabs>
        <w:spacing w:after="0" w:line="230" w:lineRule="auto"/>
        <w:ind w:firstLine="567"/>
        <w:jc w:val="both"/>
      </w:pPr>
    </w:p>
    <w:p w:rsidR="00740C84" w:rsidRPr="001E6B2B" w:rsidRDefault="00740C84" w:rsidP="00991325">
      <w:pPr>
        <w:pStyle w:val="12"/>
        <w:tabs>
          <w:tab w:val="left" w:pos="993"/>
        </w:tabs>
        <w:spacing w:after="0" w:line="230" w:lineRule="auto"/>
        <w:ind w:firstLine="567"/>
        <w:jc w:val="both"/>
      </w:pPr>
    </w:p>
    <w:p w:rsidR="007F0B96" w:rsidRPr="001E6B2B" w:rsidRDefault="007F0B96" w:rsidP="00C07266">
      <w:pPr>
        <w:pStyle w:val="12"/>
        <w:numPr>
          <w:ilvl w:val="0"/>
          <w:numId w:val="3"/>
        </w:numPr>
        <w:tabs>
          <w:tab w:val="left" w:pos="945"/>
          <w:tab w:val="left" w:pos="993"/>
        </w:tabs>
        <w:spacing w:after="0" w:line="230" w:lineRule="auto"/>
        <w:ind w:firstLine="567"/>
        <w:jc w:val="both"/>
      </w:pPr>
      <w:bookmarkStart w:id="2" w:name="bookmark2"/>
      <w:r w:rsidRPr="001E6B2B">
        <w:lastRenderedPageBreak/>
        <w:t xml:space="preserve">Комісія </w:t>
      </w:r>
      <w:r w:rsidRPr="001E6B2B">
        <w:rPr>
          <w:lang w:eastAsia="ru-RU" w:bidi="ru-RU"/>
        </w:rPr>
        <w:t xml:space="preserve">у </w:t>
      </w:r>
      <w:r w:rsidRPr="001E6B2B">
        <w:t xml:space="preserve">своїй діяльності керується Конституцією України </w:t>
      </w:r>
      <w:r w:rsidRPr="001E6B2B">
        <w:rPr>
          <w:lang w:eastAsia="ru-RU" w:bidi="ru-RU"/>
        </w:rPr>
        <w:t xml:space="preserve">та законами </w:t>
      </w:r>
      <w:r w:rsidRPr="001E6B2B">
        <w:t xml:space="preserve">України, </w:t>
      </w:r>
      <w:r w:rsidRPr="001E6B2B">
        <w:rPr>
          <w:lang w:eastAsia="ru-RU" w:bidi="ru-RU"/>
        </w:rPr>
        <w:t xml:space="preserve">указами Президента </w:t>
      </w:r>
      <w:r w:rsidRPr="001E6B2B">
        <w:t xml:space="preserve">України і </w:t>
      </w:r>
      <w:r w:rsidRPr="001E6B2B">
        <w:rPr>
          <w:lang w:eastAsia="ru-RU" w:bidi="ru-RU"/>
        </w:rPr>
        <w:t xml:space="preserve">постановами </w:t>
      </w:r>
      <w:r w:rsidRPr="001E6B2B">
        <w:t xml:space="preserve">Верховної </w:t>
      </w:r>
      <w:r w:rsidRPr="001E6B2B">
        <w:rPr>
          <w:lang w:eastAsia="ru-RU" w:bidi="ru-RU"/>
        </w:rPr>
        <w:t xml:space="preserve">Ради </w:t>
      </w:r>
      <w:r w:rsidRPr="001E6B2B">
        <w:t xml:space="preserve">України, </w:t>
      </w:r>
      <w:r w:rsidRPr="001E6B2B">
        <w:rPr>
          <w:lang w:eastAsia="ru-RU" w:bidi="ru-RU"/>
        </w:rPr>
        <w:t xml:space="preserve">прийнятими </w:t>
      </w:r>
      <w:r w:rsidRPr="001E6B2B">
        <w:t xml:space="preserve">відповідно </w:t>
      </w:r>
      <w:r w:rsidRPr="001E6B2B">
        <w:rPr>
          <w:lang w:eastAsia="ru-RU" w:bidi="ru-RU"/>
        </w:rPr>
        <w:t xml:space="preserve">до </w:t>
      </w:r>
      <w:r w:rsidRPr="001E6B2B">
        <w:t xml:space="preserve">Конституції України </w:t>
      </w:r>
      <w:r w:rsidRPr="001E6B2B">
        <w:rPr>
          <w:lang w:eastAsia="ru-RU" w:bidi="ru-RU"/>
        </w:rPr>
        <w:t xml:space="preserve">та </w:t>
      </w:r>
      <w:r w:rsidRPr="001E6B2B">
        <w:t xml:space="preserve">законів України, </w:t>
      </w:r>
      <w:r w:rsidRPr="001E6B2B">
        <w:rPr>
          <w:lang w:eastAsia="ru-RU" w:bidi="ru-RU"/>
        </w:rPr>
        <w:t xml:space="preserve">актами </w:t>
      </w:r>
      <w:r w:rsidRPr="001E6B2B">
        <w:t xml:space="preserve">Кабінету Міністрів України, іншими </w:t>
      </w:r>
      <w:r w:rsidRPr="001E6B2B">
        <w:rPr>
          <w:lang w:eastAsia="ru-RU" w:bidi="ru-RU"/>
        </w:rPr>
        <w:t xml:space="preserve">нормативно-правовими актами, виданими на </w:t>
      </w:r>
      <w:r w:rsidRPr="001E6B2B">
        <w:t xml:space="preserve">їх основі, </w:t>
      </w:r>
      <w:r w:rsidRPr="001E6B2B">
        <w:rPr>
          <w:lang w:eastAsia="ru-RU" w:bidi="ru-RU"/>
        </w:rPr>
        <w:t xml:space="preserve">а також цими Методичними </w:t>
      </w:r>
      <w:r w:rsidRPr="001E6B2B">
        <w:t>рекомендаціями.</w:t>
      </w:r>
    </w:p>
    <w:p w:rsidR="00740C84" w:rsidRPr="001E6B2B" w:rsidRDefault="00740C84" w:rsidP="00740C84">
      <w:pPr>
        <w:pStyle w:val="12"/>
        <w:tabs>
          <w:tab w:val="left" w:pos="945"/>
          <w:tab w:val="left" w:pos="993"/>
        </w:tabs>
        <w:spacing w:after="0" w:line="230" w:lineRule="auto"/>
        <w:ind w:left="567" w:firstLine="0"/>
        <w:jc w:val="both"/>
        <w:rPr>
          <w:sz w:val="18"/>
        </w:rPr>
      </w:pPr>
    </w:p>
    <w:p w:rsidR="007F0B96" w:rsidRPr="001E6B2B" w:rsidRDefault="007F0B96" w:rsidP="00C07266">
      <w:pPr>
        <w:pStyle w:val="12"/>
        <w:numPr>
          <w:ilvl w:val="0"/>
          <w:numId w:val="3"/>
        </w:numPr>
        <w:tabs>
          <w:tab w:val="left" w:pos="950"/>
          <w:tab w:val="left" w:pos="993"/>
        </w:tabs>
        <w:spacing w:after="0" w:line="230" w:lineRule="auto"/>
        <w:ind w:firstLine="567"/>
        <w:jc w:val="both"/>
      </w:pPr>
      <w:r w:rsidRPr="001E6B2B">
        <w:t xml:space="preserve">Діяльність комісії ґрунтується </w:t>
      </w:r>
      <w:r w:rsidRPr="001E6B2B">
        <w:rPr>
          <w:lang w:eastAsia="ru-RU" w:bidi="ru-RU"/>
        </w:rPr>
        <w:t xml:space="preserve">на засадах </w:t>
      </w:r>
      <w:r w:rsidRPr="001E6B2B">
        <w:t xml:space="preserve">відкритості, </w:t>
      </w:r>
      <w:r w:rsidRPr="001E6B2B">
        <w:rPr>
          <w:lang w:eastAsia="ru-RU" w:bidi="ru-RU"/>
        </w:rPr>
        <w:t xml:space="preserve">дотримання вимог щодо </w:t>
      </w:r>
      <w:r w:rsidRPr="001E6B2B">
        <w:t xml:space="preserve">конфіденційності інформації, прозорості, неупередженості, законності, рівності </w:t>
      </w:r>
      <w:r w:rsidRPr="001E6B2B">
        <w:rPr>
          <w:lang w:eastAsia="ru-RU" w:bidi="ru-RU"/>
        </w:rPr>
        <w:t xml:space="preserve">прав </w:t>
      </w:r>
      <w:r w:rsidRPr="001E6B2B">
        <w:t xml:space="preserve">її членів, колегіальності </w:t>
      </w:r>
      <w:r w:rsidRPr="001E6B2B">
        <w:rPr>
          <w:lang w:eastAsia="ru-RU" w:bidi="ru-RU"/>
        </w:rPr>
        <w:t xml:space="preserve">прийняття </w:t>
      </w:r>
      <w:r w:rsidRPr="001E6B2B">
        <w:t xml:space="preserve">рішень, незалежності, об’єктивності </w:t>
      </w:r>
      <w:r w:rsidRPr="001E6B2B">
        <w:rPr>
          <w:lang w:eastAsia="ru-RU" w:bidi="ru-RU"/>
        </w:rPr>
        <w:t xml:space="preserve">та </w:t>
      </w:r>
      <w:r w:rsidRPr="001E6B2B">
        <w:t xml:space="preserve">обґрунтованості </w:t>
      </w:r>
      <w:r w:rsidRPr="001E6B2B">
        <w:rPr>
          <w:lang w:eastAsia="ru-RU" w:bidi="ru-RU"/>
        </w:rPr>
        <w:t xml:space="preserve">прийнятих </w:t>
      </w:r>
      <w:r w:rsidRPr="001E6B2B">
        <w:t xml:space="preserve">рішень, прозорості </w:t>
      </w:r>
      <w:r w:rsidRPr="001E6B2B">
        <w:rPr>
          <w:lang w:eastAsia="ru-RU" w:bidi="ru-RU"/>
        </w:rPr>
        <w:t xml:space="preserve">процедури </w:t>
      </w:r>
      <w:r w:rsidRPr="001E6B2B">
        <w:t xml:space="preserve">відбору кандидатів </w:t>
      </w:r>
      <w:r w:rsidRPr="001E6B2B">
        <w:rPr>
          <w:lang w:eastAsia="ru-RU" w:bidi="ru-RU"/>
        </w:rPr>
        <w:t xml:space="preserve">та </w:t>
      </w:r>
      <w:r w:rsidRPr="001E6B2B">
        <w:t xml:space="preserve">відсутності дискримінації </w:t>
      </w:r>
      <w:r w:rsidRPr="001E6B2B">
        <w:rPr>
          <w:lang w:eastAsia="ru-RU" w:bidi="ru-RU"/>
        </w:rPr>
        <w:t xml:space="preserve">у </w:t>
      </w:r>
      <w:r w:rsidRPr="001E6B2B">
        <w:t xml:space="preserve">ставленні </w:t>
      </w:r>
      <w:r w:rsidRPr="001E6B2B">
        <w:rPr>
          <w:lang w:eastAsia="ru-RU" w:bidi="ru-RU"/>
        </w:rPr>
        <w:t>до них.</w:t>
      </w:r>
    </w:p>
    <w:p w:rsidR="00096980" w:rsidRPr="001E6B2B" w:rsidRDefault="00096980" w:rsidP="00096980">
      <w:pPr>
        <w:pStyle w:val="12"/>
        <w:tabs>
          <w:tab w:val="left" w:pos="950"/>
          <w:tab w:val="left" w:pos="993"/>
        </w:tabs>
        <w:spacing w:after="0" w:line="230" w:lineRule="auto"/>
        <w:ind w:left="567" w:firstLine="0"/>
        <w:jc w:val="both"/>
        <w:rPr>
          <w:sz w:val="22"/>
        </w:rPr>
      </w:pPr>
    </w:p>
    <w:p w:rsidR="007F0B96" w:rsidRPr="001E6B2B" w:rsidRDefault="007F0B96" w:rsidP="00C07266">
      <w:pPr>
        <w:pStyle w:val="14"/>
        <w:keepNext/>
        <w:keepLines/>
        <w:numPr>
          <w:ilvl w:val="0"/>
          <w:numId w:val="2"/>
        </w:numPr>
        <w:tabs>
          <w:tab w:val="left" w:pos="474"/>
          <w:tab w:val="left" w:pos="993"/>
        </w:tabs>
        <w:spacing w:after="0" w:line="230" w:lineRule="auto"/>
        <w:ind w:firstLine="567"/>
        <w:rPr>
          <w:lang w:val="uk-UA"/>
        </w:rPr>
      </w:pPr>
      <w:r w:rsidRPr="001E6B2B">
        <w:rPr>
          <w:lang w:val="uk-UA"/>
        </w:rPr>
        <w:t xml:space="preserve">Порядок формування </w:t>
      </w:r>
      <w:r w:rsidRPr="001E6B2B">
        <w:rPr>
          <w:lang w:val="uk-UA" w:eastAsia="uk-UA" w:bidi="uk-UA"/>
        </w:rPr>
        <w:t>комісії</w:t>
      </w:r>
      <w:bookmarkEnd w:id="2"/>
    </w:p>
    <w:p w:rsidR="00096980" w:rsidRPr="001E6B2B" w:rsidRDefault="00096980" w:rsidP="00096980">
      <w:pPr>
        <w:pStyle w:val="14"/>
        <w:keepNext/>
        <w:keepLines/>
        <w:tabs>
          <w:tab w:val="left" w:pos="474"/>
          <w:tab w:val="left" w:pos="993"/>
        </w:tabs>
        <w:spacing w:after="0" w:line="230" w:lineRule="auto"/>
        <w:ind w:left="567"/>
        <w:jc w:val="left"/>
        <w:rPr>
          <w:sz w:val="20"/>
          <w:lang w:val="uk-UA"/>
        </w:rPr>
      </w:pPr>
    </w:p>
    <w:p w:rsidR="007F0B96" w:rsidRPr="001E6B2B" w:rsidRDefault="007F0B96" w:rsidP="00C07266">
      <w:pPr>
        <w:pStyle w:val="12"/>
        <w:numPr>
          <w:ilvl w:val="0"/>
          <w:numId w:val="4"/>
        </w:numPr>
        <w:tabs>
          <w:tab w:val="left" w:pos="993"/>
        </w:tabs>
        <w:spacing w:after="0" w:line="230" w:lineRule="auto"/>
        <w:ind w:left="0" w:firstLine="567"/>
        <w:jc w:val="both"/>
      </w:pPr>
      <w:r w:rsidRPr="001E6B2B">
        <w:t>Комісія утворюється розпорядженням районної державної (військової) адміністрації (далі - місцевий орган), якщо відбір проводиться до закладів, засновниками яких є районні, міські, селищні, сільські ради (далі - територіальні громади).</w:t>
      </w:r>
    </w:p>
    <w:p w:rsidR="007F0B96" w:rsidRPr="001E6B2B" w:rsidRDefault="007F0B96" w:rsidP="00991325">
      <w:pPr>
        <w:pStyle w:val="aa"/>
        <w:tabs>
          <w:tab w:val="left" w:pos="993"/>
        </w:tabs>
        <w:spacing w:after="0" w:line="230" w:lineRule="auto"/>
        <w:ind w:left="0" w:firstLine="567"/>
        <w:jc w:val="both"/>
        <w:rPr>
          <w:rFonts w:ascii="Times New Roman" w:eastAsia="Times New Roman" w:hAnsi="Times New Roman" w:cs="Times New Roman"/>
          <w:sz w:val="28"/>
          <w:szCs w:val="28"/>
        </w:rPr>
      </w:pPr>
      <w:r w:rsidRPr="001E6B2B">
        <w:rPr>
          <w:rFonts w:ascii="Times New Roman" w:hAnsi="Times New Roman" w:cs="Times New Roman"/>
          <w:sz w:val="28"/>
          <w:szCs w:val="28"/>
        </w:rPr>
        <w:t>Зміни до складу комісії вносяться шляхом видання відповідного організаційно-розпорядчого документа.</w:t>
      </w:r>
    </w:p>
    <w:p w:rsidR="007F0B96" w:rsidRPr="001E6B2B" w:rsidRDefault="007F0B96" w:rsidP="00991325">
      <w:pPr>
        <w:pStyle w:val="12"/>
        <w:tabs>
          <w:tab w:val="left" w:pos="993"/>
          <w:tab w:val="left" w:pos="1439"/>
        </w:tabs>
        <w:spacing w:after="0" w:line="230" w:lineRule="auto"/>
        <w:ind w:firstLine="567"/>
        <w:jc w:val="both"/>
      </w:pPr>
    </w:p>
    <w:p w:rsidR="007F0B96" w:rsidRPr="001E6B2B" w:rsidRDefault="007F0B96" w:rsidP="00C07266">
      <w:pPr>
        <w:pStyle w:val="12"/>
        <w:numPr>
          <w:ilvl w:val="0"/>
          <w:numId w:val="4"/>
        </w:numPr>
        <w:tabs>
          <w:tab w:val="left" w:pos="993"/>
          <w:tab w:val="left" w:pos="1439"/>
        </w:tabs>
        <w:spacing w:after="0" w:line="230" w:lineRule="auto"/>
        <w:ind w:left="0" w:firstLine="567"/>
        <w:jc w:val="both"/>
      </w:pPr>
      <w:r w:rsidRPr="001E6B2B">
        <w:t>До складу комісії, включаються:</w:t>
      </w:r>
    </w:p>
    <w:p w:rsidR="007F0B96" w:rsidRPr="001E6B2B" w:rsidRDefault="007F0B96" w:rsidP="00991325">
      <w:pPr>
        <w:pStyle w:val="12"/>
        <w:tabs>
          <w:tab w:val="left" w:pos="993"/>
        </w:tabs>
        <w:spacing w:after="0" w:line="230" w:lineRule="auto"/>
        <w:ind w:firstLine="567"/>
        <w:jc w:val="both"/>
      </w:pPr>
      <w:r w:rsidRPr="001E6B2B">
        <w:t>представники структурного підрозділу, на який покладено функції з питань ветеранської політики обласної, державної (військової) адміністрації (двоє представників);</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два представники районної військової адміністрації;</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представники відділу ветеранської політики районної військової адміністрації;</w:t>
      </w:r>
    </w:p>
    <w:p w:rsidR="007F0B96" w:rsidRPr="001E6B2B" w:rsidRDefault="007F0B96" w:rsidP="00991325">
      <w:pPr>
        <w:pStyle w:val="12"/>
        <w:tabs>
          <w:tab w:val="left" w:pos="993"/>
        </w:tabs>
        <w:spacing w:after="0" w:line="230" w:lineRule="auto"/>
        <w:ind w:firstLine="567"/>
        <w:jc w:val="both"/>
      </w:pPr>
      <w:r w:rsidRPr="001E6B2B">
        <w:t>представник центру ветеранського розвитку (за наявності у відповідній області) (за згодою);</w:t>
      </w:r>
    </w:p>
    <w:p w:rsidR="007F0B96" w:rsidRPr="001E6B2B" w:rsidRDefault="007F0B96" w:rsidP="00991325">
      <w:pPr>
        <w:pStyle w:val="12"/>
        <w:tabs>
          <w:tab w:val="left" w:pos="993"/>
        </w:tabs>
        <w:spacing w:after="0" w:line="230" w:lineRule="auto"/>
        <w:ind w:firstLine="567"/>
        <w:jc w:val="both"/>
      </w:pPr>
      <w:r w:rsidRPr="001E6B2B">
        <w:t>інститутів громадянського суспільства (громадських об’єднань, професійних та творчих спілок, організацій роботодавців, благодійних і релігійних організацій, органів самоорганізації населення, недержавних медіа та інших непідприємницьких товариств і установ, легалізованих відповідно до законодавства), що здійснюють діяльність у сфері захисту прав та інтересів ветеранів війни та членів їх сімей (за згодою) (один представник);</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lang w:eastAsia="ru-RU" w:bidi="ru-RU"/>
        </w:rPr>
      </w:pPr>
      <w:r w:rsidRPr="001E6B2B">
        <w:rPr>
          <w:rFonts w:ascii="Times New Roman" w:eastAsia="Times New Roman" w:hAnsi="Times New Roman" w:cs="Times New Roman"/>
          <w:sz w:val="28"/>
          <w:szCs w:val="28"/>
        </w:rPr>
        <w:t>заступники міських, селищних, сільських голів до функціональних повноважень яких входить координація питань з ветеранської політики</w:t>
      </w:r>
      <w:r w:rsidRPr="001E6B2B">
        <w:rPr>
          <w:rFonts w:ascii="Times New Roman" w:eastAsia="Times New Roman" w:hAnsi="Times New Roman" w:cs="Times New Roman"/>
          <w:sz w:val="28"/>
          <w:szCs w:val="28"/>
          <w:lang w:eastAsia="ru-RU" w:bidi="ru-RU"/>
        </w:rPr>
        <w:t xml:space="preserve"> (за згодою);</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lang w:eastAsia="ru-RU"/>
        </w:rPr>
      </w:pPr>
      <w:r w:rsidRPr="001E6B2B">
        <w:rPr>
          <w:rFonts w:ascii="Times New Roman" w:eastAsia="Times New Roman" w:hAnsi="Times New Roman" w:cs="Times New Roman"/>
          <w:sz w:val="28"/>
          <w:szCs w:val="28"/>
          <w:lang w:eastAsia="ru-RU"/>
        </w:rPr>
        <w:t>посадова особа органу місцевого самоврядування до функціональних повноважень якої входить робота з питань ветеранської політики</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керівник </w:t>
      </w:r>
      <w:r w:rsidRPr="001E6B2B">
        <w:rPr>
          <w:rFonts w:ascii="Times New Roman" w:eastAsia="Times New Roman" w:hAnsi="Times New Roman" w:cs="Times New Roman"/>
          <w:sz w:val="28"/>
          <w:szCs w:val="28"/>
          <w:lang w:eastAsia="ru-RU" w:bidi="ru-RU"/>
        </w:rPr>
        <w:t xml:space="preserve">(заступник </w:t>
      </w:r>
      <w:r w:rsidRPr="001E6B2B">
        <w:rPr>
          <w:rFonts w:ascii="Times New Roman" w:eastAsia="Times New Roman" w:hAnsi="Times New Roman" w:cs="Times New Roman"/>
          <w:sz w:val="28"/>
          <w:szCs w:val="28"/>
        </w:rPr>
        <w:t xml:space="preserve">керівника) </w:t>
      </w:r>
      <w:r w:rsidRPr="001E6B2B">
        <w:rPr>
          <w:rFonts w:ascii="Times New Roman" w:eastAsia="Times New Roman" w:hAnsi="Times New Roman" w:cs="Times New Roman"/>
          <w:sz w:val="28"/>
          <w:szCs w:val="28"/>
          <w:lang w:eastAsia="ru-RU" w:bidi="ru-RU"/>
        </w:rPr>
        <w:t xml:space="preserve">комунального закладу/установи, до </w:t>
      </w:r>
      <w:r w:rsidRPr="001E6B2B">
        <w:rPr>
          <w:rFonts w:ascii="Times New Roman" w:eastAsia="Times New Roman" w:hAnsi="Times New Roman" w:cs="Times New Roman"/>
          <w:sz w:val="28"/>
          <w:szCs w:val="28"/>
        </w:rPr>
        <w:t xml:space="preserve">якої </w:t>
      </w:r>
      <w:r w:rsidRPr="001E6B2B">
        <w:rPr>
          <w:rFonts w:ascii="Times New Roman" w:eastAsia="Times New Roman" w:hAnsi="Times New Roman" w:cs="Times New Roman"/>
          <w:sz w:val="28"/>
          <w:szCs w:val="28"/>
          <w:lang w:eastAsia="ru-RU" w:bidi="ru-RU"/>
        </w:rPr>
        <w:t xml:space="preserve">проводиться </w:t>
      </w:r>
      <w:r w:rsidRPr="001E6B2B">
        <w:rPr>
          <w:rFonts w:ascii="Times New Roman" w:eastAsia="Times New Roman" w:hAnsi="Times New Roman" w:cs="Times New Roman"/>
          <w:sz w:val="28"/>
          <w:szCs w:val="28"/>
        </w:rPr>
        <w:t>відбір.</w:t>
      </w:r>
    </w:p>
    <w:p w:rsidR="00740C84" w:rsidRPr="001E6B2B" w:rsidRDefault="00740C84" w:rsidP="00991325">
      <w:pPr>
        <w:tabs>
          <w:tab w:val="left" w:pos="993"/>
        </w:tabs>
        <w:spacing w:after="0" w:line="230" w:lineRule="auto"/>
        <w:ind w:firstLine="567"/>
        <w:jc w:val="both"/>
        <w:rPr>
          <w:rFonts w:ascii="Times New Roman" w:eastAsia="Times New Roman" w:hAnsi="Times New Roman" w:cs="Times New Roman"/>
          <w:sz w:val="20"/>
          <w:szCs w:val="28"/>
        </w:rPr>
      </w:pPr>
    </w:p>
    <w:p w:rsidR="007F0B96" w:rsidRPr="001E6B2B" w:rsidRDefault="007F0B96" w:rsidP="00C07266">
      <w:pPr>
        <w:pStyle w:val="12"/>
        <w:numPr>
          <w:ilvl w:val="0"/>
          <w:numId w:val="4"/>
        </w:numPr>
        <w:tabs>
          <w:tab w:val="left" w:pos="0"/>
          <w:tab w:val="left" w:pos="993"/>
        </w:tabs>
        <w:spacing w:after="0" w:line="230" w:lineRule="auto"/>
        <w:ind w:left="0" w:firstLine="567"/>
        <w:jc w:val="both"/>
      </w:pPr>
      <w:r w:rsidRPr="001E6B2B">
        <w:t>Строк повноважень членів комісії може становити не більше двох років.</w:t>
      </w:r>
    </w:p>
    <w:p w:rsidR="00740C84" w:rsidRPr="001E6B2B" w:rsidRDefault="00740C84" w:rsidP="00740C84">
      <w:pPr>
        <w:pStyle w:val="12"/>
        <w:tabs>
          <w:tab w:val="left" w:pos="0"/>
          <w:tab w:val="left" w:pos="993"/>
        </w:tabs>
        <w:spacing w:after="0" w:line="230" w:lineRule="auto"/>
        <w:ind w:left="567" w:firstLine="0"/>
        <w:jc w:val="both"/>
        <w:rPr>
          <w:sz w:val="18"/>
        </w:rPr>
      </w:pPr>
    </w:p>
    <w:p w:rsidR="007F0B96" w:rsidRPr="001E6B2B" w:rsidRDefault="007F0B96" w:rsidP="00C07266">
      <w:pPr>
        <w:pStyle w:val="12"/>
        <w:numPr>
          <w:ilvl w:val="0"/>
          <w:numId w:val="4"/>
        </w:numPr>
        <w:tabs>
          <w:tab w:val="left" w:pos="0"/>
          <w:tab w:val="left" w:pos="993"/>
        </w:tabs>
        <w:spacing w:after="0" w:line="230" w:lineRule="auto"/>
        <w:ind w:left="0" w:firstLine="567"/>
        <w:jc w:val="both"/>
      </w:pPr>
      <w:r w:rsidRPr="001E6B2B">
        <w:rPr>
          <w:lang w:eastAsia="ru-RU" w:bidi="ru-RU"/>
        </w:rPr>
        <w:t xml:space="preserve">Оголошення про формування складу </w:t>
      </w:r>
      <w:r w:rsidRPr="001E6B2B">
        <w:t xml:space="preserve">комісії оприлюднюється </w:t>
      </w:r>
      <w:r w:rsidRPr="001E6B2B">
        <w:rPr>
          <w:lang w:eastAsia="ru-RU" w:bidi="ru-RU"/>
        </w:rPr>
        <w:t xml:space="preserve">на </w:t>
      </w:r>
      <w:r w:rsidRPr="001E6B2B">
        <w:t xml:space="preserve">офіційному </w:t>
      </w:r>
      <w:proofErr w:type="spellStart"/>
      <w:r w:rsidRPr="001E6B2B">
        <w:t>вебсайті</w:t>
      </w:r>
      <w:proofErr w:type="spellEnd"/>
      <w:r w:rsidRPr="001E6B2B">
        <w:t xml:space="preserve"> регіонального/місцевого </w:t>
      </w:r>
      <w:r w:rsidRPr="001E6B2B">
        <w:rPr>
          <w:lang w:eastAsia="ru-RU" w:bidi="ru-RU"/>
        </w:rPr>
        <w:t xml:space="preserve">органу або в </w:t>
      </w:r>
      <w:r w:rsidRPr="001E6B2B">
        <w:t xml:space="preserve">інший </w:t>
      </w:r>
      <w:r w:rsidRPr="001E6B2B">
        <w:rPr>
          <w:lang w:eastAsia="ru-RU" w:bidi="ru-RU"/>
        </w:rPr>
        <w:lastRenderedPageBreak/>
        <w:t xml:space="preserve">загальнодоступний </w:t>
      </w:r>
      <w:r w:rsidRPr="001E6B2B">
        <w:t xml:space="preserve">спосіб, </w:t>
      </w:r>
      <w:r w:rsidRPr="001E6B2B">
        <w:rPr>
          <w:lang w:eastAsia="ru-RU" w:bidi="ru-RU"/>
        </w:rPr>
        <w:t xml:space="preserve">та повинно </w:t>
      </w:r>
      <w:r w:rsidRPr="001E6B2B">
        <w:t xml:space="preserve">містити інформацію </w:t>
      </w:r>
      <w:r w:rsidRPr="001E6B2B">
        <w:rPr>
          <w:lang w:eastAsia="ru-RU" w:bidi="ru-RU"/>
        </w:rPr>
        <w:t>про:</w:t>
      </w:r>
    </w:p>
    <w:p w:rsidR="007F0B96" w:rsidRPr="001E6B2B" w:rsidRDefault="007F0B96" w:rsidP="00991325">
      <w:pPr>
        <w:pStyle w:val="12"/>
        <w:tabs>
          <w:tab w:val="left" w:pos="0"/>
          <w:tab w:val="left" w:pos="993"/>
        </w:tabs>
        <w:spacing w:after="0" w:line="230" w:lineRule="auto"/>
        <w:ind w:firstLine="567"/>
        <w:jc w:val="both"/>
      </w:pPr>
      <w:r w:rsidRPr="001E6B2B">
        <w:rPr>
          <w:lang w:eastAsia="ru-RU" w:bidi="ru-RU"/>
        </w:rPr>
        <w:t xml:space="preserve">способи подання </w:t>
      </w:r>
      <w:r w:rsidRPr="001E6B2B">
        <w:t xml:space="preserve">пропозицій </w:t>
      </w:r>
      <w:r w:rsidRPr="001E6B2B">
        <w:rPr>
          <w:lang w:eastAsia="ru-RU" w:bidi="ru-RU"/>
        </w:rPr>
        <w:t xml:space="preserve">(поштовим </w:t>
      </w:r>
      <w:r w:rsidRPr="001E6B2B">
        <w:t xml:space="preserve">відправленням </w:t>
      </w:r>
      <w:r w:rsidRPr="001E6B2B">
        <w:rPr>
          <w:lang w:eastAsia="ru-RU" w:bidi="ru-RU"/>
        </w:rPr>
        <w:t xml:space="preserve">та/або в </w:t>
      </w:r>
      <w:r w:rsidRPr="001E6B2B">
        <w:t>електронній формі);</w:t>
      </w:r>
    </w:p>
    <w:p w:rsidR="007F0B96" w:rsidRPr="001E6B2B" w:rsidRDefault="007F0B96" w:rsidP="00991325">
      <w:pPr>
        <w:pStyle w:val="12"/>
        <w:tabs>
          <w:tab w:val="left" w:pos="0"/>
          <w:tab w:val="left" w:pos="993"/>
        </w:tabs>
        <w:spacing w:after="0" w:line="230" w:lineRule="auto"/>
        <w:ind w:firstLine="567"/>
        <w:jc w:val="both"/>
      </w:pPr>
      <w:r w:rsidRPr="001E6B2B">
        <w:rPr>
          <w:lang w:eastAsia="ru-RU" w:bidi="ru-RU"/>
        </w:rPr>
        <w:t xml:space="preserve">поштову та електронну адресу для подання </w:t>
      </w:r>
      <w:r w:rsidRPr="001E6B2B">
        <w:t>пропозицій;</w:t>
      </w:r>
    </w:p>
    <w:p w:rsidR="007F0B96" w:rsidRPr="001E6B2B" w:rsidRDefault="007F0B96" w:rsidP="00096980">
      <w:pPr>
        <w:pStyle w:val="12"/>
        <w:tabs>
          <w:tab w:val="left" w:pos="0"/>
          <w:tab w:val="left" w:pos="993"/>
        </w:tabs>
        <w:spacing w:after="0" w:line="230" w:lineRule="auto"/>
        <w:ind w:firstLine="567"/>
        <w:jc w:val="both"/>
      </w:pPr>
      <w:r w:rsidRPr="001E6B2B">
        <w:rPr>
          <w:lang w:eastAsia="ru-RU" w:bidi="ru-RU"/>
        </w:rPr>
        <w:t xml:space="preserve">граничний строк подання </w:t>
      </w:r>
      <w:r w:rsidRPr="001E6B2B">
        <w:t xml:space="preserve">пропозицій від інститутів </w:t>
      </w:r>
      <w:r w:rsidRPr="001E6B2B">
        <w:rPr>
          <w:lang w:eastAsia="ru-RU" w:bidi="ru-RU"/>
        </w:rPr>
        <w:t xml:space="preserve">громадянського </w:t>
      </w:r>
      <w:r w:rsidRPr="001E6B2B">
        <w:t xml:space="preserve">суспільства </w:t>
      </w:r>
      <w:r w:rsidRPr="001E6B2B">
        <w:rPr>
          <w:lang w:eastAsia="ru-RU" w:bidi="ru-RU"/>
        </w:rPr>
        <w:t xml:space="preserve">щодо </w:t>
      </w:r>
      <w:r w:rsidRPr="001E6B2B">
        <w:t xml:space="preserve">кандидатів </w:t>
      </w:r>
      <w:r w:rsidRPr="001E6B2B">
        <w:rPr>
          <w:lang w:eastAsia="ru-RU" w:bidi="ru-RU"/>
        </w:rPr>
        <w:t xml:space="preserve">до </w:t>
      </w:r>
      <w:r w:rsidRPr="001E6B2B">
        <w:t xml:space="preserve">її </w:t>
      </w:r>
      <w:r w:rsidRPr="001E6B2B">
        <w:rPr>
          <w:lang w:eastAsia="ru-RU" w:bidi="ru-RU"/>
        </w:rPr>
        <w:t xml:space="preserve">складу, та </w:t>
      </w:r>
      <w:r w:rsidRPr="001E6B2B">
        <w:t xml:space="preserve">інші організаційні </w:t>
      </w:r>
      <w:r w:rsidRPr="001E6B2B">
        <w:rPr>
          <w:lang w:eastAsia="ru-RU" w:bidi="ru-RU"/>
        </w:rPr>
        <w:t>питання.</w:t>
      </w:r>
    </w:p>
    <w:p w:rsidR="007F0B96" w:rsidRPr="001E6B2B" w:rsidRDefault="007F0B96" w:rsidP="00096980">
      <w:pPr>
        <w:pStyle w:val="12"/>
        <w:tabs>
          <w:tab w:val="left" w:pos="0"/>
          <w:tab w:val="left" w:pos="993"/>
        </w:tabs>
        <w:spacing w:after="0" w:line="230" w:lineRule="auto"/>
        <w:ind w:firstLine="567"/>
        <w:jc w:val="both"/>
      </w:pPr>
      <w:r w:rsidRPr="001E6B2B">
        <w:rPr>
          <w:lang w:eastAsia="ru-RU" w:bidi="ru-RU"/>
        </w:rPr>
        <w:t xml:space="preserve">Зазначене оголошення </w:t>
      </w:r>
      <w:r w:rsidRPr="001E6B2B">
        <w:t xml:space="preserve">рекомендується </w:t>
      </w:r>
      <w:r w:rsidRPr="001E6B2B">
        <w:rPr>
          <w:lang w:eastAsia="ru-RU" w:bidi="ru-RU"/>
        </w:rPr>
        <w:t xml:space="preserve">оприлюднювати не </w:t>
      </w:r>
      <w:r w:rsidRPr="001E6B2B">
        <w:t xml:space="preserve">пізніше ніж </w:t>
      </w:r>
      <w:r w:rsidRPr="001E6B2B">
        <w:rPr>
          <w:lang w:eastAsia="ru-RU" w:bidi="ru-RU"/>
        </w:rPr>
        <w:t xml:space="preserve">за десять календарних </w:t>
      </w:r>
      <w:r w:rsidRPr="001E6B2B">
        <w:t xml:space="preserve">днів </w:t>
      </w:r>
      <w:r w:rsidRPr="001E6B2B">
        <w:rPr>
          <w:lang w:eastAsia="ru-RU" w:bidi="ru-RU"/>
        </w:rPr>
        <w:t xml:space="preserve">до дня затвердження персонального складу </w:t>
      </w:r>
      <w:r w:rsidRPr="001E6B2B">
        <w:t>комісії.</w:t>
      </w:r>
    </w:p>
    <w:p w:rsidR="007F0B96" w:rsidRPr="001E6B2B" w:rsidRDefault="007F0B96" w:rsidP="00C07266">
      <w:pPr>
        <w:pStyle w:val="12"/>
        <w:numPr>
          <w:ilvl w:val="0"/>
          <w:numId w:val="4"/>
        </w:numPr>
        <w:tabs>
          <w:tab w:val="left" w:pos="0"/>
          <w:tab w:val="left" w:pos="993"/>
        </w:tabs>
        <w:spacing w:after="0" w:line="230" w:lineRule="auto"/>
        <w:ind w:left="0" w:firstLine="567"/>
        <w:jc w:val="both"/>
      </w:pPr>
      <w:r w:rsidRPr="001E6B2B">
        <w:rPr>
          <w:lang w:eastAsia="ru-RU" w:bidi="ru-RU"/>
        </w:rPr>
        <w:t xml:space="preserve">До кандидата на членство у </w:t>
      </w:r>
      <w:r w:rsidRPr="001E6B2B">
        <w:t xml:space="preserve">комісії від інститутів </w:t>
      </w:r>
      <w:r w:rsidRPr="001E6B2B">
        <w:rPr>
          <w:lang w:eastAsia="ru-RU" w:bidi="ru-RU"/>
        </w:rPr>
        <w:t xml:space="preserve">громадянського </w:t>
      </w:r>
      <w:r w:rsidRPr="001E6B2B">
        <w:t xml:space="preserve">суспільства рекомендується </w:t>
      </w:r>
      <w:r w:rsidRPr="001E6B2B">
        <w:rPr>
          <w:lang w:eastAsia="ru-RU" w:bidi="ru-RU"/>
        </w:rPr>
        <w:t xml:space="preserve">визначати </w:t>
      </w:r>
      <w:r w:rsidRPr="001E6B2B">
        <w:t xml:space="preserve">такі загальні </w:t>
      </w:r>
      <w:r w:rsidRPr="001E6B2B">
        <w:rPr>
          <w:lang w:eastAsia="ru-RU" w:bidi="ru-RU"/>
        </w:rPr>
        <w:t>вимоги:</w:t>
      </w:r>
    </w:p>
    <w:p w:rsidR="007F0B96" w:rsidRPr="001E6B2B" w:rsidRDefault="007F0B96" w:rsidP="00096980">
      <w:pPr>
        <w:pStyle w:val="12"/>
        <w:tabs>
          <w:tab w:val="left" w:pos="0"/>
          <w:tab w:val="left" w:pos="993"/>
        </w:tabs>
        <w:spacing w:after="0" w:line="230" w:lineRule="auto"/>
        <w:ind w:firstLine="567"/>
        <w:jc w:val="both"/>
      </w:pPr>
      <w:r w:rsidRPr="001E6B2B">
        <w:rPr>
          <w:lang w:eastAsia="ru-RU" w:bidi="ru-RU"/>
        </w:rPr>
        <w:t xml:space="preserve">громадянство </w:t>
      </w:r>
      <w:r w:rsidRPr="001E6B2B">
        <w:t>України;</w:t>
      </w:r>
    </w:p>
    <w:p w:rsidR="007F0B96" w:rsidRPr="001E6B2B" w:rsidRDefault="007F0B96" w:rsidP="00096980">
      <w:pPr>
        <w:pStyle w:val="12"/>
        <w:tabs>
          <w:tab w:val="left" w:pos="0"/>
          <w:tab w:val="left" w:pos="993"/>
        </w:tabs>
        <w:spacing w:after="0" w:line="230" w:lineRule="auto"/>
        <w:ind w:firstLine="567"/>
        <w:jc w:val="both"/>
      </w:pPr>
      <w:r w:rsidRPr="001E6B2B">
        <w:t xml:space="preserve">вільне володіння українською </w:t>
      </w:r>
      <w:r w:rsidRPr="001E6B2B">
        <w:rPr>
          <w:lang w:eastAsia="ru-RU" w:bidi="ru-RU"/>
        </w:rPr>
        <w:t>мовою;</w:t>
      </w:r>
    </w:p>
    <w:p w:rsidR="007F0B96" w:rsidRPr="001E6B2B" w:rsidRDefault="007F0B96" w:rsidP="00096980">
      <w:pPr>
        <w:pStyle w:val="12"/>
        <w:tabs>
          <w:tab w:val="left" w:pos="0"/>
          <w:tab w:val="left" w:pos="993"/>
        </w:tabs>
        <w:spacing w:after="0" w:line="230" w:lineRule="auto"/>
        <w:ind w:firstLine="567"/>
        <w:jc w:val="both"/>
      </w:pPr>
      <w:r w:rsidRPr="001E6B2B">
        <w:t xml:space="preserve">досвід службової/громадської/волонтерської діяльності </w:t>
      </w:r>
      <w:r w:rsidRPr="001E6B2B">
        <w:rPr>
          <w:lang w:eastAsia="ru-RU" w:bidi="ru-RU"/>
        </w:rPr>
        <w:t xml:space="preserve">у </w:t>
      </w:r>
      <w:r w:rsidRPr="001E6B2B">
        <w:t xml:space="preserve">сфері ветеранської політики </w:t>
      </w:r>
      <w:r w:rsidRPr="001E6B2B">
        <w:rPr>
          <w:lang w:eastAsia="ru-RU" w:bidi="ru-RU"/>
        </w:rPr>
        <w:t xml:space="preserve">та/або роботи в </w:t>
      </w:r>
      <w:r w:rsidRPr="001E6B2B">
        <w:t xml:space="preserve">сфері соціального </w:t>
      </w:r>
      <w:r w:rsidRPr="001E6B2B">
        <w:rPr>
          <w:lang w:eastAsia="ru-RU" w:bidi="ru-RU"/>
        </w:rPr>
        <w:t>захисту не менше одного року.</w:t>
      </w:r>
    </w:p>
    <w:p w:rsidR="007F0B96" w:rsidRPr="001E6B2B" w:rsidRDefault="007F0B96" w:rsidP="00C07266">
      <w:pPr>
        <w:pStyle w:val="12"/>
        <w:numPr>
          <w:ilvl w:val="0"/>
          <w:numId w:val="4"/>
        </w:numPr>
        <w:tabs>
          <w:tab w:val="left" w:pos="0"/>
          <w:tab w:val="left" w:pos="993"/>
        </w:tabs>
        <w:spacing w:after="0" w:line="230" w:lineRule="auto"/>
        <w:ind w:left="0" w:firstLine="567"/>
        <w:jc w:val="both"/>
      </w:pPr>
      <w:r w:rsidRPr="001E6B2B">
        <w:rPr>
          <w:lang w:eastAsia="ru-RU" w:bidi="ru-RU"/>
        </w:rPr>
        <w:t xml:space="preserve">Рекомендовано встановити, що кандидату на членство у </w:t>
      </w:r>
      <w:r w:rsidRPr="001E6B2B">
        <w:t xml:space="preserve">комісії від інституту </w:t>
      </w:r>
      <w:r w:rsidRPr="001E6B2B">
        <w:rPr>
          <w:lang w:eastAsia="ru-RU" w:bidi="ru-RU"/>
        </w:rPr>
        <w:t xml:space="preserve">громадянського </w:t>
      </w:r>
      <w:r w:rsidRPr="001E6B2B">
        <w:t xml:space="preserve">суспільства необхідно </w:t>
      </w:r>
      <w:r w:rsidRPr="001E6B2B">
        <w:rPr>
          <w:lang w:eastAsia="ru-RU" w:bidi="ru-RU"/>
        </w:rPr>
        <w:t xml:space="preserve">подати </w:t>
      </w:r>
      <w:r w:rsidRPr="001E6B2B">
        <w:t xml:space="preserve">місцевому </w:t>
      </w:r>
      <w:r w:rsidRPr="001E6B2B">
        <w:rPr>
          <w:lang w:eastAsia="ru-RU" w:bidi="ru-RU"/>
        </w:rPr>
        <w:t>органу:</w:t>
      </w:r>
    </w:p>
    <w:p w:rsidR="007F0B96" w:rsidRPr="001E6B2B" w:rsidRDefault="007F0B96" w:rsidP="00096980">
      <w:pPr>
        <w:pStyle w:val="12"/>
        <w:tabs>
          <w:tab w:val="left" w:pos="0"/>
          <w:tab w:val="left" w:pos="993"/>
        </w:tabs>
        <w:spacing w:after="0" w:line="230" w:lineRule="auto"/>
        <w:ind w:firstLine="567"/>
        <w:jc w:val="both"/>
      </w:pPr>
      <w:r w:rsidRPr="001E6B2B">
        <w:rPr>
          <w:lang w:eastAsia="ru-RU" w:bidi="ru-RU"/>
        </w:rPr>
        <w:t xml:space="preserve">заяву в </w:t>
      </w:r>
      <w:r w:rsidRPr="001E6B2B">
        <w:t xml:space="preserve">довільній формі </w:t>
      </w:r>
      <w:r w:rsidRPr="001E6B2B">
        <w:rPr>
          <w:lang w:eastAsia="ru-RU" w:bidi="ru-RU"/>
        </w:rPr>
        <w:t xml:space="preserve">на </w:t>
      </w:r>
      <w:r w:rsidRPr="001E6B2B">
        <w:t xml:space="preserve">ім’я керівника місцевого </w:t>
      </w:r>
      <w:r w:rsidRPr="001E6B2B">
        <w:rPr>
          <w:lang w:eastAsia="ru-RU" w:bidi="ru-RU"/>
        </w:rPr>
        <w:t xml:space="preserve">органу, який </w:t>
      </w:r>
      <w:r w:rsidRPr="001E6B2B">
        <w:t xml:space="preserve">утворює комісію, </w:t>
      </w:r>
      <w:r w:rsidRPr="001E6B2B">
        <w:rPr>
          <w:lang w:eastAsia="ru-RU" w:bidi="ru-RU"/>
        </w:rPr>
        <w:t xml:space="preserve">за </w:t>
      </w:r>
      <w:r w:rsidRPr="001E6B2B">
        <w:t xml:space="preserve">підписом керівника відповідної організації, із </w:t>
      </w:r>
      <w:r w:rsidRPr="001E6B2B">
        <w:rPr>
          <w:lang w:eastAsia="ru-RU" w:bidi="ru-RU"/>
        </w:rPr>
        <w:t xml:space="preserve">зазначенням особи кандидата (члена </w:t>
      </w:r>
      <w:r w:rsidRPr="001E6B2B">
        <w:t xml:space="preserve">відповідної організації </w:t>
      </w:r>
      <w:r w:rsidRPr="001E6B2B">
        <w:rPr>
          <w:lang w:eastAsia="ru-RU" w:bidi="ru-RU"/>
        </w:rPr>
        <w:t xml:space="preserve">або </w:t>
      </w:r>
      <w:r w:rsidRPr="001E6B2B">
        <w:t xml:space="preserve">будь-якої іншої фізичної </w:t>
      </w:r>
      <w:r w:rsidRPr="001E6B2B">
        <w:rPr>
          <w:lang w:eastAsia="ru-RU" w:bidi="ru-RU"/>
        </w:rPr>
        <w:t>особи);</w:t>
      </w:r>
    </w:p>
    <w:p w:rsidR="007F0B96" w:rsidRPr="001E6B2B" w:rsidRDefault="007F0B96" w:rsidP="00096980">
      <w:pPr>
        <w:pStyle w:val="12"/>
        <w:tabs>
          <w:tab w:val="left" w:pos="0"/>
          <w:tab w:val="left" w:pos="993"/>
        </w:tabs>
        <w:spacing w:after="0" w:line="230" w:lineRule="auto"/>
        <w:ind w:firstLine="567"/>
        <w:jc w:val="both"/>
      </w:pPr>
      <w:r w:rsidRPr="001E6B2B">
        <w:t xml:space="preserve">копії </w:t>
      </w:r>
      <w:r w:rsidRPr="001E6B2B">
        <w:rPr>
          <w:lang w:eastAsia="ru-RU" w:bidi="ru-RU"/>
        </w:rPr>
        <w:t xml:space="preserve">виписки з </w:t>
      </w:r>
      <w:r w:rsidRPr="001E6B2B">
        <w:t xml:space="preserve">Єдиного </w:t>
      </w:r>
      <w:r w:rsidRPr="001E6B2B">
        <w:rPr>
          <w:lang w:eastAsia="ru-RU" w:bidi="ru-RU"/>
        </w:rPr>
        <w:t xml:space="preserve">державного </w:t>
      </w:r>
      <w:r w:rsidRPr="001E6B2B">
        <w:t xml:space="preserve">реєстру </w:t>
      </w:r>
      <w:r w:rsidRPr="001E6B2B">
        <w:rPr>
          <w:lang w:eastAsia="ru-RU" w:bidi="ru-RU"/>
        </w:rPr>
        <w:t xml:space="preserve">юридичних </w:t>
      </w:r>
      <w:r w:rsidRPr="001E6B2B">
        <w:t>осіб, фізичних осіб - підприємців та громадських формувань та установчого документа інституту громадянського суспільства, скріплені печаткою (у разі наявності);</w:t>
      </w:r>
    </w:p>
    <w:p w:rsidR="007F0B96" w:rsidRPr="001E6B2B" w:rsidRDefault="007F0B96" w:rsidP="00991325">
      <w:pPr>
        <w:pStyle w:val="12"/>
        <w:tabs>
          <w:tab w:val="left" w:pos="0"/>
          <w:tab w:val="left" w:pos="993"/>
        </w:tabs>
        <w:spacing w:after="0" w:line="230" w:lineRule="auto"/>
        <w:ind w:firstLine="567"/>
        <w:jc w:val="both"/>
      </w:pPr>
      <w:r w:rsidRPr="001E6B2B">
        <w:t>документи чи інші належним чином засвідчені матеріали, що підтверджують досвід діяльності кандидата до складу комісії у відповідній сфері.</w:t>
      </w:r>
    </w:p>
    <w:p w:rsidR="007F0B96" w:rsidRPr="001E6B2B" w:rsidRDefault="007F0B96" w:rsidP="00C07266">
      <w:pPr>
        <w:pStyle w:val="12"/>
        <w:numPr>
          <w:ilvl w:val="0"/>
          <w:numId w:val="4"/>
        </w:numPr>
        <w:tabs>
          <w:tab w:val="left" w:pos="954"/>
          <w:tab w:val="left" w:pos="993"/>
        </w:tabs>
        <w:spacing w:after="0" w:line="230" w:lineRule="auto"/>
        <w:ind w:left="0" w:firstLine="567"/>
        <w:jc w:val="both"/>
      </w:pPr>
      <w:r w:rsidRPr="001E6B2B">
        <w:t>Членство у комісії рекомендовано надавати кандидатам від інститутів громадянського суспільства, які відповідають вимогам, визначеним пунктом 5 цього розділу, та подали документи, визначені пунктом 6 цього розділу, та від яких першими надійшли документи до місцевого органу.</w:t>
      </w:r>
    </w:p>
    <w:p w:rsidR="007F0B96" w:rsidRPr="001E6B2B" w:rsidRDefault="007F0B96" w:rsidP="00991325">
      <w:pPr>
        <w:pStyle w:val="12"/>
        <w:tabs>
          <w:tab w:val="left" w:pos="993"/>
        </w:tabs>
        <w:spacing w:after="0" w:line="230" w:lineRule="auto"/>
        <w:ind w:firstLine="567"/>
        <w:jc w:val="both"/>
      </w:pPr>
      <w:r w:rsidRPr="001E6B2B">
        <w:t>У разі неподання заяв кандидатів до складу комісії від інститутів громадянського суспільства, або невідповідності поданих ними документів і неможливості сформувати склад комісії за їх участі, рекомендовано залучати до складу комісії представників відповідних громадських рад та/або представників місцевого органу.</w:t>
      </w:r>
    </w:p>
    <w:p w:rsidR="007F0B96" w:rsidRPr="001E6B2B" w:rsidRDefault="007F0B96" w:rsidP="00C07266">
      <w:pPr>
        <w:pStyle w:val="12"/>
        <w:numPr>
          <w:ilvl w:val="0"/>
          <w:numId w:val="4"/>
        </w:numPr>
        <w:tabs>
          <w:tab w:val="left" w:pos="954"/>
          <w:tab w:val="left" w:pos="993"/>
        </w:tabs>
        <w:spacing w:after="0" w:line="230" w:lineRule="auto"/>
        <w:ind w:left="0" w:firstLine="567"/>
        <w:jc w:val="both"/>
      </w:pPr>
      <w:bookmarkStart w:id="3" w:name="bookmark4"/>
      <w:r w:rsidRPr="001E6B2B">
        <w:rPr>
          <w:lang w:eastAsia="ru-RU" w:bidi="ru-RU"/>
        </w:rPr>
        <w:t xml:space="preserve">Затвердження положення про </w:t>
      </w:r>
      <w:r w:rsidRPr="001E6B2B">
        <w:t xml:space="preserve">комісію, </w:t>
      </w:r>
      <w:r w:rsidRPr="001E6B2B">
        <w:rPr>
          <w:lang w:eastAsia="ru-RU" w:bidi="ru-RU"/>
        </w:rPr>
        <w:t xml:space="preserve">персонального складу </w:t>
      </w:r>
      <w:r w:rsidRPr="001E6B2B">
        <w:t xml:space="preserve">комісії із </w:t>
      </w:r>
      <w:r w:rsidRPr="001E6B2B">
        <w:rPr>
          <w:lang w:eastAsia="ru-RU" w:bidi="ru-RU"/>
        </w:rPr>
        <w:t xml:space="preserve">зазначенням голови </w:t>
      </w:r>
      <w:r w:rsidRPr="001E6B2B">
        <w:t xml:space="preserve">комісії, </w:t>
      </w:r>
      <w:r w:rsidRPr="001E6B2B">
        <w:rPr>
          <w:lang w:eastAsia="ru-RU" w:bidi="ru-RU"/>
        </w:rPr>
        <w:t xml:space="preserve">заступника голови </w:t>
      </w:r>
      <w:r w:rsidRPr="001E6B2B">
        <w:t xml:space="preserve">комісії, </w:t>
      </w:r>
      <w:r w:rsidRPr="001E6B2B">
        <w:rPr>
          <w:lang w:eastAsia="ru-RU" w:bidi="ru-RU"/>
        </w:rPr>
        <w:t xml:space="preserve">секретаря </w:t>
      </w:r>
      <w:r w:rsidRPr="001E6B2B">
        <w:t xml:space="preserve">комісії (уповноваженої </w:t>
      </w:r>
      <w:r w:rsidRPr="001E6B2B">
        <w:rPr>
          <w:lang w:eastAsia="ru-RU" w:bidi="ru-RU"/>
        </w:rPr>
        <w:t xml:space="preserve">особи, яка </w:t>
      </w:r>
      <w:r w:rsidRPr="001E6B2B">
        <w:t xml:space="preserve">має </w:t>
      </w:r>
      <w:r w:rsidRPr="001E6B2B">
        <w:rPr>
          <w:lang w:eastAsia="ru-RU" w:bidi="ru-RU"/>
        </w:rPr>
        <w:t xml:space="preserve">доступ до </w:t>
      </w:r>
      <w:r w:rsidRPr="001E6B2B">
        <w:t xml:space="preserve">Єдиного </w:t>
      </w:r>
      <w:r w:rsidRPr="001E6B2B">
        <w:rPr>
          <w:lang w:eastAsia="ru-RU" w:bidi="ru-RU"/>
        </w:rPr>
        <w:t xml:space="preserve">державного </w:t>
      </w:r>
      <w:r w:rsidRPr="001E6B2B">
        <w:t>реєстру ветеранів війни (далі - Реєстр), і є працівником структурного підрозділу, на який покладено функції з питань ветеранської політики) та внесення змін до зазначених документів, здійснюється шляхом видання відповідного розпорядження регіонального/місцевого органу.</w:t>
      </w:r>
    </w:p>
    <w:p w:rsidR="007F0B96" w:rsidRPr="001E6B2B" w:rsidRDefault="007F0B96" w:rsidP="00C07266">
      <w:pPr>
        <w:pStyle w:val="12"/>
        <w:numPr>
          <w:ilvl w:val="0"/>
          <w:numId w:val="4"/>
        </w:numPr>
        <w:tabs>
          <w:tab w:val="left" w:pos="993"/>
          <w:tab w:val="left" w:pos="1088"/>
        </w:tabs>
        <w:spacing w:after="0" w:line="230" w:lineRule="auto"/>
        <w:ind w:left="0" w:firstLine="567"/>
        <w:jc w:val="both"/>
      </w:pPr>
      <w:r w:rsidRPr="001E6B2B">
        <w:t>Рішення про дострокове припинення повноважень члена комісії приймається регіональним/місцевим органом, про що видається відповідний розпорядчий документ, на підставі належним чином оформленого протоколу засідання комісії у разі:</w:t>
      </w:r>
    </w:p>
    <w:p w:rsidR="007F0B96" w:rsidRPr="001E6B2B" w:rsidRDefault="007F0B96" w:rsidP="00991325">
      <w:pPr>
        <w:pStyle w:val="12"/>
        <w:tabs>
          <w:tab w:val="left" w:pos="993"/>
        </w:tabs>
        <w:spacing w:after="0" w:line="230" w:lineRule="auto"/>
        <w:ind w:firstLine="567"/>
        <w:jc w:val="both"/>
      </w:pPr>
      <w:r w:rsidRPr="001E6B2B">
        <w:t>систематичних (два і більше разів) неучасті без поважних причин члена комісії у її роботі або відмови від голосування з питань, що розглядаються;</w:t>
      </w:r>
    </w:p>
    <w:p w:rsidR="007F0B96" w:rsidRPr="001E6B2B" w:rsidRDefault="007F0B96" w:rsidP="00991325">
      <w:pPr>
        <w:pStyle w:val="12"/>
        <w:tabs>
          <w:tab w:val="left" w:pos="993"/>
        </w:tabs>
        <w:spacing w:after="0" w:line="230" w:lineRule="auto"/>
        <w:ind w:firstLine="567"/>
        <w:jc w:val="both"/>
      </w:pPr>
      <w:r w:rsidRPr="001E6B2B">
        <w:lastRenderedPageBreak/>
        <w:t>відкликання члена комісії організацією, яка його делегувала;</w:t>
      </w:r>
    </w:p>
    <w:p w:rsidR="007F0B96" w:rsidRPr="001E6B2B" w:rsidRDefault="007F0B96" w:rsidP="00991325">
      <w:pPr>
        <w:pStyle w:val="12"/>
        <w:tabs>
          <w:tab w:val="left" w:pos="993"/>
        </w:tabs>
        <w:spacing w:after="0" w:line="230" w:lineRule="auto"/>
        <w:ind w:firstLine="567"/>
        <w:jc w:val="both"/>
      </w:pPr>
      <w:r w:rsidRPr="001E6B2B">
        <w:t>подання членом комісії особистої заяви;</w:t>
      </w:r>
    </w:p>
    <w:p w:rsidR="007F0B96" w:rsidRPr="001E6B2B" w:rsidRDefault="007F0B96" w:rsidP="00991325">
      <w:pPr>
        <w:pStyle w:val="12"/>
        <w:tabs>
          <w:tab w:val="left" w:pos="993"/>
        </w:tabs>
        <w:spacing w:after="0" w:line="230" w:lineRule="auto"/>
        <w:ind w:firstLine="567"/>
        <w:jc w:val="both"/>
      </w:pPr>
      <w:r w:rsidRPr="001E6B2B">
        <w:t xml:space="preserve">набрання законної сили обвинувальним </w:t>
      </w:r>
      <w:proofErr w:type="spellStart"/>
      <w:r w:rsidRPr="001E6B2B">
        <w:t>вироком</w:t>
      </w:r>
      <w:proofErr w:type="spellEnd"/>
      <w:r w:rsidRPr="001E6B2B">
        <w:t xml:space="preserve"> суду щодо члена комісії;</w:t>
      </w:r>
    </w:p>
    <w:p w:rsidR="007F0B96" w:rsidRPr="001E6B2B" w:rsidRDefault="007F0B96" w:rsidP="00991325">
      <w:pPr>
        <w:pStyle w:val="12"/>
        <w:tabs>
          <w:tab w:val="left" w:pos="993"/>
        </w:tabs>
        <w:spacing w:after="0" w:line="230" w:lineRule="auto"/>
        <w:ind w:firstLine="567"/>
        <w:jc w:val="both"/>
      </w:pPr>
      <w:r w:rsidRPr="001E6B2B">
        <w:t>визнання члена комісії недієздатним або безвісно відсутнім;</w:t>
      </w:r>
    </w:p>
    <w:p w:rsidR="007F0B96" w:rsidRPr="001E6B2B" w:rsidRDefault="007F0B96" w:rsidP="00991325">
      <w:pPr>
        <w:pStyle w:val="12"/>
        <w:tabs>
          <w:tab w:val="left" w:pos="993"/>
        </w:tabs>
        <w:spacing w:after="0" w:line="230" w:lineRule="auto"/>
        <w:ind w:firstLine="567"/>
        <w:jc w:val="both"/>
      </w:pPr>
      <w:r w:rsidRPr="001E6B2B">
        <w:t>смерті члена комісії.</w:t>
      </w:r>
    </w:p>
    <w:p w:rsidR="003A454A" w:rsidRPr="001E6B2B" w:rsidRDefault="003A454A" w:rsidP="00991325">
      <w:pPr>
        <w:pStyle w:val="12"/>
        <w:tabs>
          <w:tab w:val="left" w:pos="993"/>
        </w:tabs>
        <w:spacing w:after="0" w:line="230" w:lineRule="auto"/>
        <w:ind w:firstLine="567"/>
        <w:jc w:val="both"/>
      </w:pPr>
    </w:p>
    <w:p w:rsidR="007F0B96" w:rsidRPr="001E6B2B" w:rsidRDefault="007F0B96" w:rsidP="00C07266">
      <w:pPr>
        <w:pStyle w:val="14"/>
        <w:keepNext/>
        <w:keepLines/>
        <w:numPr>
          <w:ilvl w:val="0"/>
          <w:numId w:val="2"/>
        </w:numPr>
        <w:tabs>
          <w:tab w:val="left" w:pos="579"/>
          <w:tab w:val="left" w:pos="993"/>
        </w:tabs>
        <w:spacing w:after="0" w:line="230" w:lineRule="auto"/>
        <w:ind w:firstLine="567"/>
        <w:rPr>
          <w:lang w:val="uk-UA"/>
        </w:rPr>
      </w:pPr>
      <w:r w:rsidRPr="001E6B2B">
        <w:rPr>
          <w:lang w:val="uk-UA" w:eastAsia="uk-UA" w:bidi="uk-UA"/>
        </w:rPr>
        <w:t xml:space="preserve">Основні </w:t>
      </w:r>
      <w:r w:rsidRPr="001E6B2B">
        <w:rPr>
          <w:lang w:val="uk-UA"/>
        </w:rPr>
        <w:t xml:space="preserve">повноваження </w:t>
      </w:r>
      <w:r w:rsidRPr="001E6B2B">
        <w:rPr>
          <w:lang w:val="uk-UA" w:eastAsia="uk-UA" w:bidi="uk-UA"/>
        </w:rPr>
        <w:t>комісії</w:t>
      </w:r>
      <w:bookmarkEnd w:id="3"/>
    </w:p>
    <w:p w:rsidR="003A454A" w:rsidRPr="001E6B2B" w:rsidRDefault="003A454A" w:rsidP="003A454A">
      <w:pPr>
        <w:pStyle w:val="14"/>
        <w:keepNext/>
        <w:keepLines/>
        <w:tabs>
          <w:tab w:val="left" w:pos="579"/>
          <w:tab w:val="left" w:pos="993"/>
        </w:tabs>
        <w:spacing w:after="0" w:line="230" w:lineRule="auto"/>
        <w:ind w:left="567"/>
        <w:jc w:val="left"/>
        <w:rPr>
          <w:lang w:val="uk-UA"/>
        </w:rPr>
      </w:pPr>
    </w:p>
    <w:p w:rsidR="007F0B96" w:rsidRPr="001E6B2B" w:rsidRDefault="007F0B96" w:rsidP="00C07266">
      <w:pPr>
        <w:widowControl w:val="0"/>
        <w:numPr>
          <w:ilvl w:val="0"/>
          <w:numId w:val="5"/>
        </w:numPr>
        <w:tabs>
          <w:tab w:val="left" w:pos="954"/>
          <w:tab w:val="left" w:pos="993"/>
        </w:tabs>
        <w:spacing w:after="0" w:line="230" w:lineRule="auto"/>
        <w:ind w:firstLine="567"/>
        <w:jc w:val="both"/>
        <w:rPr>
          <w:rFonts w:ascii="Times New Roman" w:eastAsia="Times New Roman" w:hAnsi="Times New Roman" w:cs="Times New Roman"/>
          <w:sz w:val="28"/>
          <w:szCs w:val="28"/>
        </w:rPr>
      </w:pPr>
      <w:bookmarkStart w:id="4" w:name="bookmark6"/>
      <w:r w:rsidRPr="001E6B2B">
        <w:rPr>
          <w:rFonts w:ascii="Times New Roman" w:eastAsia="Times New Roman" w:hAnsi="Times New Roman" w:cs="Times New Roman"/>
          <w:sz w:val="28"/>
          <w:szCs w:val="28"/>
        </w:rPr>
        <w:t>Комісія:</w:t>
      </w:r>
    </w:p>
    <w:p w:rsidR="007F0B96" w:rsidRPr="001E6B2B" w:rsidRDefault="007F0B96" w:rsidP="00C07266">
      <w:pPr>
        <w:widowControl w:val="0"/>
        <w:numPr>
          <w:ilvl w:val="0"/>
          <w:numId w:val="6"/>
        </w:num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розглядає результати тестування кандидата на посаду фахівця із супроводу ветеранів війни та демобілізованих осіб (далі - кандидат), яке проводиться за допомогою засобів програмного забезпечення Реєстру, та формує перелік осіб, які рекомендовані до співбесіди (інтерв’ю);</w:t>
      </w:r>
    </w:p>
    <w:p w:rsidR="007F0B96" w:rsidRPr="001E6B2B" w:rsidRDefault="007F0B96" w:rsidP="00C07266">
      <w:pPr>
        <w:widowControl w:val="0"/>
        <w:numPr>
          <w:ilvl w:val="0"/>
          <w:numId w:val="6"/>
        </w:num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проводить співбесіду (інтерв’ю) та визначає з числа кандидатів на посаду фахівця із супроводу осіб, яких своїм рішенням рекомендує до:</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призначення на посаду фахівця із супроводу;</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резерву на посаду фахівця із супроводу;</w:t>
      </w:r>
    </w:p>
    <w:p w:rsidR="007F0B96" w:rsidRPr="001E6B2B" w:rsidRDefault="007F0B96" w:rsidP="00C07266">
      <w:pPr>
        <w:widowControl w:val="0"/>
        <w:numPr>
          <w:ilvl w:val="0"/>
          <w:numId w:val="6"/>
        </w:numPr>
        <w:tabs>
          <w:tab w:val="left" w:pos="993"/>
          <w:tab w:val="left" w:pos="1450"/>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приймає рішення щодо:</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формування рейтингу кандидатів на посади фахівців із супроводу;</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надання рекомендацій щодо можливості призначення осіб із резерву на посади фахівців із супроводу у разі введення таких посад в структуру та штатний розпис закладів (або звільнення раніше працевлаштованих осіб);</w:t>
      </w:r>
    </w:p>
    <w:p w:rsidR="007F0B96" w:rsidRPr="001E6B2B" w:rsidRDefault="007F0B96" w:rsidP="00C07266">
      <w:pPr>
        <w:widowControl w:val="0"/>
        <w:numPr>
          <w:ilvl w:val="0"/>
          <w:numId w:val="6"/>
        </w:num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затверджує своїми рішеннями процедурні та організаційні питання, не врегульовані законодавством України та положенням про комісію;</w:t>
      </w:r>
    </w:p>
    <w:p w:rsidR="007F0B96" w:rsidRPr="001E6B2B" w:rsidRDefault="007F0B96" w:rsidP="00C07266">
      <w:pPr>
        <w:widowControl w:val="0"/>
        <w:numPr>
          <w:ilvl w:val="0"/>
          <w:numId w:val="6"/>
        </w:num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розглядає заяви кандидатів на посади фахівців із супроводу та приймає рішення з питань, які виникли під час:</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проведення відбору на посади фахівців із супроводу;</w:t>
      </w:r>
    </w:p>
    <w:p w:rsidR="007F0B96" w:rsidRPr="001E6B2B" w:rsidRDefault="007F0B96" w:rsidP="007F0B96">
      <w:pPr>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працевлаштування рекомендованих </w:t>
      </w:r>
      <w:r w:rsidRPr="001E6B2B">
        <w:rPr>
          <w:rFonts w:ascii="Times New Roman" w:eastAsia="Times New Roman" w:hAnsi="Times New Roman" w:cs="Times New Roman"/>
          <w:sz w:val="28"/>
          <w:szCs w:val="28"/>
        </w:rPr>
        <w:t xml:space="preserve">кандидатів </w:t>
      </w:r>
      <w:r w:rsidRPr="001E6B2B">
        <w:rPr>
          <w:rFonts w:ascii="Times New Roman" w:eastAsia="Times New Roman" w:hAnsi="Times New Roman" w:cs="Times New Roman"/>
          <w:sz w:val="28"/>
          <w:szCs w:val="28"/>
          <w:lang w:eastAsia="ru-RU" w:bidi="ru-RU"/>
        </w:rPr>
        <w:t xml:space="preserve">на посади </w:t>
      </w:r>
      <w:r w:rsidRPr="001E6B2B">
        <w:rPr>
          <w:rFonts w:ascii="Times New Roman" w:eastAsia="Times New Roman" w:hAnsi="Times New Roman" w:cs="Times New Roman"/>
          <w:sz w:val="28"/>
          <w:szCs w:val="28"/>
        </w:rPr>
        <w:t xml:space="preserve">фахівців із </w:t>
      </w:r>
      <w:r w:rsidRPr="001E6B2B">
        <w:rPr>
          <w:rFonts w:ascii="Times New Roman" w:eastAsia="Times New Roman" w:hAnsi="Times New Roman" w:cs="Times New Roman"/>
          <w:sz w:val="28"/>
          <w:szCs w:val="28"/>
          <w:lang w:eastAsia="ru-RU" w:bidi="ru-RU"/>
        </w:rPr>
        <w:t>супроводу;</w:t>
      </w:r>
    </w:p>
    <w:p w:rsidR="007F0B96" w:rsidRPr="001E6B2B" w:rsidRDefault="007F0B96" w:rsidP="00C07266">
      <w:pPr>
        <w:widowControl w:val="0"/>
        <w:numPr>
          <w:ilvl w:val="0"/>
          <w:numId w:val="6"/>
        </w:numPr>
        <w:tabs>
          <w:tab w:val="left" w:pos="993"/>
          <w:tab w:val="left" w:pos="1450"/>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здійснює інші </w:t>
      </w:r>
      <w:r w:rsidRPr="001E6B2B">
        <w:rPr>
          <w:rFonts w:ascii="Times New Roman" w:eastAsia="Times New Roman" w:hAnsi="Times New Roman" w:cs="Times New Roman"/>
          <w:sz w:val="28"/>
          <w:szCs w:val="28"/>
          <w:lang w:eastAsia="ru-RU" w:bidi="ru-RU"/>
        </w:rPr>
        <w:t xml:space="preserve">повноваження, </w:t>
      </w:r>
      <w:r w:rsidRPr="001E6B2B">
        <w:rPr>
          <w:rFonts w:ascii="Times New Roman" w:eastAsia="Times New Roman" w:hAnsi="Times New Roman" w:cs="Times New Roman"/>
          <w:sz w:val="28"/>
          <w:szCs w:val="28"/>
        </w:rPr>
        <w:t xml:space="preserve">визначені </w:t>
      </w:r>
      <w:r w:rsidRPr="001E6B2B">
        <w:rPr>
          <w:rFonts w:ascii="Times New Roman" w:eastAsia="Times New Roman" w:hAnsi="Times New Roman" w:cs="Times New Roman"/>
          <w:sz w:val="28"/>
          <w:szCs w:val="28"/>
          <w:lang w:eastAsia="ru-RU" w:bidi="ru-RU"/>
        </w:rPr>
        <w:t xml:space="preserve">положенням про </w:t>
      </w:r>
      <w:r w:rsidRPr="001E6B2B">
        <w:rPr>
          <w:rFonts w:ascii="Times New Roman" w:eastAsia="Times New Roman" w:hAnsi="Times New Roman" w:cs="Times New Roman"/>
          <w:sz w:val="28"/>
          <w:szCs w:val="28"/>
        </w:rPr>
        <w:t>комісію.</w:t>
      </w:r>
    </w:p>
    <w:p w:rsidR="003A454A" w:rsidRPr="001E6B2B" w:rsidRDefault="003A454A" w:rsidP="003A454A">
      <w:pPr>
        <w:widowControl w:val="0"/>
        <w:tabs>
          <w:tab w:val="left" w:pos="993"/>
          <w:tab w:val="left" w:pos="1450"/>
        </w:tabs>
        <w:spacing w:after="0" w:line="230" w:lineRule="auto"/>
        <w:ind w:left="567"/>
        <w:jc w:val="both"/>
        <w:rPr>
          <w:rFonts w:ascii="Times New Roman" w:eastAsia="Times New Roman" w:hAnsi="Times New Roman" w:cs="Times New Roman"/>
          <w:sz w:val="28"/>
          <w:szCs w:val="28"/>
        </w:rPr>
      </w:pPr>
    </w:p>
    <w:p w:rsidR="007F0B96" w:rsidRPr="001E6B2B" w:rsidRDefault="007F0B96" w:rsidP="00C07266">
      <w:pPr>
        <w:widowControl w:val="0"/>
        <w:numPr>
          <w:ilvl w:val="0"/>
          <w:numId w:val="5"/>
        </w:num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Голова </w:t>
      </w:r>
      <w:r w:rsidRPr="001E6B2B">
        <w:rPr>
          <w:rFonts w:ascii="Times New Roman" w:eastAsia="Times New Roman" w:hAnsi="Times New Roman" w:cs="Times New Roman"/>
          <w:sz w:val="28"/>
          <w:szCs w:val="28"/>
        </w:rPr>
        <w:t>комісії:</w:t>
      </w:r>
    </w:p>
    <w:p w:rsidR="007F0B96" w:rsidRPr="001E6B2B" w:rsidRDefault="007F0B96" w:rsidP="00C07266">
      <w:pPr>
        <w:widowControl w:val="0"/>
        <w:numPr>
          <w:ilvl w:val="0"/>
          <w:numId w:val="7"/>
        </w:num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організовує </w:t>
      </w:r>
      <w:r w:rsidRPr="001E6B2B">
        <w:rPr>
          <w:rFonts w:ascii="Times New Roman" w:eastAsia="Times New Roman" w:hAnsi="Times New Roman" w:cs="Times New Roman"/>
          <w:sz w:val="28"/>
          <w:szCs w:val="28"/>
          <w:lang w:eastAsia="ru-RU" w:bidi="ru-RU"/>
        </w:rPr>
        <w:t xml:space="preserve">роботу </w:t>
      </w:r>
      <w:r w:rsidRPr="001E6B2B">
        <w:rPr>
          <w:rFonts w:ascii="Times New Roman" w:eastAsia="Times New Roman" w:hAnsi="Times New Roman" w:cs="Times New Roman"/>
          <w:sz w:val="28"/>
          <w:szCs w:val="28"/>
        </w:rPr>
        <w:t>комісії;</w:t>
      </w:r>
    </w:p>
    <w:p w:rsidR="007F0B96" w:rsidRPr="001E6B2B" w:rsidRDefault="007F0B96" w:rsidP="00C07266">
      <w:pPr>
        <w:widowControl w:val="0"/>
        <w:numPr>
          <w:ilvl w:val="0"/>
          <w:numId w:val="7"/>
        </w:num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призначає </w:t>
      </w:r>
      <w:r w:rsidRPr="001E6B2B">
        <w:rPr>
          <w:rFonts w:ascii="Times New Roman" w:eastAsia="Times New Roman" w:hAnsi="Times New Roman" w:cs="Times New Roman"/>
          <w:sz w:val="28"/>
          <w:szCs w:val="28"/>
          <w:lang w:eastAsia="ru-RU" w:bidi="ru-RU"/>
        </w:rPr>
        <w:t xml:space="preserve">дату, час та </w:t>
      </w:r>
      <w:r w:rsidRPr="001E6B2B">
        <w:rPr>
          <w:rFonts w:ascii="Times New Roman" w:eastAsia="Times New Roman" w:hAnsi="Times New Roman" w:cs="Times New Roman"/>
          <w:sz w:val="28"/>
          <w:szCs w:val="28"/>
        </w:rPr>
        <w:t xml:space="preserve">місце </w:t>
      </w:r>
      <w:r w:rsidRPr="001E6B2B">
        <w:rPr>
          <w:rFonts w:ascii="Times New Roman" w:eastAsia="Times New Roman" w:hAnsi="Times New Roman" w:cs="Times New Roman"/>
          <w:sz w:val="28"/>
          <w:szCs w:val="28"/>
          <w:lang w:eastAsia="ru-RU" w:bidi="ru-RU"/>
        </w:rPr>
        <w:t xml:space="preserve">проведення </w:t>
      </w:r>
      <w:r w:rsidRPr="001E6B2B">
        <w:rPr>
          <w:rFonts w:ascii="Times New Roman" w:eastAsia="Times New Roman" w:hAnsi="Times New Roman" w:cs="Times New Roman"/>
          <w:sz w:val="28"/>
          <w:szCs w:val="28"/>
        </w:rPr>
        <w:t>засідання комісії;</w:t>
      </w:r>
    </w:p>
    <w:p w:rsidR="007F0B96" w:rsidRPr="001E6B2B" w:rsidRDefault="007F0B96" w:rsidP="00C07266">
      <w:pPr>
        <w:widowControl w:val="0"/>
        <w:numPr>
          <w:ilvl w:val="0"/>
          <w:numId w:val="7"/>
        </w:num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головує </w:t>
      </w:r>
      <w:r w:rsidRPr="001E6B2B">
        <w:rPr>
          <w:rFonts w:ascii="Times New Roman" w:eastAsia="Times New Roman" w:hAnsi="Times New Roman" w:cs="Times New Roman"/>
          <w:sz w:val="28"/>
          <w:szCs w:val="28"/>
          <w:lang w:eastAsia="ru-RU" w:bidi="ru-RU"/>
        </w:rPr>
        <w:t xml:space="preserve">на </w:t>
      </w:r>
      <w:r w:rsidRPr="001E6B2B">
        <w:rPr>
          <w:rFonts w:ascii="Times New Roman" w:eastAsia="Times New Roman" w:hAnsi="Times New Roman" w:cs="Times New Roman"/>
          <w:sz w:val="28"/>
          <w:szCs w:val="28"/>
        </w:rPr>
        <w:t>засіданнях комісії;</w:t>
      </w:r>
    </w:p>
    <w:p w:rsidR="007F0B96" w:rsidRPr="001E6B2B" w:rsidRDefault="007F0B96" w:rsidP="00C07266">
      <w:pPr>
        <w:widowControl w:val="0"/>
        <w:numPr>
          <w:ilvl w:val="0"/>
          <w:numId w:val="7"/>
        </w:num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забезпечує </w:t>
      </w:r>
      <w:r w:rsidRPr="001E6B2B">
        <w:rPr>
          <w:rFonts w:ascii="Times New Roman" w:eastAsia="Times New Roman" w:hAnsi="Times New Roman" w:cs="Times New Roman"/>
          <w:sz w:val="28"/>
          <w:szCs w:val="28"/>
          <w:lang w:eastAsia="ru-RU" w:bidi="ru-RU"/>
        </w:rPr>
        <w:t xml:space="preserve">виконання покладених на </w:t>
      </w:r>
      <w:r w:rsidRPr="001E6B2B">
        <w:rPr>
          <w:rFonts w:ascii="Times New Roman" w:eastAsia="Times New Roman" w:hAnsi="Times New Roman" w:cs="Times New Roman"/>
          <w:sz w:val="28"/>
          <w:szCs w:val="28"/>
        </w:rPr>
        <w:t xml:space="preserve">комісію </w:t>
      </w:r>
      <w:r w:rsidRPr="001E6B2B">
        <w:rPr>
          <w:rFonts w:ascii="Times New Roman" w:eastAsia="Times New Roman" w:hAnsi="Times New Roman" w:cs="Times New Roman"/>
          <w:sz w:val="28"/>
          <w:szCs w:val="28"/>
          <w:lang w:eastAsia="ru-RU" w:bidi="ru-RU"/>
        </w:rPr>
        <w:t>завдань;</w:t>
      </w:r>
    </w:p>
    <w:p w:rsidR="007F0B96" w:rsidRPr="001E6B2B" w:rsidRDefault="007F0B96" w:rsidP="00C07266">
      <w:pPr>
        <w:widowControl w:val="0"/>
        <w:numPr>
          <w:ilvl w:val="0"/>
          <w:numId w:val="7"/>
        </w:num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формує </w:t>
      </w:r>
      <w:r w:rsidRPr="001E6B2B">
        <w:rPr>
          <w:rFonts w:ascii="Times New Roman" w:eastAsia="Times New Roman" w:hAnsi="Times New Roman" w:cs="Times New Roman"/>
          <w:sz w:val="28"/>
          <w:szCs w:val="28"/>
          <w:lang w:eastAsia="ru-RU" w:bidi="ru-RU"/>
        </w:rPr>
        <w:t xml:space="preserve">порядок денний </w:t>
      </w:r>
      <w:r w:rsidRPr="001E6B2B">
        <w:rPr>
          <w:rFonts w:ascii="Times New Roman" w:eastAsia="Times New Roman" w:hAnsi="Times New Roman" w:cs="Times New Roman"/>
          <w:sz w:val="28"/>
          <w:szCs w:val="28"/>
        </w:rPr>
        <w:t>засідань комісії;</w:t>
      </w:r>
    </w:p>
    <w:p w:rsidR="007F0B96" w:rsidRPr="001E6B2B" w:rsidRDefault="007F0B96" w:rsidP="00C07266">
      <w:pPr>
        <w:widowControl w:val="0"/>
        <w:numPr>
          <w:ilvl w:val="0"/>
          <w:numId w:val="7"/>
        </w:num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підписує </w:t>
      </w:r>
      <w:r w:rsidRPr="001E6B2B">
        <w:rPr>
          <w:rFonts w:ascii="Times New Roman" w:eastAsia="Times New Roman" w:hAnsi="Times New Roman" w:cs="Times New Roman"/>
          <w:sz w:val="28"/>
          <w:szCs w:val="28"/>
          <w:lang w:eastAsia="ru-RU" w:bidi="ru-RU"/>
        </w:rPr>
        <w:t xml:space="preserve">протоколи та </w:t>
      </w:r>
      <w:r w:rsidRPr="001E6B2B">
        <w:rPr>
          <w:rFonts w:ascii="Times New Roman" w:eastAsia="Times New Roman" w:hAnsi="Times New Roman" w:cs="Times New Roman"/>
          <w:sz w:val="28"/>
          <w:szCs w:val="28"/>
        </w:rPr>
        <w:t>рішення комісії.</w:t>
      </w:r>
    </w:p>
    <w:p w:rsidR="003A454A" w:rsidRPr="001E6B2B" w:rsidRDefault="003A454A" w:rsidP="003A454A">
      <w:pPr>
        <w:widowControl w:val="0"/>
        <w:tabs>
          <w:tab w:val="left" w:pos="993"/>
        </w:tabs>
        <w:spacing w:after="0" w:line="230" w:lineRule="auto"/>
        <w:ind w:left="567"/>
        <w:jc w:val="both"/>
        <w:rPr>
          <w:rFonts w:ascii="Times New Roman" w:eastAsia="Times New Roman" w:hAnsi="Times New Roman" w:cs="Times New Roman"/>
          <w:sz w:val="28"/>
          <w:szCs w:val="28"/>
        </w:rPr>
      </w:pPr>
    </w:p>
    <w:p w:rsidR="007F0B96" w:rsidRPr="001E6B2B" w:rsidRDefault="007F0B96" w:rsidP="00C07266">
      <w:pPr>
        <w:widowControl w:val="0"/>
        <w:numPr>
          <w:ilvl w:val="0"/>
          <w:numId w:val="5"/>
        </w:numPr>
        <w:tabs>
          <w:tab w:val="left" w:pos="949"/>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У </w:t>
      </w:r>
      <w:r w:rsidRPr="001E6B2B">
        <w:rPr>
          <w:rFonts w:ascii="Times New Roman" w:eastAsia="Times New Roman" w:hAnsi="Times New Roman" w:cs="Times New Roman"/>
          <w:sz w:val="28"/>
          <w:szCs w:val="28"/>
        </w:rPr>
        <w:t xml:space="preserve">разі відсутності </w:t>
      </w:r>
      <w:r w:rsidRPr="001E6B2B">
        <w:rPr>
          <w:rFonts w:ascii="Times New Roman" w:eastAsia="Times New Roman" w:hAnsi="Times New Roman" w:cs="Times New Roman"/>
          <w:sz w:val="28"/>
          <w:szCs w:val="28"/>
          <w:lang w:eastAsia="ru-RU" w:bidi="ru-RU"/>
        </w:rPr>
        <w:t xml:space="preserve">на </w:t>
      </w:r>
      <w:r w:rsidRPr="001E6B2B">
        <w:rPr>
          <w:rFonts w:ascii="Times New Roman" w:eastAsia="Times New Roman" w:hAnsi="Times New Roman" w:cs="Times New Roman"/>
          <w:sz w:val="28"/>
          <w:szCs w:val="28"/>
        </w:rPr>
        <w:t xml:space="preserve">засіданні </w:t>
      </w:r>
      <w:r w:rsidRPr="001E6B2B">
        <w:rPr>
          <w:rFonts w:ascii="Times New Roman" w:eastAsia="Times New Roman" w:hAnsi="Times New Roman" w:cs="Times New Roman"/>
          <w:sz w:val="28"/>
          <w:szCs w:val="28"/>
          <w:lang w:eastAsia="ru-RU" w:bidi="ru-RU"/>
        </w:rPr>
        <w:t xml:space="preserve">голови </w:t>
      </w:r>
      <w:r w:rsidRPr="001E6B2B">
        <w:rPr>
          <w:rFonts w:ascii="Times New Roman" w:eastAsia="Times New Roman" w:hAnsi="Times New Roman" w:cs="Times New Roman"/>
          <w:sz w:val="28"/>
          <w:szCs w:val="28"/>
        </w:rPr>
        <w:t xml:space="preserve">комісії, </w:t>
      </w:r>
      <w:r w:rsidRPr="001E6B2B">
        <w:rPr>
          <w:rFonts w:ascii="Times New Roman" w:eastAsia="Times New Roman" w:hAnsi="Times New Roman" w:cs="Times New Roman"/>
          <w:sz w:val="28"/>
          <w:szCs w:val="28"/>
          <w:lang w:eastAsia="ru-RU" w:bidi="ru-RU"/>
        </w:rPr>
        <w:t xml:space="preserve">його обов’язки </w:t>
      </w:r>
      <w:r w:rsidRPr="001E6B2B">
        <w:rPr>
          <w:rFonts w:ascii="Times New Roman" w:eastAsia="Times New Roman" w:hAnsi="Times New Roman" w:cs="Times New Roman"/>
          <w:sz w:val="28"/>
          <w:szCs w:val="28"/>
        </w:rPr>
        <w:t xml:space="preserve">виконує </w:t>
      </w:r>
      <w:r w:rsidRPr="001E6B2B">
        <w:rPr>
          <w:rFonts w:ascii="Times New Roman" w:eastAsia="Times New Roman" w:hAnsi="Times New Roman" w:cs="Times New Roman"/>
          <w:sz w:val="28"/>
          <w:szCs w:val="28"/>
          <w:lang w:eastAsia="ru-RU" w:bidi="ru-RU"/>
        </w:rPr>
        <w:t xml:space="preserve">заступник. У </w:t>
      </w:r>
      <w:r w:rsidRPr="001E6B2B">
        <w:rPr>
          <w:rFonts w:ascii="Times New Roman" w:eastAsia="Times New Roman" w:hAnsi="Times New Roman" w:cs="Times New Roman"/>
          <w:sz w:val="28"/>
          <w:szCs w:val="28"/>
        </w:rPr>
        <w:t xml:space="preserve">разі відсутності </w:t>
      </w:r>
      <w:r w:rsidRPr="001E6B2B">
        <w:rPr>
          <w:rFonts w:ascii="Times New Roman" w:eastAsia="Times New Roman" w:hAnsi="Times New Roman" w:cs="Times New Roman"/>
          <w:sz w:val="28"/>
          <w:szCs w:val="28"/>
          <w:lang w:eastAsia="ru-RU" w:bidi="ru-RU"/>
        </w:rPr>
        <w:t xml:space="preserve">голови </w:t>
      </w:r>
      <w:r w:rsidRPr="001E6B2B">
        <w:rPr>
          <w:rFonts w:ascii="Times New Roman" w:eastAsia="Times New Roman" w:hAnsi="Times New Roman" w:cs="Times New Roman"/>
          <w:sz w:val="28"/>
          <w:szCs w:val="28"/>
        </w:rPr>
        <w:t xml:space="preserve">і </w:t>
      </w:r>
      <w:r w:rsidRPr="001E6B2B">
        <w:rPr>
          <w:rFonts w:ascii="Times New Roman" w:eastAsia="Times New Roman" w:hAnsi="Times New Roman" w:cs="Times New Roman"/>
          <w:sz w:val="28"/>
          <w:szCs w:val="28"/>
          <w:lang w:eastAsia="ru-RU" w:bidi="ru-RU"/>
        </w:rPr>
        <w:t xml:space="preserve">заступника голови </w:t>
      </w:r>
      <w:r w:rsidRPr="001E6B2B">
        <w:rPr>
          <w:rFonts w:ascii="Times New Roman" w:eastAsia="Times New Roman" w:hAnsi="Times New Roman" w:cs="Times New Roman"/>
          <w:sz w:val="28"/>
          <w:szCs w:val="28"/>
        </w:rPr>
        <w:t xml:space="preserve">комісії, </w:t>
      </w:r>
      <w:r w:rsidRPr="001E6B2B">
        <w:rPr>
          <w:rFonts w:ascii="Times New Roman" w:eastAsia="Times New Roman" w:hAnsi="Times New Roman" w:cs="Times New Roman"/>
          <w:sz w:val="28"/>
          <w:szCs w:val="28"/>
          <w:lang w:eastAsia="ru-RU" w:bidi="ru-RU"/>
        </w:rPr>
        <w:t xml:space="preserve">головуючий на </w:t>
      </w:r>
      <w:r w:rsidRPr="001E6B2B">
        <w:rPr>
          <w:rFonts w:ascii="Times New Roman" w:eastAsia="Times New Roman" w:hAnsi="Times New Roman" w:cs="Times New Roman"/>
          <w:sz w:val="28"/>
          <w:szCs w:val="28"/>
        </w:rPr>
        <w:t xml:space="preserve">засіданні обирається </w:t>
      </w:r>
      <w:r w:rsidRPr="001E6B2B">
        <w:rPr>
          <w:rFonts w:ascii="Times New Roman" w:eastAsia="Times New Roman" w:hAnsi="Times New Roman" w:cs="Times New Roman"/>
          <w:sz w:val="28"/>
          <w:szCs w:val="28"/>
          <w:lang w:eastAsia="ru-RU" w:bidi="ru-RU"/>
        </w:rPr>
        <w:t xml:space="preserve">з числа </w:t>
      </w:r>
      <w:r w:rsidRPr="001E6B2B">
        <w:rPr>
          <w:rFonts w:ascii="Times New Roman" w:eastAsia="Times New Roman" w:hAnsi="Times New Roman" w:cs="Times New Roman"/>
          <w:sz w:val="28"/>
          <w:szCs w:val="28"/>
        </w:rPr>
        <w:t xml:space="preserve">членів комісії, присутніх </w:t>
      </w:r>
      <w:r w:rsidRPr="001E6B2B">
        <w:rPr>
          <w:rFonts w:ascii="Times New Roman" w:eastAsia="Times New Roman" w:hAnsi="Times New Roman" w:cs="Times New Roman"/>
          <w:sz w:val="28"/>
          <w:szCs w:val="28"/>
          <w:lang w:eastAsia="ru-RU" w:bidi="ru-RU"/>
        </w:rPr>
        <w:t xml:space="preserve">на </w:t>
      </w:r>
      <w:r w:rsidRPr="001E6B2B">
        <w:rPr>
          <w:rFonts w:ascii="Times New Roman" w:eastAsia="Times New Roman" w:hAnsi="Times New Roman" w:cs="Times New Roman"/>
          <w:sz w:val="28"/>
          <w:szCs w:val="28"/>
        </w:rPr>
        <w:t>засіданні.</w:t>
      </w:r>
    </w:p>
    <w:p w:rsidR="003A454A" w:rsidRPr="001E6B2B" w:rsidRDefault="003A454A" w:rsidP="003A454A">
      <w:pPr>
        <w:widowControl w:val="0"/>
        <w:tabs>
          <w:tab w:val="left" w:pos="949"/>
          <w:tab w:val="left" w:pos="993"/>
        </w:tabs>
        <w:spacing w:after="0" w:line="230" w:lineRule="auto"/>
        <w:ind w:left="567"/>
        <w:jc w:val="both"/>
        <w:rPr>
          <w:rFonts w:ascii="Times New Roman" w:eastAsia="Times New Roman" w:hAnsi="Times New Roman" w:cs="Times New Roman"/>
          <w:sz w:val="28"/>
          <w:szCs w:val="28"/>
        </w:rPr>
      </w:pPr>
    </w:p>
    <w:p w:rsidR="007F0B96" w:rsidRPr="001E6B2B" w:rsidRDefault="007F0B96" w:rsidP="00C07266">
      <w:pPr>
        <w:widowControl w:val="0"/>
        <w:numPr>
          <w:ilvl w:val="0"/>
          <w:numId w:val="5"/>
        </w:num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Члени </w:t>
      </w:r>
      <w:r w:rsidRPr="001E6B2B">
        <w:rPr>
          <w:rFonts w:ascii="Times New Roman" w:eastAsia="Times New Roman" w:hAnsi="Times New Roman" w:cs="Times New Roman"/>
          <w:sz w:val="28"/>
          <w:szCs w:val="28"/>
        </w:rPr>
        <w:t>комісії:</w:t>
      </w:r>
    </w:p>
    <w:p w:rsidR="007F0B96" w:rsidRPr="001E6B2B" w:rsidRDefault="007F0B96" w:rsidP="00C07266">
      <w:pPr>
        <w:widowControl w:val="0"/>
        <w:numPr>
          <w:ilvl w:val="0"/>
          <w:numId w:val="8"/>
        </w:num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беруть участь у </w:t>
      </w:r>
      <w:r w:rsidRPr="001E6B2B">
        <w:rPr>
          <w:rFonts w:ascii="Times New Roman" w:eastAsia="Times New Roman" w:hAnsi="Times New Roman" w:cs="Times New Roman"/>
          <w:sz w:val="28"/>
          <w:szCs w:val="28"/>
        </w:rPr>
        <w:t xml:space="preserve">роботі комісії </w:t>
      </w:r>
      <w:r w:rsidRPr="001E6B2B">
        <w:rPr>
          <w:rFonts w:ascii="Times New Roman" w:eastAsia="Times New Roman" w:hAnsi="Times New Roman" w:cs="Times New Roman"/>
          <w:sz w:val="28"/>
          <w:szCs w:val="28"/>
          <w:lang w:eastAsia="ru-RU" w:bidi="ru-RU"/>
        </w:rPr>
        <w:t xml:space="preserve">особисто (у тому </w:t>
      </w:r>
      <w:r w:rsidRPr="001E6B2B">
        <w:rPr>
          <w:rFonts w:ascii="Times New Roman" w:eastAsia="Times New Roman" w:hAnsi="Times New Roman" w:cs="Times New Roman"/>
          <w:sz w:val="28"/>
          <w:szCs w:val="28"/>
        </w:rPr>
        <w:t xml:space="preserve">числі </w:t>
      </w:r>
      <w:r w:rsidRPr="001E6B2B">
        <w:rPr>
          <w:rFonts w:ascii="Times New Roman" w:eastAsia="Times New Roman" w:hAnsi="Times New Roman" w:cs="Times New Roman"/>
          <w:sz w:val="28"/>
          <w:szCs w:val="28"/>
          <w:lang w:eastAsia="ru-RU" w:bidi="ru-RU"/>
        </w:rPr>
        <w:t xml:space="preserve">у </w:t>
      </w:r>
      <w:r w:rsidRPr="001E6B2B">
        <w:rPr>
          <w:rFonts w:ascii="Times New Roman" w:eastAsia="Times New Roman" w:hAnsi="Times New Roman" w:cs="Times New Roman"/>
          <w:sz w:val="28"/>
          <w:szCs w:val="28"/>
        </w:rPr>
        <w:t xml:space="preserve">віддаленому режимі </w:t>
      </w:r>
      <w:r w:rsidRPr="001E6B2B">
        <w:rPr>
          <w:rFonts w:ascii="Times New Roman" w:eastAsia="Times New Roman" w:hAnsi="Times New Roman" w:cs="Times New Roman"/>
          <w:sz w:val="28"/>
          <w:szCs w:val="28"/>
          <w:lang w:eastAsia="ru-RU" w:bidi="ru-RU"/>
        </w:rPr>
        <w:t xml:space="preserve">з використанням електронних </w:t>
      </w:r>
      <w:r w:rsidRPr="001E6B2B">
        <w:rPr>
          <w:rFonts w:ascii="Times New Roman" w:eastAsia="Times New Roman" w:hAnsi="Times New Roman" w:cs="Times New Roman"/>
          <w:sz w:val="28"/>
          <w:szCs w:val="28"/>
        </w:rPr>
        <w:t xml:space="preserve">засобів </w:t>
      </w:r>
      <w:proofErr w:type="spellStart"/>
      <w:r w:rsidRPr="001E6B2B">
        <w:rPr>
          <w:rFonts w:ascii="Times New Roman" w:eastAsia="Times New Roman" w:hAnsi="Times New Roman" w:cs="Times New Roman"/>
          <w:sz w:val="28"/>
          <w:szCs w:val="28"/>
        </w:rPr>
        <w:t>відеозв’язку</w:t>
      </w:r>
      <w:proofErr w:type="spellEnd"/>
      <w:r w:rsidRPr="001E6B2B">
        <w:rPr>
          <w:rFonts w:ascii="Times New Roman" w:eastAsia="Times New Roman" w:hAnsi="Times New Roman" w:cs="Times New Roman"/>
          <w:sz w:val="28"/>
          <w:szCs w:val="28"/>
        </w:rPr>
        <w:t xml:space="preserve">), </w:t>
      </w:r>
      <w:r w:rsidRPr="001E6B2B">
        <w:rPr>
          <w:rFonts w:ascii="Times New Roman" w:eastAsia="Times New Roman" w:hAnsi="Times New Roman" w:cs="Times New Roman"/>
          <w:sz w:val="28"/>
          <w:szCs w:val="28"/>
          <w:lang w:eastAsia="ru-RU" w:bidi="ru-RU"/>
        </w:rPr>
        <w:t xml:space="preserve">залучаються до проведення </w:t>
      </w:r>
      <w:r w:rsidRPr="001E6B2B">
        <w:rPr>
          <w:rFonts w:ascii="Times New Roman" w:eastAsia="Times New Roman" w:hAnsi="Times New Roman" w:cs="Times New Roman"/>
          <w:sz w:val="28"/>
          <w:szCs w:val="28"/>
        </w:rPr>
        <w:t xml:space="preserve">співбесіди, оцінюють кандидатів відповідно </w:t>
      </w:r>
      <w:r w:rsidRPr="001E6B2B">
        <w:rPr>
          <w:rFonts w:ascii="Times New Roman" w:eastAsia="Times New Roman" w:hAnsi="Times New Roman" w:cs="Times New Roman"/>
          <w:sz w:val="28"/>
          <w:szCs w:val="28"/>
          <w:lang w:eastAsia="ru-RU" w:bidi="ru-RU"/>
        </w:rPr>
        <w:t xml:space="preserve">до шкали </w:t>
      </w:r>
      <w:r w:rsidRPr="001E6B2B">
        <w:rPr>
          <w:rFonts w:ascii="Times New Roman" w:eastAsia="Times New Roman" w:hAnsi="Times New Roman" w:cs="Times New Roman"/>
          <w:sz w:val="28"/>
          <w:szCs w:val="28"/>
        </w:rPr>
        <w:t xml:space="preserve">оцінювання компетенцій </w:t>
      </w:r>
      <w:r w:rsidRPr="001E6B2B">
        <w:rPr>
          <w:rFonts w:ascii="Times New Roman" w:eastAsia="Times New Roman" w:hAnsi="Times New Roman" w:cs="Times New Roman"/>
          <w:sz w:val="28"/>
          <w:szCs w:val="28"/>
          <w:lang w:eastAsia="ru-RU" w:bidi="ru-RU"/>
        </w:rPr>
        <w:t xml:space="preserve">кандидата на посаду </w:t>
      </w:r>
      <w:r w:rsidRPr="001E6B2B">
        <w:rPr>
          <w:rFonts w:ascii="Times New Roman" w:eastAsia="Times New Roman" w:hAnsi="Times New Roman" w:cs="Times New Roman"/>
          <w:sz w:val="28"/>
          <w:szCs w:val="28"/>
        </w:rPr>
        <w:t xml:space="preserve">фахівця із </w:t>
      </w:r>
      <w:r w:rsidRPr="001E6B2B">
        <w:rPr>
          <w:rFonts w:ascii="Times New Roman" w:eastAsia="Times New Roman" w:hAnsi="Times New Roman" w:cs="Times New Roman"/>
          <w:sz w:val="28"/>
          <w:szCs w:val="28"/>
          <w:lang w:eastAsia="ru-RU" w:bidi="ru-RU"/>
        </w:rPr>
        <w:t xml:space="preserve">супроводу, голосують “за” або </w:t>
      </w:r>
      <w:r w:rsidRPr="001E6B2B">
        <w:rPr>
          <w:rFonts w:ascii="Times New Roman" w:eastAsia="Times New Roman" w:hAnsi="Times New Roman" w:cs="Times New Roman"/>
          <w:sz w:val="28"/>
          <w:szCs w:val="28"/>
          <w:lang w:eastAsia="ru-RU" w:bidi="ru-RU"/>
        </w:rPr>
        <w:lastRenderedPageBreak/>
        <w:t xml:space="preserve">“проти” при </w:t>
      </w:r>
      <w:r w:rsidRPr="001E6B2B">
        <w:rPr>
          <w:rFonts w:ascii="Times New Roman" w:eastAsia="Times New Roman" w:hAnsi="Times New Roman" w:cs="Times New Roman"/>
          <w:sz w:val="28"/>
          <w:szCs w:val="28"/>
        </w:rPr>
        <w:t xml:space="preserve">визначенні </w:t>
      </w:r>
      <w:r w:rsidRPr="001E6B2B">
        <w:rPr>
          <w:rFonts w:ascii="Times New Roman" w:eastAsia="Times New Roman" w:hAnsi="Times New Roman" w:cs="Times New Roman"/>
          <w:sz w:val="28"/>
          <w:szCs w:val="28"/>
          <w:lang w:eastAsia="ru-RU" w:bidi="ru-RU"/>
        </w:rPr>
        <w:t xml:space="preserve">середнього балу кандидата на посаду </w:t>
      </w:r>
      <w:r w:rsidRPr="001E6B2B">
        <w:rPr>
          <w:rFonts w:ascii="Times New Roman" w:eastAsia="Times New Roman" w:hAnsi="Times New Roman" w:cs="Times New Roman"/>
          <w:sz w:val="28"/>
          <w:szCs w:val="28"/>
        </w:rPr>
        <w:t xml:space="preserve">фахівця із </w:t>
      </w:r>
      <w:r w:rsidRPr="001E6B2B">
        <w:rPr>
          <w:rFonts w:ascii="Times New Roman" w:eastAsia="Times New Roman" w:hAnsi="Times New Roman" w:cs="Times New Roman"/>
          <w:sz w:val="28"/>
          <w:szCs w:val="28"/>
          <w:lang w:eastAsia="ru-RU" w:bidi="ru-RU"/>
        </w:rPr>
        <w:t>супроводу та переможця конкурсу.</w:t>
      </w:r>
    </w:p>
    <w:p w:rsidR="007F0B96" w:rsidRPr="001E6B2B" w:rsidRDefault="007F0B96" w:rsidP="00C07266">
      <w:pPr>
        <w:widowControl w:val="0"/>
        <w:numPr>
          <w:ilvl w:val="0"/>
          <w:numId w:val="8"/>
        </w:numPr>
        <w:tabs>
          <w:tab w:val="left" w:pos="978"/>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перевіряють, аналізують, зберігають </w:t>
      </w:r>
      <w:r w:rsidRPr="001E6B2B">
        <w:rPr>
          <w:rFonts w:ascii="Times New Roman" w:eastAsia="Times New Roman" w:hAnsi="Times New Roman" w:cs="Times New Roman"/>
          <w:sz w:val="28"/>
          <w:szCs w:val="28"/>
          <w:lang w:eastAsia="ru-RU" w:bidi="ru-RU"/>
        </w:rPr>
        <w:t xml:space="preserve">та використовують у межах </w:t>
      </w:r>
      <w:r w:rsidRPr="001E6B2B">
        <w:rPr>
          <w:rFonts w:ascii="Times New Roman" w:eastAsia="Times New Roman" w:hAnsi="Times New Roman" w:cs="Times New Roman"/>
          <w:sz w:val="28"/>
          <w:szCs w:val="28"/>
        </w:rPr>
        <w:t xml:space="preserve">своїх </w:t>
      </w:r>
      <w:r w:rsidRPr="001E6B2B">
        <w:rPr>
          <w:rFonts w:ascii="Times New Roman" w:eastAsia="Times New Roman" w:hAnsi="Times New Roman" w:cs="Times New Roman"/>
          <w:sz w:val="28"/>
          <w:szCs w:val="28"/>
          <w:lang w:eastAsia="ru-RU" w:bidi="ru-RU"/>
        </w:rPr>
        <w:t xml:space="preserve">повноважень документи та </w:t>
      </w:r>
      <w:r w:rsidRPr="001E6B2B">
        <w:rPr>
          <w:rFonts w:ascii="Times New Roman" w:eastAsia="Times New Roman" w:hAnsi="Times New Roman" w:cs="Times New Roman"/>
          <w:sz w:val="28"/>
          <w:szCs w:val="28"/>
        </w:rPr>
        <w:t xml:space="preserve">інші матеріали, подані </w:t>
      </w:r>
      <w:r w:rsidRPr="001E6B2B">
        <w:rPr>
          <w:rFonts w:ascii="Times New Roman" w:eastAsia="Times New Roman" w:hAnsi="Times New Roman" w:cs="Times New Roman"/>
          <w:sz w:val="28"/>
          <w:szCs w:val="28"/>
          <w:lang w:eastAsia="ru-RU" w:bidi="ru-RU"/>
        </w:rPr>
        <w:t xml:space="preserve">на розгляд </w:t>
      </w:r>
      <w:r w:rsidRPr="001E6B2B">
        <w:rPr>
          <w:rFonts w:ascii="Times New Roman" w:eastAsia="Times New Roman" w:hAnsi="Times New Roman" w:cs="Times New Roman"/>
          <w:sz w:val="28"/>
          <w:szCs w:val="28"/>
        </w:rPr>
        <w:t>комісії;</w:t>
      </w:r>
    </w:p>
    <w:p w:rsidR="007F0B96" w:rsidRPr="001E6B2B" w:rsidRDefault="007F0B96" w:rsidP="00C07266">
      <w:pPr>
        <w:widowControl w:val="0"/>
        <w:numPr>
          <w:ilvl w:val="0"/>
          <w:numId w:val="8"/>
        </w:numPr>
        <w:tabs>
          <w:tab w:val="left" w:pos="978"/>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використовують </w:t>
      </w:r>
      <w:r w:rsidRPr="001E6B2B">
        <w:rPr>
          <w:rFonts w:ascii="Times New Roman" w:eastAsia="Times New Roman" w:hAnsi="Times New Roman" w:cs="Times New Roman"/>
          <w:sz w:val="28"/>
          <w:szCs w:val="28"/>
        </w:rPr>
        <w:t xml:space="preserve">інформацію, </w:t>
      </w:r>
      <w:r w:rsidRPr="001E6B2B">
        <w:rPr>
          <w:rFonts w:ascii="Times New Roman" w:eastAsia="Times New Roman" w:hAnsi="Times New Roman" w:cs="Times New Roman"/>
          <w:sz w:val="28"/>
          <w:szCs w:val="28"/>
          <w:lang w:eastAsia="ru-RU" w:bidi="ru-RU"/>
        </w:rPr>
        <w:t xml:space="preserve">отриману, </w:t>
      </w:r>
      <w:r w:rsidRPr="001E6B2B">
        <w:rPr>
          <w:rFonts w:ascii="Times New Roman" w:eastAsia="Times New Roman" w:hAnsi="Times New Roman" w:cs="Times New Roman"/>
          <w:sz w:val="28"/>
          <w:szCs w:val="28"/>
        </w:rPr>
        <w:t xml:space="preserve">зібрану </w:t>
      </w:r>
      <w:r w:rsidRPr="001E6B2B">
        <w:rPr>
          <w:rFonts w:ascii="Times New Roman" w:eastAsia="Times New Roman" w:hAnsi="Times New Roman" w:cs="Times New Roman"/>
          <w:sz w:val="28"/>
          <w:szCs w:val="28"/>
          <w:lang w:eastAsia="ru-RU" w:bidi="ru-RU"/>
        </w:rPr>
        <w:t xml:space="preserve">чи створену впродовж </w:t>
      </w:r>
      <w:r w:rsidRPr="001E6B2B">
        <w:rPr>
          <w:rFonts w:ascii="Times New Roman" w:eastAsia="Times New Roman" w:hAnsi="Times New Roman" w:cs="Times New Roman"/>
          <w:sz w:val="28"/>
          <w:szCs w:val="28"/>
        </w:rPr>
        <w:t xml:space="preserve">періоду </w:t>
      </w:r>
      <w:r w:rsidRPr="001E6B2B">
        <w:rPr>
          <w:rFonts w:ascii="Times New Roman" w:eastAsia="Times New Roman" w:hAnsi="Times New Roman" w:cs="Times New Roman"/>
          <w:sz w:val="28"/>
          <w:szCs w:val="28"/>
          <w:lang w:eastAsia="ru-RU" w:bidi="ru-RU"/>
        </w:rPr>
        <w:t xml:space="preserve">роботи у </w:t>
      </w:r>
      <w:r w:rsidRPr="001E6B2B">
        <w:rPr>
          <w:rFonts w:ascii="Times New Roman" w:eastAsia="Times New Roman" w:hAnsi="Times New Roman" w:cs="Times New Roman"/>
          <w:sz w:val="28"/>
          <w:szCs w:val="28"/>
        </w:rPr>
        <w:t xml:space="preserve">комісії </w:t>
      </w:r>
      <w:r w:rsidRPr="001E6B2B">
        <w:rPr>
          <w:rFonts w:ascii="Times New Roman" w:eastAsia="Times New Roman" w:hAnsi="Times New Roman" w:cs="Times New Roman"/>
          <w:sz w:val="28"/>
          <w:szCs w:val="28"/>
          <w:lang w:eastAsia="ru-RU" w:bidi="ru-RU"/>
        </w:rPr>
        <w:t xml:space="preserve">виключно з метою проведення </w:t>
      </w:r>
      <w:r w:rsidRPr="001E6B2B">
        <w:rPr>
          <w:rFonts w:ascii="Times New Roman" w:eastAsia="Times New Roman" w:hAnsi="Times New Roman" w:cs="Times New Roman"/>
          <w:sz w:val="28"/>
          <w:szCs w:val="28"/>
        </w:rPr>
        <w:t>відбору кандидатів;</w:t>
      </w:r>
    </w:p>
    <w:p w:rsidR="007F0B96" w:rsidRPr="001E6B2B" w:rsidRDefault="007F0B96" w:rsidP="00C07266">
      <w:pPr>
        <w:widowControl w:val="0"/>
        <w:numPr>
          <w:ilvl w:val="0"/>
          <w:numId w:val="8"/>
        </w:numPr>
        <w:tabs>
          <w:tab w:val="left" w:pos="978"/>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мають право звертатися до </w:t>
      </w:r>
      <w:r w:rsidRPr="001E6B2B">
        <w:rPr>
          <w:rFonts w:ascii="Times New Roman" w:eastAsia="Times New Roman" w:hAnsi="Times New Roman" w:cs="Times New Roman"/>
          <w:sz w:val="28"/>
          <w:szCs w:val="28"/>
        </w:rPr>
        <w:t xml:space="preserve">кандидатів </w:t>
      </w:r>
      <w:r w:rsidRPr="001E6B2B">
        <w:rPr>
          <w:rFonts w:ascii="Times New Roman" w:eastAsia="Times New Roman" w:hAnsi="Times New Roman" w:cs="Times New Roman"/>
          <w:sz w:val="28"/>
          <w:szCs w:val="28"/>
          <w:lang w:eastAsia="ru-RU" w:bidi="ru-RU"/>
        </w:rPr>
        <w:t xml:space="preserve">на посаду </w:t>
      </w:r>
      <w:r w:rsidRPr="001E6B2B">
        <w:rPr>
          <w:rFonts w:ascii="Times New Roman" w:eastAsia="Times New Roman" w:hAnsi="Times New Roman" w:cs="Times New Roman"/>
          <w:sz w:val="28"/>
          <w:szCs w:val="28"/>
        </w:rPr>
        <w:t xml:space="preserve">фахівця із </w:t>
      </w:r>
      <w:r w:rsidRPr="001E6B2B">
        <w:rPr>
          <w:rFonts w:ascii="Times New Roman" w:eastAsia="Times New Roman" w:hAnsi="Times New Roman" w:cs="Times New Roman"/>
          <w:sz w:val="28"/>
          <w:szCs w:val="28"/>
          <w:lang w:eastAsia="ru-RU" w:bidi="ru-RU"/>
        </w:rPr>
        <w:t xml:space="preserve">супроводу, а також до будь-яких </w:t>
      </w:r>
      <w:r w:rsidRPr="001E6B2B">
        <w:rPr>
          <w:rFonts w:ascii="Times New Roman" w:eastAsia="Times New Roman" w:hAnsi="Times New Roman" w:cs="Times New Roman"/>
          <w:sz w:val="28"/>
          <w:szCs w:val="28"/>
        </w:rPr>
        <w:t xml:space="preserve">інших фізичних </w:t>
      </w:r>
      <w:r w:rsidRPr="001E6B2B">
        <w:rPr>
          <w:rFonts w:ascii="Times New Roman" w:eastAsia="Times New Roman" w:hAnsi="Times New Roman" w:cs="Times New Roman"/>
          <w:sz w:val="28"/>
          <w:szCs w:val="28"/>
          <w:lang w:eastAsia="ru-RU" w:bidi="ru-RU"/>
        </w:rPr>
        <w:t xml:space="preserve">чи юридичних </w:t>
      </w:r>
      <w:r w:rsidRPr="001E6B2B">
        <w:rPr>
          <w:rFonts w:ascii="Times New Roman" w:eastAsia="Times New Roman" w:hAnsi="Times New Roman" w:cs="Times New Roman"/>
          <w:sz w:val="28"/>
          <w:szCs w:val="28"/>
        </w:rPr>
        <w:t xml:space="preserve">осіб із </w:t>
      </w:r>
      <w:r w:rsidRPr="001E6B2B">
        <w:rPr>
          <w:rFonts w:ascii="Times New Roman" w:eastAsia="Times New Roman" w:hAnsi="Times New Roman" w:cs="Times New Roman"/>
          <w:sz w:val="28"/>
          <w:szCs w:val="28"/>
          <w:lang w:eastAsia="ru-RU" w:bidi="ru-RU"/>
        </w:rPr>
        <w:t xml:space="preserve">запитом про надання </w:t>
      </w:r>
      <w:r w:rsidRPr="001E6B2B">
        <w:rPr>
          <w:rFonts w:ascii="Times New Roman" w:eastAsia="Times New Roman" w:hAnsi="Times New Roman" w:cs="Times New Roman"/>
          <w:sz w:val="28"/>
          <w:szCs w:val="28"/>
        </w:rPr>
        <w:t xml:space="preserve">інформації, необхідної </w:t>
      </w:r>
      <w:r w:rsidRPr="001E6B2B">
        <w:rPr>
          <w:rFonts w:ascii="Times New Roman" w:eastAsia="Times New Roman" w:hAnsi="Times New Roman" w:cs="Times New Roman"/>
          <w:sz w:val="28"/>
          <w:szCs w:val="28"/>
          <w:lang w:eastAsia="ru-RU" w:bidi="ru-RU"/>
        </w:rPr>
        <w:t xml:space="preserve">для </w:t>
      </w:r>
      <w:r w:rsidRPr="001E6B2B">
        <w:rPr>
          <w:rFonts w:ascii="Times New Roman" w:eastAsia="Times New Roman" w:hAnsi="Times New Roman" w:cs="Times New Roman"/>
          <w:sz w:val="28"/>
          <w:szCs w:val="28"/>
        </w:rPr>
        <w:t>оцінювання кандидатів;</w:t>
      </w:r>
    </w:p>
    <w:p w:rsidR="007F0B96" w:rsidRPr="001E6B2B" w:rsidRDefault="007F0B96" w:rsidP="00C07266">
      <w:pPr>
        <w:widowControl w:val="0"/>
        <w:numPr>
          <w:ilvl w:val="0"/>
          <w:numId w:val="8"/>
        </w:numPr>
        <w:tabs>
          <w:tab w:val="left" w:pos="978"/>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зобов’язані </w:t>
      </w:r>
      <w:r w:rsidRPr="001E6B2B">
        <w:rPr>
          <w:rFonts w:ascii="Times New Roman" w:eastAsia="Times New Roman" w:hAnsi="Times New Roman" w:cs="Times New Roman"/>
          <w:sz w:val="28"/>
          <w:szCs w:val="28"/>
          <w:lang w:eastAsia="ru-RU" w:bidi="ru-RU"/>
        </w:rPr>
        <w:t xml:space="preserve">дотримуватися вимог щодо </w:t>
      </w:r>
      <w:r w:rsidRPr="001E6B2B">
        <w:rPr>
          <w:rFonts w:ascii="Times New Roman" w:eastAsia="Times New Roman" w:hAnsi="Times New Roman" w:cs="Times New Roman"/>
          <w:sz w:val="28"/>
          <w:szCs w:val="28"/>
        </w:rPr>
        <w:t xml:space="preserve">конфіденційності </w:t>
      </w:r>
      <w:r w:rsidRPr="001E6B2B">
        <w:rPr>
          <w:rFonts w:ascii="Times New Roman" w:eastAsia="Times New Roman" w:hAnsi="Times New Roman" w:cs="Times New Roman"/>
          <w:sz w:val="28"/>
          <w:szCs w:val="28"/>
          <w:lang w:eastAsia="ru-RU" w:bidi="ru-RU"/>
        </w:rPr>
        <w:t xml:space="preserve">та не розголошувати </w:t>
      </w:r>
      <w:r w:rsidRPr="001E6B2B">
        <w:rPr>
          <w:rFonts w:ascii="Times New Roman" w:eastAsia="Times New Roman" w:hAnsi="Times New Roman" w:cs="Times New Roman"/>
          <w:sz w:val="28"/>
          <w:szCs w:val="28"/>
        </w:rPr>
        <w:t xml:space="preserve">інформацію </w:t>
      </w:r>
      <w:r w:rsidRPr="001E6B2B">
        <w:rPr>
          <w:rFonts w:ascii="Times New Roman" w:eastAsia="Times New Roman" w:hAnsi="Times New Roman" w:cs="Times New Roman"/>
          <w:sz w:val="28"/>
          <w:szCs w:val="28"/>
          <w:lang w:eastAsia="ru-RU" w:bidi="ru-RU"/>
        </w:rPr>
        <w:t xml:space="preserve">про </w:t>
      </w:r>
      <w:r w:rsidRPr="001E6B2B">
        <w:rPr>
          <w:rFonts w:ascii="Times New Roman" w:eastAsia="Times New Roman" w:hAnsi="Times New Roman" w:cs="Times New Roman"/>
          <w:sz w:val="28"/>
          <w:szCs w:val="28"/>
        </w:rPr>
        <w:t xml:space="preserve">деталі </w:t>
      </w:r>
      <w:r w:rsidRPr="001E6B2B">
        <w:rPr>
          <w:rFonts w:ascii="Times New Roman" w:eastAsia="Times New Roman" w:hAnsi="Times New Roman" w:cs="Times New Roman"/>
          <w:sz w:val="28"/>
          <w:szCs w:val="28"/>
          <w:lang w:eastAsia="ru-RU" w:bidi="ru-RU"/>
        </w:rPr>
        <w:t xml:space="preserve">та результати обговорень щодо </w:t>
      </w:r>
      <w:r w:rsidRPr="001E6B2B">
        <w:rPr>
          <w:rFonts w:ascii="Times New Roman" w:eastAsia="Times New Roman" w:hAnsi="Times New Roman" w:cs="Times New Roman"/>
          <w:sz w:val="28"/>
          <w:szCs w:val="28"/>
        </w:rPr>
        <w:t xml:space="preserve">співбесіди </w:t>
      </w:r>
      <w:r w:rsidRPr="001E6B2B">
        <w:rPr>
          <w:rFonts w:ascii="Times New Roman" w:eastAsia="Times New Roman" w:hAnsi="Times New Roman" w:cs="Times New Roman"/>
          <w:sz w:val="28"/>
          <w:szCs w:val="28"/>
          <w:lang w:eastAsia="ru-RU" w:bidi="ru-RU"/>
        </w:rPr>
        <w:t xml:space="preserve">з кандидатами, а також </w:t>
      </w:r>
      <w:r w:rsidRPr="001E6B2B">
        <w:rPr>
          <w:rFonts w:ascii="Times New Roman" w:eastAsia="Times New Roman" w:hAnsi="Times New Roman" w:cs="Times New Roman"/>
          <w:sz w:val="28"/>
          <w:szCs w:val="28"/>
        </w:rPr>
        <w:t xml:space="preserve">прийняті рішення </w:t>
      </w:r>
      <w:r w:rsidRPr="001E6B2B">
        <w:rPr>
          <w:rFonts w:ascii="Times New Roman" w:eastAsia="Times New Roman" w:hAnsi="Times New Roman" w:cs="Times New Roman"/>
          <w:sz w:val="28"/>
          <w:szCs w:val="28"/>
          <w:lang w:eastAsia="ru-RU" w:bidi="ru-RU"/>
        </w:rPr>
        <w:t xml:space="preserve">до </w:t>
      </w:r>
      <w:r w:rsidRPr="001E6B2B">
        <w:rPr>
          <w:rFonts w:ascii="Times New Roman" w:eastAsia="Times New Roman" w:hAnsi="Times New Roman" w:cs="Times New Roman"/>
          <w:sz w:val="28"/>
          <w:szCs w:val="28"/>
        </w:rPr>
        <w:t xml:space="preserve">офіційного їх </w:t>
      </w:r>
      <w:r w:rsidRPr="001E6B2B">
        <w:rPr>
          <w:rFonts w:ascii="Times New Roman" w:eastAsia="Times New Roman" w:hAnsi="Times New Roman" w:cs="Times New Roman"/>
          <w:sz w:val="28"/>
          <w:szCs w:val="28"/>
          <w:lang w:eastAsia="ru-RU" w:bidi="ru-RU"/>
        </w:rPr>
        <w:t>оголошення;</w:t>
      </w:r>
    </w:p>
    <w:p w:rsidR="007F0B96" w:rsidRPr="001E6B2B" w:rsidRDefault="007F0B96" w:rsidP="00C07266">
      <w:pPr>
        <w:widowControl w:val="0"/>
        <w:numPr>
          <w:ilvl w:val="0"/>
          <w:numId w:val="8"/>
        </w:numPr>
        <w:tabs>
          <w:tab w:val="left" w:pos="978"/>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вносять </w:t>
      </w:r>
      <w:r w:rsidRPr="001E6B2B">
        <w:rPr>
          <w:rFonts w:ascii="Times New Roman" w:eastAsia="Times New Roman" w:hAnsi="Times New Roman" w:cs="Times New Roman"/>
          <w:sz w:val="28"/>
          <w:szCs w:val="28"/>
        </w:rPr>
        <w:t xml:space="preserve">пропозиції </w:t>
      </w:r>
      <w:r w:rsidRPr="001E6B2B">
        <w:rPr>
          <w:rFonts w:ascii="Times New Roman" w:eastAsia="Times New Roman" w:hAnsi="Times New Roman" w:cs="Times New Roman"/>
          <w:sz w:val="28"/>
          <w:szCs w:val="28"/>
          <w:lang w:eastAsia="ru-RU" w:bidi="ru-RU"/>
        </w:rPr>
        <w:t xml:space="preserve">до проекту порядку денного, з питань, що належать до повноважень </w:t>
      </w:r>
      <w:r w:rsidRPr="001E6B2B">
        <w:rPr>
          <w:rFonts w:ascii="Times New Roman" w:eastAsia="Times New Roman" w:hAnsi="Times New Roman" w:cs="Times New Roman"/>
          <w:sz w:val="28"/>
          <w:szCs w:val="28"/>
        </w:rPr>
        <w:t>комісії;</w:t>
      </w:r>
    </w:p>
    <w:p w:rsidR="007F0B96" w:rsidRPr="001E6B2B" w:rsidRDefault="007F0B96" w:rsidP="00C07266">
      <w:pPr>
        <w:widowControl w:val="0"/>
        <w:numPr>
          <w:ilvl w:val="0"/>
          <w:numId w:val="8"/>
        </w:numPr>
        <w:tabs>
          <w:tab w:val="left" w:pos="978"/>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зобов’язані </w:t>
      </w:r>
      <w:r w:rsidRPr="001E6B2B">
        <w:rPr>
          <w:rFonts w:ascii="Times New Roman" w:eastAsia="Times New Roman" w:hAnsi="Times New Roman" w:cs="Times New Roman"/>
          <w:sz w:val="28"/>
          <w:szCs w:val="28"/>
          <w:lang w:eastAsia="ru-RU" w:bidi="ru-RU"/>
        </w:rPr>
        <w:t xml:space="preserve">заявити </w:t>
      </w:r>
      <w:r w:rsidRPr="001E6B2B">
        <w:rPr>
          <w:rFonts w:ascii="Times New Roman" w:eastAsia="Times New Roman" w:hAnsi="Times New Roman" w:cs="Times New Roman"/>
          <w:sz w:val="28"/>
          <w:szCs w:val="28"/>
        </w:rPr>
        <w:t xml:space="preserve">самовідвід </w:t>
      </w:r>
      <w:r w:rsidRPr="001E6B2B">
        <w:rPr>
          <w:rFonts w:ascii="Times New Roman" w:eastAsia="Times New Roman" w:hAnsi="Times New Roman" w:cs="Times New Roman"/>
          <w:sz w:val="28"/>
          <w:szCs w:val="28"/>
          <w:lang w:eastAsia="ru-RU" w:bidi="ru-RU"/>
        </w:rPr>
        <w:t xml:space="preserve">за </w:t>
      </w:r>
      <w:r w:rsidRPr="001E6B2B">
        <w:rPr>
          <w:rFonts w:ascii="Times New Roman" w:eastAsia="Times New Roman" w:hAnsi="Times New Roman" w:cs="Times New Roman"/>
          <w:sz w:val="28"/>
          <w:szCs w:val="28"/>
        </w:rPr>
        <w:t xml:space="preserve">наявності конфлікту інтересів </w:t>
      </w:r>
      <w:r w:rsidRPr="001E6B2B">
        <w:rPr>
          <w:rFonts w:ascii="Times New Roman" w:eastAsia="Times New Roman" w:hAnsi="Times New Roman" w:cs="Times New Roman"/>
          <w:sz w:val="28"/>
          <w:szCs w:val="28"/>
          <w:lang w:eastAsia="ru-RU" w:bidi="ru-RU"/>
        </w:rPr>
        <w:t xml:space="preserve">чи обставин, </w:t>
      </w:r>
      <w:r w:rsidRPr="001E6B2B">
        <w:rPr>
          <w:rFonts w:ascii="Times New Roman" w:eastAsia="Times New Roman" w:hAnsi="Times New Roman" w:cs="Times New Roman"/>
          <w:sz w:val="28"/>
          <w:szCs w:val="28"/>
        </w:rPr>
        <w:t xml:space="preserve">які </w:t>
      </w:r>
      <w:r w:rsidRPr="001E6B2B">
        <w:rPr>
          <w:rFonts w:ascii="Times New Roman" w:eastAsia="Times New Roman" w:hAnsi="Times New Roman" w:cs="Times New Roman"/>
          <w:sz w:val="28"/>
          <w:szCs w:val="28"/>
          <w:lang w:eastAsia="ru-RU" w:bidi="ru-RU"/>
        </w:rPr>
        <w:t xml:space="preserve">можуть вплинути на </w:t>
      </w:r>
      <w:r w:rsidRPr="001E6B2B">
        <w:rPr>
          <w:rFonts w:ascii="Times New Roman" w:eastAsia="Times New Roman" w:hAnsi="Times New Roman" w:cs="Times New Roman"/>
          <w:sz w:val="28"/>
          <w:szCs w:val="28"/>
        </w:rPr>
        <w:t xml:space="preserve">об’єктивність </w:t>
      </w:r>
      <w:r w:rsidRPr="001E6B2B">
        <w:rPr>
          <w:rFonts w:ascii="Times New Roman" w:eastAsia="Times New Roman" w:hAnsi="Times New Roman" w:cs="Times New Roman"/>
          <w:sz w:val="28"/>
          <w:szCs w:val="28"/>
          <w:lang w:eastAsia="ru-RU" w:bidi="ru-RU"/>
        </w:rPr>
        <w:t xml:space="preserve">або </w:t>
      </w:r>
      <w:r w:rsidRPr="001E6B2B">
        <w:rPr>
          <w:rFonts w:ascii="Times New Roman" w:eastAsia="Times New Roman" w:hAnsi="Times New Roman" w:cs="Times New Roman"/>
          <w:sz w:val="28"/>
          <w:szCs w:val="28"/>
        </w:rPr>
        <w:t xml:space="preserve">неупередженість </w:t>
      </w:r>
      <w:r w:rsidRPr="001E6B2B">
        <w:rPr>
          <w:rFonts w:ascii="Times New Roman" w:eastAsia="Times New Roman" w:hAnsi="Times New Roman" w:cs="Times New Roman"/>
          <w:sz w:val="28"/>
          <w:szCs w:val="28"/>
          <w:lang w:eastAsia="ru-RU" w:bidi="ru-RU"/>
        </w:rPr>
        <w:t xml:space="preserve">прийняття </w:t>
      </w:r>
      <w:r w:rsidRPr="001E6B2B">
        <w:rPr>
          <w:rFonts w:ascii="Times New Roman" w:eastAsia="Times New Roman" w:hAnsi="Times New Roman" w:cs="Times New Roman"/>
          <w:sz w:val="28"/>
          <w:szCs w:val="28"/>
        </w:rPr>
        <w:t>рішень;</w:t>
      </w:r>
    </w:p>
    <w:p w:rsidR="007F0B96" w:rsidRPr="001E6B2B" w:rsidRDefault="007F0B96" w:rsidP="00C07266">
      <w:pPr>
        <w:widowControl w:val="0"/>
        <w:numPr>
          <w:ilvl w:val="0"/>
          <w:numId w:val="8"/>
        </w:numPr>
        <w:tabs>
          <w:tab w:val="left" w:pos="978"/>
          <w:tab w:val="left" w:pos="1454"/>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мають </w:t>
      </w:r>
      <w:r w:rsidRPr="001E6B2B">
        <w:rPr>
          <w:rFonts w:ascii="Times New Roman" w:eastAsia="Times New Roman" w:hAnsi="Times New Roman" w:cs="Times New Roman"/>
          <w:sz w:val="28"/>
          <w:szCs w:val="28"/>
        </w:rPr>
        <w:t xml:space="preserve">інші </w:t>
      </w:r>
      <w:r w:rsidRPr="001E6B2B">
        <w:rPr>
          <w:rFonts w:ascii="Times New Roman" w:eastAsia="Times New Roman" w:hAnsi="Times New Roman" w:cs="Times New Roman"/>
          <w:sz w:val="28"/>
          <w:szCs w:val="28"/>
          <w:lang w:eastAsia="ru-RU" w:bidi="ru-RU"/>
        </w:rPr>
        <w:t xml:space="preserve">права та обов’язки, </w:t>
      </w:r>
      <w:r w:rsidRPr="001E6B2B">
        <w:rPr>
          <w:rFonts w:ascii="Times New Roman" w:eastAsia="Times New Roman" w:hAnsi="Times New Roman" w:cs="Times New Roman"/>
          <w:sz w:val="28"/>
          <w:szCs w:val="28"/>
        </w:rPr>
        <w:t xml:space="preserve">визначені </w:t>
      </w:r>
      <w:r w:rsidRPr="001E6B2B">
        <w:rPr>
          <w:rFonts w:ascii="Times New Roman" w:eastAsia="Times New Roman" w:hAnsi="Times New Roman" w:cs="Times New Roman"/>
          <w:sz w:val="28"/>
          <w:szCs w:val="28"/>
          <w:lang w:eastAsia="ru-RU" w:bidi="ru-RU"/>
        </w:rPr>
        <w:t xml:space="preserve">положенням про </w:t>
      </w:r>
      <w:r w:rsidRPr="001E6B2B">
        <w:rPr>
          <w:rFonts w:ascii="Times New Roman" w:eastAsia="Times New Roman" w:hAnsi="Times New Roman" w:cs="Times New Roman"/>
          <w:sz w:val="28"/>
          <w:szCs w:val="28"/>
        </w:rPr>
        <w:t>комісію.</w:t>
      </w:r>
    </w:p>
    <w:p w:rsidR="003A454A" w:rsidRPr="001E6B2B" w:rsidRDefault="003A454A" w:rsidP="003A454A">
      <w:pPr>
        <w:widowControl w:val="0"/>
        <w:tabs>
          <w:tab w:val="left" w:pos="978"/>
          <w:tab w:val="left" w:pos="1454"/>
        </w:tabs>
        <w:spacing w:after="0" w:line="230" w:lineRule="auto"/>
        <w:ind w:left="567"/>
        <w:jc w:val="both"/>
        <w:rPr>
          <w:rFonts w:ascii="Times New Roman" w:eastAsia="Times New Roman" w:hAnsi="Times New Roman" w:cs="Times New Roman"/>
          <w:sz w:val="20"/>
          <w:szCs w:val="28"/>
        </w:rPr>
      </w:pPr>
    </w:p>
    <w:p w:rsidR="007F0B96" w:rsidRPr="001E6B2B" w:rsidRDefault="007F0B96" w:rsidP="00C07266">
      <w:pPr>
        <w:widowControl w:val="0"/>
        <w:numPr>
          <w:ilvl w:val="0"/>
          <w:numId w:val="5"/>
        </w:numPr>
        <w:tabs>
          <w:tab w:val="left" w:pos="978"/>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Секретар </w:t>
      </w:r>
      <w:r w:rsidRPr="001E6B2B">
        <w:rPr>
          <w:rFonts w:ascii="Times New Roman" w:eastAsia="Times New Roman" w:hAnsi="Times New Roman" w:cs="Times New Roman"/>
          <w:sz w:val="28"/>
          <w:szCs w:val="28"/>
        </w:rPr>
        <w:t xml:space="preserve">комісії є </w:t>
      </w:r>
      <w:r w:rsidRPr="001E6B2B">
        <w:rPr>
          <w:rFonts w:ascii="Times New Roman" w:eastAsia="Times New Roman" w:hAnsi="Times New Roman" w:cs="Times New Roman"/>
          <w:sz w:val="28"/>
          <w:szCs w:val="28"/>
          <w:lang w:eastAsia="ru-RU" w:bidi="ru-RU"/>
        </w:rPr>
        <w:t xml:space="preserve">уповноваженою особою структурного </w:t>
      </w:r>
      <w:r w:rsidRPr="001E6B2B">
        <w:rPr>
          <w:rFonts w:ascii="Times New Roman" w:eastAsia="Times New Roman" w:hAnsi="Times New Roman" w:cs="Times New Roman"/>
          <w:sz w:val="28"/>
          <w:szCs w:val="28"/>
        </w:rPr>
        <w:t xml:space="preserve">підрозділу регіонального </w:t>
      </w:r>
      <w:r w:rsidRPr="001E6B2B">
        <w:rPr>
          <w:rFonts w:ascii="Times New Roman" w:eastAsia="Times New Roman" w:hAnsi="Times New Roman" w:cs="Times New Roman"/>
          <w:sz w:val="28"/>
          <w:szCs w:val="28"/>
          <w:lang w:eastAsia="ru-RU" w:bidi="ru-RU"/>
        </w:rPr>
        <w:t xml:space="preserve">або </w:t>
      </w:r>
      <w:r w:rsidRPr="001E6B2B">
        <w:rPr>
          <w:rFonts w:ascii="Times New Roman" w:eastAsia="Times New Roman" w:hAnsi="Times New Roman" w:cs="Times New Roman"/>
          <w:sz w:val="28"/>
          <w:szCs w:val="28"/>
        </w:rPr>
        <w:t xml:space="preserve">місцевого </w:t>
      </w:r>
      <w:r w:rsidRPr="001E6B2B">
        <w:rPr>
          <w:rFonts w:ascii="Times New Roman" w:eastAsia="Times New Roman" w:hAnsi="Times New Roman" w:cs="Times New Roman"/>
          <w:sz w:val="28"/>
          <w:szCs w:val="28"/>
          <w:lang w:eastAsia="ru-RU" w:bidi="ru-RU"/>
        </w:rPr>
        <w:t xml:space="preserve">органу, на який покладено </w:t>
      </w:r>
      <w:r w:rsidRPr="001E6B2B">
        <w:rPr>
          <w:rFonts w:ascii="Times New Roman" w:eastAsia="Times New Roman" w:hAnsi="Times New Roman" w:cs="Times New Roman"/>
          <w:sz w:val="28"/>
          <w:szCs w:val="28"/>
        </w:rPr>
        <w:t xml:space="preserve">функції </w:t>
      </w:r>
      <w:r w:rsidRPr="001E6B2B">
        <w:rPr>
          <w:rFonts w:ascii="Times New Roman" w:eastAsia="Times New Roman" w:hAnsi="Times New Roman" w:cs="Times New Roman"/>
          <w:sz w:val="28"/>
          <w:szCs w:val="28"/>
          <w:lang w:eastAsia="ru-RU" w:bidi="ru-RU"/>
        </w:rPr>
        <w:t xml:space="preserve">з питань </w:t>
      </w:r>
      <w:r w:rsidRPr="001E6B2B">
        <w:rPr>
          <w:rFonts w:ascii="Times New Roman" w:eastAsia="Times New Roman" w:hAnsi="Times New Roman" w:cs="Times New Roman"/>
          <w:sz w:val="28"/>
          <w:szCs w:val="28"/>
        </w:rPr>
        <w:t xml:space="preserve">ветеранської політики, </w:t>
      </w:r>
      <w:r w:rsidRPr="001E6B2B">
        <w:rPr>
          <w:rFonts w:ascii="Times New Roman" w:eastAsia="Times New Roman" w:hAnsi="Times New Roman" w:cs="Times New Roman"/>
          <w:sz w:val="28"/>
          <w:szCs w:val="28"/>
          <w:lang w:eastAsia="ru-RU" w:bidi="ru-RU"/>
        </w:rPr>
        <w:t xml:space="preserve">та бере участь у </w:t>
      </w:r>
      <w:r w:rsidRPr="001E6B2B">
        <w:rPr>
          <w:rFonts w:ascii="Times New Roman" w:eastAsia="Times New Roman" w:hAnsi="Times New Roman" w:cs="Times New Roman"/>
          <w:sz w:val="28"/>
          <w:szCs w:val="28"/>
        </w:rPr>
        <w:t xml:space="preserve">засіданнях </w:t>
      </w:r>
      <w:r w:rsidRPr="001E6B2B">
        <w:rPr>
          <w:rFonts w:ascii="Times New Roman" w:eastAsia="Times New Roman" w:hAnsi="Times New Roman" w:cs="Times New Roman"/>
          <w:sz w:val="28"/>
          <w:szCs w:val="28"/>
          <w:lang w:eastAsia="ru-RU" w:bidi="ru-RU"/>
        </w:rPr>
        <w:t xml:space="preserve">без права голосу </w:t>
      </w:r>
      <w:r w:rsidRPr="001E6B2B">
        <w:rPr>
          <w:rFonts w:ascii="Times New Roman" w:eastAsia="Times New Roman" w:hAnsi="Times New Roman" w:cs="Times New Roman"/>
          <w:sz w:val="28"/>
          <w:szCs w:val="28"/>
        </w:rPr>
        <w:t xml:space="preserve">і має </w:t>
      </w:r>
      <w:r w:rsidRPr="001E6B2B">
        <w:rPr>
          <w:rFonts w:ascii="Times New Roman" w:eastAsia="Times New Roman" w:hAnsi="Times New Roman" w:cs="Times New Roman"/>
          <w:sz w:val="28"/>
          <w:szCs w:val="28"/>
          <w:lang w:eastAsia="ru-RU" w:bidi="ru-RU"/>
        </w:rPr>
        <w:t xml:space="preserve">доступ до </w:t>
      </w:r>
      <w:r w:rsidRPr="001E6B2B">
        <w:rPr>
          <w:rFonts w:ascii="Times New Roman" w:eastAsia="Times New Roman" w:hAnsi="Times New Roman" w:cs="Times New Roman"/>
          <w:sz w:val="28"/>
          <w:szCs w:val="28"/>
        </w:rPr>
        <w:t>Реєстру.</w:t>
      </w:r>
    </w:p>
    <w:p w:rsidR="003A454A" w:rsidRPr="001E6B2B" w:rsidRDefault="003A454A" w:rsidP="003A454A">
      <w:pPr>
        <w:widowControl w:val="0"/>
        <w:tabs>
          <w:tab w:val="left" w:pos="978"/>
        </w:tabs>
        <w:spacing w:after="0" w:line="230" w:lineRule="auto"/>
        <w:ind w:left="567"/>
        <w:jc w:val="both"/>
        <w:rPr>
          <w:rFonts w:ascii="Times New Roman" w:eastAsia="Times New Roman" w:hAnsi="Times New Roman" w:cs="Times New Roman"/>
          <w:sz w:val="18"/>
          <w:szCs w:val="28"/>
        </w:rPr>
      </w:pPr>
    </w:p>
    <w:p w:rsidR="007F0B96" w:rsidRPr="001E6B2B" w:rsidRDefault="007F0B96" w:rsidP="00C07266">
      <w:pPr>
        <w:widowControl w:val="0"/>
        <w:numPr>
          <w:ilvl w:val="0"/>
          <w:numId w:val="5"/>
        </w:numPr>
        <w:tabs>
          <w:tab w:val="left" w:pos="978"/>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Секретар </w:t>
      </w:r>
      <w:r w:rsidRPr="001E6B2B">
        <w:rPr>
          <w:rFonts w:ascii="Times New Roman" w:eastAsia="Times New Roman" w:hAnsi="Times New Roman" w:cs="Times New Roman"/>
          <w:sz w:val="28"/>
          <w:szCs w:val="28"/>
        </w:rPr>
        <w:t xml:space="preserve">комісії є відповідальним </w:t>
      </w:r>
      <w:r w:rsidRPr="001E6B2B">
        <w:rPr>
          <w:rFonts w:ascii="Times New Roman" w:eastAsia="Times New Roman" w:hAnsi="Times New Roman" w:cs="Times New Roman"/>
          <w:sz w:val="28"/>
          <w:szCs w:val="28"/>
          <w:lang w:eastAsia="ru-RU" w:bidi="ru-RU"/>
        </w:rPr>
        <w:t>за:</w:t>
      </w:r>
    </w:p>
    <w:p w:rsidR="007F0B96" w:rsidRPr="001E6B2B" w:rsidRDefault="007F0B96" w:rsidP="00C07266">
      <w:pPr>
        <w:widowControl w:val="0"/>
        <w:numPr>
          <w:ilvl w:val="0"/>
          <w:numId w:val="9"/>
        </w:numPr>
        <w:tabs>
          <w:tab w:val="left" w:pos="978"/>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взаємодію із </w:t>
      </w:r>
      <w:proofErr w:type="spellStart"/>
      <w:r w:rsidRPr="001E6B2B">
        <w:rPr>
          <w:rFonts w:ascii="Times New Roman" w:eastAsia="Times New Roman" w:hAnsi="Times New Roman" w:cs="Times New Roman"/>
          <w:sz w:val="28"/>
          <w:szCs w:val="28"/>
        </w:rPr>
        <w:t>Мінветеранів</w:t>
      </w:r>
      <w:proofErr w:type="spellEnd"/>
      <w:r w:rsidRPr="001E6B2B">
        <w:rPr>
          <w:rFonts w:ascii="Times New Roman" w:eastAsia="Times New Roman" w:hAnsi="Times New Roman" w:cs="Times New Roman"/>
          <w:sz w:val="28"/>
          <w:szCs w:val="28"/>
        </w:rPr>
        <w:t xml:space="preserve">, </w:t>
      </w:r>
      <w:r w:rsidRPr="001E6B2B">
        <w:rPr>
          <w:rFonts w:ascii="Times New Roman" w:eastAsia="Times New Roman" w:hAnsi="Times New Roman" w:cs="Times New Roman"/>
          <w:sz w:val="28"/>
          <w:szCs w:val="28"/>
          <w:lang w:eastAsia="ru-RU" w:bidi="ru-RU"/>
        </w:rPr>
        <w:t xml:space="preserve">в тому </w:t>
      </w:r>
      <w:r w:rsidRPr="001E6B2B">
        <w:rPr>
          <w:rFonts w:ascii="Times New Roman" w:eastAsia="Times New Roman" w:hAnsi="Times New Roman" w:cs="Times New Roman"/>
          <w:sz w:val="28"/>
          <w:szCs w:val="28"/>
        </w:rPr>
        <w:t xml:space="preserve">числі </w:t>
      </w:r>
      <w:r w:rsidRPr="001E6B2B">
        <w:rPr>
          <w:rFonts w:ascii="Times New Roman" w:eastAsia="Times New Roman" w:hAnsi="Times New Roman" w:cs="Times New Roman"/>
          <w:sz w:val="28"/>
          <w:szCs w:val="28"/>
          <w:lang w:eastAsia="ru-RU" w:bidi="ru-RU"/>
        </w:rPr>
        <w:t xml:space="preserve">з використанням </w:t>
      </w:r>
      <w:r w:rsidRPr="001E6B2B">
        <w:rPr>
          <w:rFonts w:ascii="Times New Roman" w:eastAsia="Times New Roman" w:hAnsi="Times New Roman" w:cs="Times New Roman"/>
          <w:sz w:val="28"/>
          <w:szCs w:val="28"/>
        </w:rPr>
        <w:t>засобів Реєстру;</w:t>
      </w:r>
    </w:p>
    <w:p w:rsidR="007F0B96" w:rsidRPr="001E6B2B" w:rsidRDefault="007F0B96" w:rsidP="00C07266">
      <w:pPr>
        <w:widowControl w:val="0"/>
        <w:numPr>
          <w:ilvl w:val="0"/>
          <w:numId w:val="9"/>
        </w:numPr>
        <w:tabs>
          <w:tab w:val="left" w:pos="978"/>
          <w:tab w:val="left" w:pos="1006"/>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ведення протоколу </w:t>
      </w:r>
      <w:r w:rsidRPr="001E6B2B">
        <w:rPr>
          <w:rFonts w:ascii="Times New Roman" w:eastAsia="Times New Roman" w:hAnsi="Times New Roman" w:cs="Times New Roman"/>
          <w:sz w:val="28"/>
          <w:szCs w:val="28"/>
        </w:rPr>
        <w:t xml:space="preserve">засідання </w:t>
      </w:r>
      <w:r w:rsidRPr="001E6B2B">
        <w:rPr>
          <w:rFonts w:ascii="Times New Roman" w:eastAsia="Times New Roman" w:hAnsi="Times New Roman" w:cs="Times New Roman"/>
          <w:sz w:val="28"/>
          <w:szCs w:val="28"/>
          <w:lang w:eastAsia="ru-RU" w:bidi="ru-RU"/>
        </w:rPr>
        <w:t xml:space="preserve">та </w:t>
      </w:r>
      <w:r w:rsidRPr="001E6B2B">
        <w:rPr>
          <w:rFonts w:ascii="Times New Roman" w:eastAsia="Times New Roman" w:hAnsi="Times New Roman" w:cs="Times New Roman"/>
          <w:sz w:val="28"/>
          <w:szCs w:val="28"/>
        </w:rPr>
        <w:t xml:space="preserve">підготовку </w:t>
      </w:r>
      <w:proofErr w:type="spellStart"/>
      <w:r w:rsidRPr="001E6B2B">
        <w:rPr>
          <w:rFonts w:ascii="Times New Roman" w:eastAsia="Times New Roman" w:hAnsi="Times New Roman" w:cs="Times New Roman"/>
          <w:sz w:val="28"/>
          <w:szCs w:val="28"/>
        </w:rPr>
        <w:t>проєктів</w:t>
      </w:r>
      <w:proofErr w:type="spellEnd"/>
      <w:r w:rsidRPr="001E6B2B">
        <w:rPr>
          <w:rFonts w:ascii="Times New Roman" w:eastAsia="Times New Roman" w:hAnsi="Times New Roman" w:cs="Times New Roman"/>
          <w:sz w:val="28"/>
          <w:szCs w:val="28"/>
        </w:rPr>
        <w:t xml:space="preserve"> рішень комісії;</w:t>
      </w:r>
    </w:p>
    <w:p w:rsidR="007F0B96" w:rsidRPr="001E6B2B" w:rsidRDefault="007F0B96" w:rsidP="00C07266">
      <w:pPr>
        <w:widowControl w:val="0"/>
        <w:numPr>
          <w:ilvl w:val="0"/>
          <w:numId w:val="9"/>
        </w:numPr>
        <w:tabs>
          <w:tab w:val="left" w:pos="978"/>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здійснення організаційної підготовки засідань комісії;</w:t>
      </w:r>
    </w:p>
    <w:p w:rsidR="007F0B96" w:rsidRPr="001E6B2B" w:rsidRDefault="007F0B96" w:rsidP="00C07266">
      <w:pPr>
        <w:widowControl w:val="0"/>
        <w:numPr>
          <w:ilvl w:val="0"/>
          <w:numId w:val="9"/>
        </w:numPr>
        <w:tabs>
          <w:tab w:val="left" w:pos="978"/>
          <w:tab w:val="left" w:pos="1011"/>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зберігання матеріалів, </w:t>
      </w:r>
      <w:r w:rsidRPr="001E6B2B">
        <w:rPr>
          <w:rFonts w:ascii="Times New Roman" w:eastAsia="Times New Roman" w:hAnsi="Times New Roman" w:cs="Times New Roman"/>
          <w:sz w:val="28"/>
          <w:szCs w:val="28"/>
          <w:lang w:eastAsia="ru-RU" w:bidi="ru-RU"/>
        </w:rPr>
        <w:t xml:space="preserve">пов’язаних з роботою </w:t>
      </w:r>
      <w:r w:rsidRPr="001E6B2B">
        <w:rPr>
          <w:rFonts w:ascii="Times New Roman" w:eastAsia="Times New Roman" w:hAnsi="Times New Roman" w:cs="Times New Roman"/>
          <w:sz w:val="28"/>
          <w:szCs w:val="28"/>
        </w:rPr>
        <w:t>комісії;</w:t>
      </w:r>
    </w:p>
    <w:p w:rsidR="007F0B96" w:rsidRPr="001E6B2B" w:rsidRDefault="007F0B96" w:rsidP="00C07266">
      <w:pPr>
        <w:widowControl w:val="0"/>
        <w:numPr>
          <w:ilvl w:val="0"/>
          <w:numId w:val="9"/>
        </w:numPr>
        <w:tabs>
          <w:tab w:val="left" w:pos="978"/>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реалізацію інших </w:t>
      </w:r>
      <w:r w:rsidRPr="001E6B2B">
        <w:rPr>
          <w:rFonts w:ascii="Times New Roman" w:eastAsia="Times New Roman" w:hAnsi="Times New Roman" w:cs="Times New Roman"/>
          <w:sz w:val="28"/>
          <w:szCs w:val="28"/>
          <w:lang w:eastAsia="ru-RU" w:bidi="ru-RU"/>
        </w:rPr>
        <w:t xml:space="preserve">повноважень, визначених положенням про </w:t>
      </w:r>
      <w:r w:rsidRPr="001E6B2B">
        <w:rPr>
          <w:rFonts w:ascii="Times New Roman" w:eastAsia="Times New Roman" w:hAnsi="Times New Roman" w:cs="Times New Roman"/>
          <w:sz w:val="28"/>
          <w:szCs w:val="28"/>
        </w:rPr>
        <w:t>комісію.</w:t>
      </w:r>
    </w:p>
    <w:p w:rsidR="003A454A" w:rsidRPr="001E6B2B" w:rsidRDefault="003A454A" w:rsidP="003A454A">
      <w:pPr>
        <w:widowControl w:val="0"/>
        <w:tabs>
          <w:tab w:val="left" w:pos="978"/>
        </w:tabs>
        <w:spacing w:after="0" w:line="230" w:lineRule="auto"/>
        <w:ind w:left="567"/>
        <w:jc w:val="both"/>
        <w:rPr>
          <w:rFonts w:ascii="Times New Roman" w:eastAsia="Times New Roman" w:hAnsi="Times New Roman" w:cs="Times New Roman"/>
          <w:szCs w:val="28"/>
        </w:rPr>
      </w:pPr>
    </w:p>
    <w:p w:rsidR="007F0B96" w:rsidRPr="001E6B2B" w:rsidRDefault="007F0B96" w:rsidP="00C07266">
      <w:pPr>
        <w:widowControl w:val="0"/>
        <w:numPr>
          <w:ilvl w:val="0"/>
          <w:numId w:val="5"/>
        </w:numPr>
        <w:tabs>
          <w:tab w:val="left" w:pos="949"/>
          <w:tab w:val="left" w:pos="978"/>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У </w:t>
      </w:r>
      <w:r w:rsidRPr="001E6B2B">
        <w:rPr>
          <w:rFonts w:ascii="Times New Roman" w:eastAsia="Times New Roman" w:hAnsi="Times New Roman" w:cs="Times New Roman"/>
          <w:sz w:val="28"/>
          <w:szCs w:val="28"/>
        </w:rPr>
        <w:t xml:space="preserve">разі відсутності </w:t>
      </w:r>
      <w:r w:rsidRPr="001E6B2B">
        <w:rPr>
          <w:rFonts w:ascii="Times New Roman" w:eastAsia="Times New Roman" w:hAnsi="Times New Roman" w:cs="Times New Roman"/>
          <w:sz w:val="28"/>
          <w:szCs w:val="28"/>
          <w:lang w:eastAsia="ru-RU" w:bidi="ru-RU"/>
        </w:rPr>
        <w:t xml:space="preserve">секретаря </w:t>
      </w:r>
      <w:r w:rsidRPr="001E6B2B">
        <w:rPr>
          <w:rFonts w:ascii="Times New Roman" w:eastAsia="Times New Roman" w:hAnsi="Times New Roman" w:cs="Times New Roman"/>
          <w:sz w:val="28"/>
          <w:szCs w:val="28"/>
        </w:rPr>
        <w:t xml:space="preserve">комісії </w:t>
      </w:r>
      <w:r w:rsidRPr="001E6B2B">
        <w:rPr>
          <w:rFonts w:ascii="Times New Roman" w:eastAsia="Times New Roman" w:hAnsi="Times New Roman" w:cs="Times New Roman"/>
          <w:sz w:val="28"/>
          <w:szCs w:val="28"/>
          <w:lang w:eastAsia="ru-RU" w:bidi="ru-RU"/>
        </w:rPr>
        <w:t xml:space="preserve">його обов’язки на час проведення </w:t>
      </w:r>
      <w:r w:rsidRPr="001E6B2B">
        <w:rPr>
          <w:rFonts w:ascii="Times New Roman" w:eastAsia="Times New Roman" w:hAnsi="Times New Roman" w:cs="Times New Roman"/>
          <w:sz w:val="28"/>
          <w:szCs w:val="28"/>
        </w:rPr>
        <w:t xml:space="preserve">засідання комісії, </w:t>
      </w:r>
      <w:r w:rsidRPr="001E6B2B">
        <w:rPr>
          <w:rFonts w:ascii="Times New Roman" w:eastAsia="Times New Roman" w:hAnsi="Times New Roman" w:cs="Times New Roman"/>
          <w:sz w:val="28"/>
          <w:szCs w:val="28"/>
          <w:lang w:eastAsia="ru-RU" w:bidi="ru-RU"/>
        </w:rPr>
        <w:t xml:space="preserve">за дорученням голови </w:t>
      </w:r>
      <w:r w:rsidRPr="001E6B2B">
        <w:rPr>
          <w:rFonts w:ascii="Times New Roman" w:eastAsia="Times New Roman" w:hAnsi="Times New Roman" w:cs="Times New Roman"/>
          <w:sz w:val="28"/>
          <w:szCs w:val="28"/>
        </w:rPr>
        <w:t xml:space="preserve">(іншої </w:t>
      </w:r>
      <w:r w:rsidRPr="001E6B2B">
        <w:rPr>
          <w:rFonts w:ascii="Times New Roman" w:eastAsia="Times New Roman" w:hAnsi="Times New Roman" w:cs="Times New Roman"/>
          <w:sz w:val="28"/>
          <w:szCs w:val="28"/>
          <w:lang w:eastAsia="ru-RU" w:bidi="ru-RU"/>
        </w:rPr>
        <w:t xml:space="preserve">особи, яка </w:t>
      </w:r>
      <w:r w:rsidRPr="001E6B2B">
        <w:rPr>
          <w:rFonts w:ascii="Times New Roman" w:eastAsia="Times New Roman" w:hAnsi="Times New Roman" w:cs="Times New Roman"/>
          <w:sz w:val="28"/>
          <w:szCs w:val="28"/>
        </w:rPr>
        <w:t xml:space="preserve">головує </w:t>
      </w:r>
      <w:r w:rsidRPr="001E6B2B">
        <w:rPr>
          <w:rFonts w:ascii="Times New Roman" w:eastAsia="Times New Roman" w:hAnsi="Times New Roman" w:cs="Times New Roman"/>
          <w:sz w:val="28"/>
          <w:szCs w:val="28"/>
          <w:lang w:eastAsia="ru-RU" w:bidi="ru-RU"/>
        </w:rPr>
        <w:t xml:space="preserve">на </w:t>
      </w:r>
      <w:r w:rsidRPr="001E6B2B">
        <w:rPr>
          <w:rFonts w:ascii="Times New Roman" w:eastAsia="Times New Roman" w:hAnsi="Times New Roman" w:cs="Times New Roman"/>
          <w:sz w:val="28"/>
          <w:szCs w:val="28"/>
        </w:rPr>
        <w:t xml:space="preserve">засіданні), </w:t>
      </w:r>
      <w:r w:rsidRPr="001E6B2B">
        <w:rPr>
          <w:rFonts w:ascii="Times New Roman" w:eastAsia="Times New Roman" w:hAnsi="Times New Roman" w:cs="Times New Roman"/>
          <w:sz w:val="28"/>
          <w:szCs w:val="28"/>
          <w:lang w:eastAsia="ru-RU" w:bidi="ru-RU"/>
        </w:rPr>
        <w:t xml:space="preserve">може виконувати </w:t>
      </w:r>
      <w:r w:rsidRPr="001E6B2B">
        <w:rPr>
          <w:rFonts w:ascii="Times New Roman" w:eastAsia="Times New Roman" w:hAnsi="Times New Roman" w:cs="Times New Roman"/>
          <w:sz w:val="28"/>
          <w:szCs w:val="28"/>
        </w:rPr>
        <w:t xml:space="preserve">інший </w:t>
      </w:r>
      <w:r w:rsidRPr="001E6B2B">
        <w:rPr>
          <w:rFonts w:ascii="Times New Roman" w:eastAsia="Times New Roman" w:hAnsi="Times New Roman" w:cs="Times New Roman"/>
          <w:sz w:val="28"/>
          <w:szCs w:val="28"/>
          <w:lang w:eastAsia="ru-RU" w:bidi="ru-RU"/>
        </w:rPr>
        <w:t xml:space="preserve">член </w:t>
      </w:r>
      <w:r w:rsidRPr="001E6B2B">
        <w:rPr>
          <w:rFonts w:ascii="Times New Roman" w:eastAsia="Times New Roman" w:hAnsi="Times New Roman" w:cs="Times New Roman"/>
          <w:sz w:val="28"/>
          <w:szCs w:val="28"/>
        </w:rPr>
        <w:t xml:space="preserve">комісії, крім функцій, </w:t>
      </w:r>
      <w:r w:rsidRPr="001E6B2B">
        <w:rPr>
          <w:rFonts w:ascii="Times New Roman" w:eastAsia="Times New Roman" w:hAnsi="Times New Roman" w:cs="Times New Roman"/>
          <w:sz w:val="28"/>
          <w:szCs w:val="28"/>
          <w:lang w:eastAsia="ru-RU" w:bidi="ru-RU"/>
        </w:rPr>
        <w:t xml:space="preserve">що потребують доступу до </w:t>
      </w:r>
      <w:r w:rsidRPr="001E6B2B">
        <w:rPr>
          <w:rFonts w:ascii="Times New Roman" w:eastAsia="Times New Roman" w:hAnsi="Times New Roman" w:cs="Times New Roman"/>
          <w:sz w:val="28"/>
          <w:szCs w:val="28"/>
        </w:rPr>
        <w:t xml:space="preserve">Реєстру, </w:t>
      </w:r>
      <w:r w:rsidRPr="001E6B2B">
        <w:rPr>
          <w:rFonts w:ascii="Times New Roman" w:eastAsia="Times New Roman" w:hAnsi="Times New Roman" w:cs="Times New Roman"/>
          <w:sz w:val="28"/>
          <w:szCs w:val="28"/>
          <w:lang w:eastAsia="ru-RU" w:bidi="ru-RU"/>
        </w:rPr>
        <w:t xml:space="preserve">якщо такий доступ не надано </w:t>
      </w:r>
      <w:r w:rsidRPr="001E6B2B">
        <w:rPr>
          <w:rFonts w:ascii="Times New Roman" w:eastAsia="Times New Roman" w:hAnsi="Times New Roman" w:cs="Times New Roman"/>
          <w:sz w:val="28"/>
          <w:szCs w:val="28"/>
        </w:rPr>
        <w:t xml:space="preserve">відповідно </w:t>
      </w:r>
      <w:r w:rsidRPr="001E6B2B">
        <w:rPr>
          <w:rFonts w:ascii="Times New Roman" w:eastAsia="Times New Roman" w:hAnsi="Times New Roman" w:cs="Times New Roman"/>
          <w:sz w:val="28"/>
          <w:szCs w:val="28"/>
          <w:lang w:eastAsia="ru-RU" w:bidi="ru-RU"/>
        </w:rPr>
        <w:t>до законодавства.</w:t>
      </w:r>
    </w:p>
    <w:p w:rsidR="008823A3" w:rsidRPr="001E6B2B" w:rsidRDefault="008823A3" w:rsidP="008823A3">
      <w:pPr>
        <w:widowControl w:val="0"/>
        <w:tabs>
          <w:tab w:val="left" w:pos="949"/>
          <w:tab w:val="left" w:pos="978"/>
        </w:tabs>
        <w:spacing w:after="0" w:line="230" w:lineRule="auto"/>
        <w:ind w:left="567"/>
        <w:jc w:val="both"/>
        <w:rPr>
          <w:rFonts w:ascii="Times New Roman" w:eastAsia="Times New Roman" w:hAnsi="Times New Roman" w:cs="Times New Roman"/>
          <w:szCs w:val="28"/>
        </w:rPr>
      </w:pPr>
    </w:p>
    <w:p w:rsidR="007F0B96" w:rsidRPr="001E6B2B" w:rsidRDefault="007F0B96" w:rsidP="00C07266">
      <w:pPr>
        <w:pStyle w:val="14"/>
        <w:keepNext/>
        <w:keepLines/>
        <w:numPr>
          <w:ilvl w:val="0"/>
          <w:numId w:val="2"/>
        </w:numPr>
        <w:tabs>
          <w:tab w:val="left" w:pos="579"/>
          <w:tab w:val="left" w:pos="978"/>
        </w:tabs>
        <w:spacing w:after="0" w:line="230" w:lineRule="auto"/>
        <w:ind w:firstLine="567"/>
        <w:rPr>
          <w:lang w:val="uk-UA"/>
        </w:rPr>
      </w:pPr>
      <w:r w:rsidRPr="001E6B2B">
        <w:rPr>
          <w:lang w:val="uk-UA"/>
        </w:rPr>
        <w:t xml:space="preserve">Порядок роботи </w:t>
      </w:r>
      <w:r w:rsidRPr="001E6B2B">
        <w:rPr>
          <w:lang w:val="uk-UA" w:eastAsia="uk-UA" w:bidi="uk-UA"/>
        </w:rPr>
        <w:t>комісії</w:t>
      </w:r>
      <w:bookmarkEnd w:id="4"/>
    </w:p>
    <w:p w:rsidR="008823A3" w:rsidRPr="001E6B2B" w:rsidRDefault="008823A3" w:rsidP="008823A3">
      <w:pPr>
        <w:pStyle w:val="14"/>
        <w:keepNext/>
        <w:keepLines/>
        <w:tabs>
          <w:tab w:val="left" w:pos="579"/>
          <w:tab w:val="left" w:pos="978"/>
        </w:tabs>
        <w:spacing w:after="0" w:line="230" w:lineRule="auto"/>
        <w:ind w:left="567"/>
        <w:jc w:val="left"/>
        <w:rPr>
          <w:sz w:val="22"/>
          <w:lang w:val="uk-UA"/>
        </w:rPr>
      </w:pPr>
    </w:p>
    <w:p w:rsidR="007F0B96" w:rsidRPr="001E6B2B" w:rsidRDefault="007F0B96" w:rsidP="00C07266">
      <w:pPr>
        <w:pStyle w:val="12"/>
        <w:numPr>
          <w:ilvl w:val="0"/>
          <w:numId w:val="10"/>
        </w:numPr>
        <w:tabs>
          <w:tab w:val="left" w:pos="949"/>
          <w:tab w:val="left" w:pos="978"/>
        </w:tabs>
        <w:spacing w:after="0" w:line="230" w:lineRule="auto"/>
        <w:ind w:firstLine="567"/>
        <w:jc w:val="both"/>
      </w:pPr>
      <w:bookmarkStart w:id="5" w:name="bookmark8"/>
      <w:r w:rsidRPr="001E6B2B">
        <w:t xml:space="preserve">Організаційною </w:t>
      </w:r>
      <w:r w:rsidRPr="001E6B2B">
        <w:rPr>
          <w:lang w:eastAsia="ru-RU" w:bidi="ru-RU"/>
        </w:rPr>
        <w:t xml:space="preserve">формою роботи </w:t>
      </w:r>
      <w:r w:rsidRPr="001E6B2B">
        <w:t xml:space="preserve">комісії є засідання, які </w:t>
      </w:r>
      <w:r w:rsidRPr="001E6B2B">
        <w:rPr>
          <w:lang w:eastAsia="ru-RU" w:bidi="ru-RU"/>
        </w:rPr>
        <w:t xml:space="preserve">проводяться за потреби та скликаються за </w:t>
      </w:r>
      <w:r w:rsidRPr="001E6B2B">
        <w:t xml:space="preserve">ініціативою </w:t>
      </w:r>
      <w:r w:rsidRPr="001E6B2B">
        <w:rPr>
          <w:lang w:eastAsia="ru-RU" w:bidi="ru-RU"/>
        </w:rPr>
        <w:t xml:space="preserve">голови </w:t>
      </w:r>
      <w:r w:rsidRPr="001E6B2B">
        <w:t xml:space="preserve">комісії </w:t>
      </w:r>
      <w:r w:rsidRPr="001E6B2B">
        <w:rPr>
          <w:lang w:eastAsia="ru-RU" w:bidi="ru-RU"/>
        </w:rPr>
        <w:t xml:space="preserve">або </w:t>
      </w:r>
      <w:r w:rsidRPr="001E6B2B">
        <w:t xml:space="preserve">пропозицією </w:t>
      </w:r>
      <w:r w:rsidRPr="001E6B2B">
        <w:rPr>
          <w:lang w:eastAsia="ru-RU" w:bidi="ru-RU"/>
        </w:rPr>
        <w:t xml:space="preserve">не менше трьох </w:t>
      </w:r>
      <w:r w:rsidRPr="001E6B2B">
        <w:t>членів комісії.</w:t>
      </w:r>
    </w:p>
    <w:p w:rsidR="007F0B96" w:rsidRPr="001E6B2B" w:rsidRDefault="007F0B96" w:rsidP="00C07266">
      <w:pPr>
        <w:pStyle w:val="12"/>
        <w:numPr>
          <w:ilvl w:val="0"/>
          <w:numId w:val="10"/>
        </w:numPr>
        <w:tabs>
          <w:tab w:val="left" w:pos="949"/>
          <w:tab w:val="left" w:pos="978"/>
        </w:tabs>
        <w:spacing w:after="0" w:line="230" w:lineRule="auto"/>
        <w:ind w:firstLine="567"/>
        <w:jc w:val="both"/>
      </w:pPr>
      <w:r w:rsidRPr="001E6B2B">
        <w:t xml:space="preserve">Засідання комісії </w:t>
      </w:r>
      <w:r w:rsidRPr="001E6B2B">
        <w:rPr>
          <w:lang w:eastAsia="ru-RU" w:bidi="ru-RU"/>
        </w:rPr>
        <w:t xml:space="preserve">проводиться у </w:t>
      </w:r>
      <w:r w:rsidRPr="001E6B2B">
        <w:t xml:space="preserve">спеціально відведеному </w:t>
      </w:r>
      <w:r w:rsidRPr="001E6B2B">
        <w:rPr>
          <w:lang w:eastAsia="ru-RU" w:bidi="ru-RU"/>
        </w:rPr>
        <w:t xml:space="preserve">службовому </w:t>
      </w:r>
      <w:r w:rsidRPr="001E6B2B">
        <w:t xml:space="preserve">приміщенні (кабінеті), </w:t>
      </w:r>
      <w:r w:rsidRPr="001E6B2B">
        <w:rPr>
          <w:lang w:eastAsia="ru-RU" w:bidi="ru-RU"/>
        </w:rPr>
        <w:t xml:space="preserve">яке обладнане </w:t>
      </w:r>
      <w:r w:rsidRPr="001E6B2B">
        <w:t xml:space="preserve">необхідною </w:t>
      </w:r>
      <w:r w:rsidRPr="001E6B2B">
        <w:rPr>
          <w:lang w:eastAsia="ru-RU" w:bidi="ru-RU"/>
        </w:rPr>
        <w:t xml:space="preserve">комп’ютерною </w:t>
      </w:r>
      <w:r w:rsidRPr="001E6B2B">
        <w:t xml:space="preserve">технікою, </w:t>
      </w:r>
      <w:r w:rsidRPr="001E6B2B">
        <w:rPr>
          <w:lang w:eastAsia="ru-RU" w:bidi="ru-RU"/>
        </w:rPr>
        <w:t xml:space="preserve">засобами зв’язку та </w:t>
      </w:r>
      <w:r w:rsidRPr="001E6B2B">
        <w:t xml:space="preserve">відеозапису, </w:t>
      </w:r>
      <w:r w:rsidRPr="001E6B2B">
        <w:rPr>
          <w:lang w:eastAsia="ru-RU" w:bidi="ru-RU"/>
        </w:rPr>
        <w:t xml:space="preserve">та в якому забезпечено </w:t>
      </w:r>
      <w:r w:rsidRPr="001E6B2B">
        <w:t xml:space="preserve">стабільний </w:t>
      </w:r>
      <w:r w:rsidRPr="001E6B2B">
        <w:rPr>
          <w:lang w:eastAsia="ru-RU" w:bidi="ru-RU"/>
        </w:rPr>
        <w:t xml:space="preserve">доступ до </w:t>
      </w:r>
      <w:r w:rsidRPr="001E6B2B">
        <w:t xml:space="preserve">мережі Інтернет. Засідання </w:t>
      </w:r>
      <w:r w:rsidRPr="001E6B2B">
        <w:rPr>
          <w:lang w:eastAsia="ru-RU" w:bidi="ru-RU"/>
        </w:rPr>
        <w:t xml:space="preserve">проводяться </w:t>
      </w:r>
      <w:r w:rsidRPr="001E6B2B">
        <w:t xml:space="preserve">із </w:t>
      </w:r>
      <w:r w:rsidRPr="001E6B2B">
        <w:rPr>
          <w:lang w:eastAsia="ru-RU" w:bidi="ru-RU"/>
        </w:rPr>
        <w:t xml:space="preserve">обов’язковою </w:t>
      </w:r>
      <w:proofErr w:type="spellStart"/>
      <w:r w:rsidRPr="001E6B2B">
        <w:t>відеофіксацією</w:t>
      </w:r>
      <w:proofErr w:type="spellEnd"/>
      <w:r w:rsidRPr="001E6B2B">
        <w:t xml:space="preserve"> </w:t>
      </w:r>
      <w:r w:rsidRPr="001E6B2B">
        <w:rPr>
          <w:lang w:eastAsia="ru-RU" w:bidi="ru-RU"/>
        </w:rPr>
        <w:t xml:space="preserve">роботи </w:t>
      </w:r>
      <w:r w:rsidRPr="001E6B2B">
        <w:t xml:space="preserve">комісії. Відеозаписи засідань підлягають зберіганню </w:t>
      </w:r>
      <w:r w:rsidRPr="001E6B2B">
        <w:rPr>
          <w:lang w:eastAsia="ru-RU" w:bidi="ru-RU"/>
        </w:rPr>
        <w:t xml:space="preserve">протягом строку не менше трьох </w:t>
      </w:r>
      <w:r w:rsidRPr="001E6B2B">
        <w:t xml:space="preserve">років </w:t>
      </w:r>
      <w:r w:rsidRPr="001E6B2B">
        <w:rPr>
          <w:lang w:eastAsia="ru-RU" w:bidi="ru-RU"/>
        </w:rPr>
        <w:t xml:space="preserve">з дати проведення </w:t>
      </w:r>
      <w:r w:rsidRPr="001E6B2B">
        <w:t>засідання комісії.</w:t>
      </w:r>
    </w:p>
    <w:p w:rsidR="007F0B96" w:rsidRPr="001E6B2B" w:rsidRDefault="007F0B96" w:rsidP="00C07266">
      <w:pPr>
        <w:pStyle w:val="12"/>
        <w:numPr>
          <w:ilvl w:val="0"/>
          <w:numId w:val="10"/>
        </w:numPr>
        <w:tabs>
          <w:tab w:val="left" w:pos="949"/>
          <w:tab w:val="left" w:pos="978"/>
        </w:tabs>
        <w:spacing w:after="0" w:line="230" w:lineRule="auto"/>
        <w:ind w:firstLine="567"/>
        <w:jc w:val="both"/>
      </w:pPr>
      <w:r w:rsidRPr="001E6B2B">
        <w:lastRenderedPageBreak/>
        <w:t xml:space="preserve">Засідання комісії </w:t>
      </w:r>
      <w:r w:rsidRPr="001E6B2B">
        <w:rPr>
          <w:lang w:eastAsia="ru-RU" w:bidi="ru-RU"/>
        </w:rPr>
        <w:t xml:space="preserve">проводяться у </w:t>
      </w:r>
      <w:r w:rsidRPr="001E6B2B">
        <w:t xml:space="preserve">приміщенні </w:t>
      </w:r>
      <w:r w:rsidRPr="001E6B2B">
        <w:rPr>
          <w:lang w:eastAsia="ru-RU" w:bidi="ru-RU"/>
        </w:rPr>
        <w:t xml:space="preserve">з належними для роботи умовами та з урахуванням вимог законодавства у </w:t>
      </w:r>
      <w:r w:rsidRPr="001E6B2B">
        <w:t xml:space="preserve">сфері цивільного </w:t>
      </w:r>
      <w:r w:rsidRPr="001E6B2B">
        <w:rPr>
          <w:lang w:eastAsia="ru-RU" w:bidi="ru-RU"/>
        </w:rPr>
        <w:t>захисту населення.</w:t>
      </w:r>
    </w:p>
    <w:p w:rsidR="007F0B96" w:rsidRPr="001E6B2B" w:rsidRDefault="007F0B96" w:rsidP="00C07266">
      <w:pPr>
        <w:pStyle w:val="12"/>
        <w:numPr>
          <w:ilvl w:val="0"/>
          <w:numId w:val="10"/>
        </w:numPr>
        <w:tabs>
          <w:tab w:val="left" w:pos="949"/>
          <w:tab w:val="left" w:pos="978"/>
        </w:tabs>
        <w:spacing w:after="0" w:line="230" w:lineRule="auto"/>
        <w:ind w:firstLine="567"/>
        <w:jc w:val="both"/>
      </w:pPr>
      <w:r w:rsidRPr="001E6B2B">
        <w:rPr>
          <w:lang w:eastAsia="ru-RU" w:bidi="ru-RU"/>
        </w:rPr>
        <w:t xml:space="preserve">Члени </w:t>
      </w:r>
      <w:r w:rsidRPr="001E6B2B">
        <w:t xml:space="preserve">комісії </w:t>
      </w:r>
      <w:r w:rsidRPr="001E6B2B">
        <w:rPr>
          <w:lang w:eastAsia="ru-RU" w:bidi="ru-RU"/>
        </w:rPr>
        <w:t xml:space="preserve">та кандидати можуть брати участь у </w:t>
      </w:r>
      <w:r w:rsidRPr="001E6B2B">
        <w:t xml:space="preserve">засіданні комісії </w:t>
      </w:r>
      <w:r w:rsidRPr="001E6B2B">
        <w:rPr>
          <w:lang w:eastAsia="ru-RU" w:bidi="ru-RU"/>
        </w:rPr>
        <w:t xml:space="preserve">як за </w:t>
      </w:r>
      <w:r w:rsidRPr="001E6B2B">
        <w:t xml:space="preserve">особистої присутності, </w:t>
      </w:r>
      <w:r w:rsidRPr="001E6B2B">
        <w:rPr>
          <w:lang w:eastAsia="ru-RU" w:bidi="ru-RU"/>
        </w:rPr>
        <w:t xml:space="preserve">так </w:t>
      </w:r>
      <w:r w:rsidRPr="001E6B2B">
        <w:t xml:space="preserve">і дистанційно </w:t>
      </w:r>
      <w:r w:rsidRPr="001E6B2B">
        <w:rPr>
          <w:lang w:eastAsia="ru-RU" w:bidi="ru-RU"/>
        </w:rPr>
        <w:t xml:space="preserve">з використанням </w:t>
      </w:r>
      <w:r w:rsidRPr="001E6B2B">
        <w:t xml:space="preserve">засобів </w:t>
      </w:r>
      <w:proofErr w:type="spellStart"/>
      <w:r w:rsidRPr="001E6B2B">
        <w:t>відеозв’язку</w:t>
      </w:r>
      <w:proofErr w:type="spellEnd"/>
      <w:r w:rsidRPr="001E6B2B">
        <w:t xml:space="preserve">, </w:t>
      </w:r>
      <w:r w:rsidRPr="001E6B2B">
        <w:rPr>
          <w:lang w:eastAsia="ru-RU" w:bidi="ru-RU"/>
        </w:rPr>
        <w:t xml:space="preserve">за умови </w:t>
      </w:r>
      <w:r w:rsidRPr="001E6B2B">
        <w:t xml:space="preserve">можливості ідентифікації </w:t>
      </w:r>
      <w:r w:rsidRPr="001E6B2B">
        <w:rPr>
          <w:lang w:eastAsia="ru-RU" w:bidi="ru-RU"/>
        </w:rPr>
        <w:t>особи.</w:t>
      </w:r>
    </w:p>
    <w:p w:rsidR="007F0B96" w:rsidRPr="001E6B2B" w:rsidRDefault="007F0B96" w:rsidP="00C07266">
      <w:pPr>
        <w:pStyle w:val="12"/>
        <w:numPr>
          <w:ilvl w:val="0"/>
          <w:numId w:val="10"/>
        </w:numPr>
        <w:tabs>
          <w:tab w:val="left" w:pos="949"/>
          <w:tab w:val="left" w:pos="978"/>
        </w:tabs>
        <w:spacing w:after="0" w:line="230" w:lineRule="auto"/>
        <w:ind w:firstLine="567"/>
        <w:jc w:val="both"/>
      </w:pPr>
      <w:r w:rsidRPr="001E6B2B">
        <w:rPr>
          <w:lang w:eastAsia="ru-RU" w:bidi="ru-RU"/>
        </w:rPr>
        <w:t xml:space="preserve">У </w:t>
      </w:r>
      <w:r w:rsidRPr="001E6B2B">
        <w:t xml:space="preserve">разі </w:t>
      </w:r>
      <w:r w:rsidRPr="001E6B2B">
        <w:rPr>
          <w:lang w:eastAsia="ru-RU" w:bidi="ru-RU"/>
        </w:rPr>
        <w:t xml:space="preserve">надання кандидатом </w:t>
      </w:r>
      <w:r w:rsidRPr="001E6B2B">
        <w:t xml:space="preserve">документів, </w:t>
      </w:r>
      <w:r w:rsidRPr="001E6B2B">
        <w:rPr>
          <w:lang w:eastAsia="ru-RU" w:bidi="ru-RU"/>
        </w:rPr>
        <w:t xml:space="preserve">що </w:t>
      </w:r>
      <w:r w:rsidRPr="001E6B2B">
        <w:t xml:space="preserve">підтверджують поважність </w:t>
      </w:r>
      <w:r w:rsidRPr="001E6B2B">
        <w:rPr>
          <w:lang w:eastAsia="ru-RU" w:bidi="ru-RU"/>
        </w:rPr>
        <w:t xml:space="preserve">причини </w:t>
      </w:r>
      <w:r w:rsidRPr="001E6B2B">
        <w:t xml:space="preserve">відсутності </w:t>
      </w:r>
      <w:r w:rsidRPr="001E6B2B">
        <w:rPr>
          <w:lang w:eastAsia="ru-RU" w:bidi="ru-RU"/>
        </w:rPr>
        <w:t xml:space="preserve">на </w:t>
      </w:r>
      <w:r w:rsidRPr="001E6B2B">
        <w:t xml:space="preserve">засіданні комісії </w:t>
      </w:r>
      <w:r w:rsidRPr="001E6B2B">
        <w:rPr>
          <w:lang w:eastAsia="ru-RU" w:bidi="ru-RU"/>
        </w:rPr>
        <w:t xml:space="preserve">(зокрема хвороба, службове </w:t>
      </w:r>
      <w:r w:rsidRPr="001E6B2B">
        <w:t xml:space="preserve">відрядження, форс-мажорні </w:t>
      </w:r>
      <w:r w:rsidRPr="001E6B2B">
        <w:rPr>
          <w:lang w:eastAsia="ru-RU" w:bidi="ru-RU"/>
        </w:rPr>
        <w:t xml:space="preserve">обставини), </w:t>
      </w:r>
      <w:r w:rsidRPr="001E6B2B">
        <w:t xml:space="preserve">засідання комісії </w:t>
      </w:r>
      <w:r w:rsidRPr="001E6B2B">
        <w:rPr>
          <w:lang w:eastAsia="ru-RU" w:bidi="ru-RU"/>
        </w:rPr>
        <w:t xml:space="preserve">може бути перенесене на </w:t>
      </w:r>
      <w:r w:rsidRPr="001E6B2B">
        <w:t xml:space="preserve">іншу </w:t>
      </w:r>
      <w:r w:rsidRPr="001E6B2B">
        <w:rPr>
          <w:lang w:eastAsia="ru-RU" w:bidi="ru-RU"/>
        </w:rPr>
        <w:t xml:space="preserve">дату, визначену </w:t>
      </w:r>
      <w:r w:rsidRPr="001E6B2B">
        <w:t>комісією.</w:t>
      </w:r>
    </w:p>
    <w:p w:rsidR="007F0B96" w:rsidRPr="001E6B2B" w:rsidRDefault="007F0B96" w:rsidP="00C07266">
      <w:pPr>
        <w:pStyle w:val="12"/>
        <w:numPr>
          <w:ilvl w:val="0"/>
          <w:numId w:val="10"/>
        </w:numPr>
        <w:tabs>
          <w:tab w:val="left" w:pos="949"/>
          <w:tab w:val="left" w:pos="978"/>
        </w:tabs>
        <w:spacing w:after="0" w:line="230" w:lineRule="auto"/>
        <w:ind w:firstLine="567"/>
        <w:jc w:val="both"/>
      </w:pPr>
      <w:r w:rsidRPr="001E6B2B">
        <w:rPr>
          <w:lang w:eastAsia="ru-RU" w:bidi="ru-RU"/>
        </w:rPr>
        <w:t xml:space="preserve">У </w:t>
      </w:r>
      <w:r w:rsidRPr="001E6B2B">
        <w:t xml:space="preserve">разі, </w:t>
      </w:r>
      <w:r w:rsidRPr="001E6B2B">
        <w:rPr>
          <w:lang w:eastAsia="ru-RU" w:bidi="ru-RU"/>
        </w:rPr>
        <w:t xml:space="preserve">якщо кандидатом подано заяву на участь у конкурсному </w:t>
      </w:r>
      <w:r w:rsidRPr="001E6B2B">
        <w:t xml:space="preserve">відборі </w:t>
      </w:r>
      <w:r w:rsidRPr="001E6B2B">
        <w:rPr>
          <w:lang w:eastAsia="ru-RU" w:bidi="ru-RU"/>
        </w:rPr>
        <w:t xml:space="preserve">та </w:t>
      </w:r>
      <w:r w:rsidRPr="001E6B2B">
        <w:t xml:space="preserve">виникає необхідність підтвердження </w:t>
      </w:r>
      <w:r w:rsidRPr="001E6B2B">
        <w:rPr>
          <w:lang w:eastAsia="ru-RU" w:bidi="ru-RU"/>
        </w:rPr>
        <w:t xml:space="preserve">документа про вищу </w:t>
      </w:r>
      <w:r w:rsidRPr="001E6B2B">
        <w:t xml:space="preserve">освіту, </w:t>
      </w:r>
      <w:r w:rsidRPr="001E6B2B">
        <w:rPr>
          <w:lang w:eastAsia="ru-RU" w:bidi="ru-RU"/>
        </w:rPr>
        <w:t xml:space="preserve">виданого в </w:t>
      </w:r>
      <w:r w:rsidRPr="001E6B2B">
        <w:t xml:space="preserve">іноземній державі, </w:t>
      </w:r>
      <w:r w:rsidRPr="001E6B2B">
        <w:rPr>
          <w:lang w:eastAsia="ru-RU" w:bidi="ru-RU"/>
        </w:rPr>
        <w:t xml:space="preserve">така заява не </w:t>
      </w:r>
      <w:r w:rsidRPr="001E6B2B">
        <w:t xml:space="preserve">підлягає </w:t>
      </w:r>
      <w:r w:rsidRPr="001E6B2B">
        <w:rPr>
          <w:lang w:eastAsia="ru-RU" w:bidi="ru-RU"/>
        </w:rPr>
        <w:t xml:space="preserve">розгляду до моменту отримання </w:t>
      </w:r>
      <w:r w:rsidRPr="001E6B2B">
        <w:t xml:space="preserve">Міністерством освіти і </w:t>
      </w:r>
      <w:r w:rsidRPr="001E6B2B">
        <w:rPr>
          <w:lang w:eastAsia="ru-RU" w:bidi="ru-RU"/>
        </w:rPr>
        <w:t xml:space="preserve">науки </w:t>
      </w:r>
      <w:r w:rsidRPr="001E6B2B">
        <w:t xml:space="preserve">України підтвердження відповідності </w:t>
      </w:r>
      <w:r w:rsidRPr="001E6B2B">
        <w:rPr>
          <w:lang w:eastAsia="ru-RU" w:bidi="ru-RU"/>
        </w:rPr>
        <w:t xml:space="preserve">зазначеного документа вимогам щодо </w:t>
      </w:r>
      <w:r w:rsidRPr="001E6B2B">
        <w:t xml:space="preserve">вищої освіти </w:t>
      </w:r>
      <w:r w:rsidRPr="001E6B2B">
        <w:rPr>
          <w:lang w:eastAsia="ru-RU" w:bidi="ru-RU"/>
        </w:rPr>
        <w:t xml:space="preserve">в </w:t>
      </w:r>
      <w:r w:rsidRPr="001E6B2B">
        <w:t>Україні.</w:t>
      </w:r>
    </w:p>
    <w:p w:rsidR="007F0B96" w:rsidRPr="001E6B2B" w:rsidRDefault="007F0B96" w:rsidP="00C07266">
      <w:pPr>
        <w:pStyle w:val="12"/>
        <w:numPr>
          <w:ilvl w:val="0"/>
          <w:numId w:val="10"/>
        </w:numPr>
        <w:tabs>
          <w:tab w:val="left" w:pos="949"/>
          <w:tab w:val="left" w:pos="978"/>
        </w:tabs>
        <w:spacing w:after="0" w:line="230" w:lineRule="auto"/>
        <w:ind w:firstLine="567"/>
        <w:jc w:val="both"/>
      </w:pPr>
      <w:r w:rsidRPr="001E6B2B">
        <w:t xml:space="preserve">Засідання комісії є </w:t>
      </w:r>
      <w:r w:rsidRPr="001E6B2B">
        <w:rPr>
          <w:lang w:eastAsia="ru-RU" w:bidi="ru-RU"/>
        </w:rPr>
        <w:t xml:space="preserve">правомочним, якщо на ньому </w:t>
      </w:r>
      <w:r w:rsidRPr="001E6B2B">
        <w:t xml:space="preserve">присутні </w:t>
      </w:r>
      <w:r w:rsidRPr="001E6B2B">
        <w:rPr>
          <w:lang w:eastAsia="ru-RU" w:bidi="ru-RU"/>
        </w:rPr>
        <w:t xml:space="preserve">не менше двох третин </w:t>
      </w:r>
      <w:r w:rsidRPr="001E6B2B">
        <w:t xml:space="preserve">від її кількісного </w:t>
      </w:r>
      <w:r w:rsidRPr="001E6B2B">
        <w:rPr>
          <w:lang w:eastAsia="ru-RU" w:bidi="ru-RU"/>
        </w:rPr>
        <w:t>складу.</w:t>
      </w:r>
    </w:p>
    <w:p w:rsidR="007F0B96" w:rsidRPr="001E6B2B" w:rsidRDefault="007F0B96" w:rsidP="00C07266">
      <w:pPr>
        <w:pStyle w:val="12"/>
        <w:numPr>
          <w:ilvl w:val="0"/>
          <w:numId w:val="10"/>
        </w:numPr>
        <w:tabs>
          <w:tab w:val="left" w:pos="978"/>
        </w:tabs>
        <w:spacing w:after="0" w:line="230" w:lineRule="auto"/>
        <w:ind w:firstLine="567"/>
        <w:jc w:val="both"/>
      </w:pPr>
      <w:r w:rsidRPr="001E6B2B">
        <w:t xml:space="preserve">Рішення </w:t>
      </w:r>
      <w:r w:rsidRPr="001E6B2B">
        <w:rPr>
          <w:lang w:eastAsia="ru-RU" w:bidi="ru-RU"/>
        </w:rPr>
        <w:t xml:space="preserve">з питань, що розглядаються на </w:t>
      </w:r>
      <w:r w:rsidRPr="001E6B2B">
        <w:t xml:space="preserve">засіданнях комісії (крім оцінювання компетенцій </w:t>
      </w:r>
      <w:r w:rsidRPr="001E6B2B">
        <w:rPr>
          <w:lang w:eastAsia="ru-RU" w:bidi="ru-RU"/>
        </w:rPr>
        <w:t xml:space="preserve">кандидата на посаду </w:t>
      </w:r>
      <w:r w:rsidRPr="001E6B2B">
        <w:t xml:space="preserve">фахівця із </w:t>
      </w:r>
      <w:r w:rsidRPr="001E6B2B">
        <w:rPr>
          <w:lang w:eastAsia="ru-RU" w:bidi="ru-RU"/>
        </w:rPr>
        <w:t xml:space="preserve">супроводу), приймаються шляхом голосування простою </w:t>
      </w:r>
      <w:r w:rsidRPr="001E6B2B">
        <w:t xml:space="preserve">більшістю голосів присутніх </w:t>
      </w:r>
      <w:r w:rsidRPr="001E6B2B">
        <w:rPr>
          <w:lang w:eastAsia="ru-RU" w:bidi="ru-RU"/>
        </w:rPr>
        <w:t xml:space="preserve">на </w:t>
      </w:r>
      <w:r w:rsidRPr="001E6B2B">
        <w:t xml:space="preserve">засіданні членів комісії. </w:t>
      </w:r>
      <w:r w:rsidRPr="001E6B2B">
        <w:rPr>
          <w:lang w:eastAsia="ru-RU" w:bidi="ru-RU"/>
        </w:rPr>
        <w:t xml:space="preserve">У </w:t>
      </w:r>
      <w:r w:rsidRPr="001E6B2B">
        <w:t xml:space="preserve">разі рівного розподілу голосів, вирішальним є </w:t>
      </w:r>
      <w:r w:rsidRPr="001E6B2B">
        <w:rPr>
          <w:lang w:eastAsia="ru-RU" w:bidi="ru-RU"/>
        </w:rPr>
        <w:t xml:space="preserve">голос головуючого на </w:t>
      </w:r>
      <w:r w:rsidRPr="001E6B2B">
        <w:t>засіданні.</w:t>
      </w:r>
    </w:p>
    <w:p w:rsidR="007F0B96" w:rsidRPr="001E6B2B" w:rsidRDefault="007F0B96" w:rsidP="00C07266">
      <w:pPr>
        <w:pStyle w:val="12"/>
        <w:numPr>
          <w:ilvl w:val="0"/>
          <w:numId w:val="10"/>
        </w:numPr>
        <w:tabs>
          <w:tab w:val="left" w:pos="944"/>
          <w:tab w:val="left" w:pos="978"/>
        </w:tabs>
        <w:spacing w:after="0" w:line="230" w:lineRule="auto"/>
        <w:ind w:firstLine="567"/>
        <w:jc w:val="both"/>
      </w:pPr>
      <w:r w:rsidRPr="001E6B2B">
        <w:rPr>
          <w:lang w:eastAsia="ru-RU" w:bidi="ru-RU"/>
        </w:rPr>
        <w:t xml:space="preserve">Члени </w:t>
      </w:r>
      <w:r w:rsidRPr="001E6B2B">
        <w:t xml:space="preserve">комісії, які </w:t>
      </w:r>
      <w:r w:rsidRPr="001E6B2B">
        <w:rPr>
          <w:lang w:eastAsia="ru-RU" w:bidi="ru-RU"/>
        </w:rPr>
        <w:t xml:space="preserve">беруть участь у </w:t>
      </w:r>
      <w:r w:rsidRPr="001E6B2B">
        <w:t xml:space="preserve">засіданні </w:t>
      </w:r>
      <w:r w:rsidRPr="001E6B2B">
        <w:rPr>
          <w:lang w:eastAsia="ru-RU" w:bidi="ru-RU"/>
        </w:rPr>
        <w:t xml:space="preserve">в </w:t>
      </w:r>
      <w:r w:rsidRPr="001E6B2B">
        <w:t xml:space="preserve">онлайн-форматі </w:t>
      </w:r>
      <w:r w:rsidRPr="001E6B2B">
        <w:rPr>
          <w:lang w:eastAsia="ru-RU" w:bidi="ru-RU"/>
        </w:rPr>
        <w:t xml:space="preserve">з використанням електронних </w:t>
      </w:r>
      <w:r w:rsidRPr="001E6B2B">
        <w:t xml:space="preserve">засобів </w:t>
      </w:r>
      <w:proofErr w:type="spellStart"/>
      <w:r w:rsidRPr="001E6B2B">
        <w:t>відеозв’язку</w:t>
      </w:r>
      <w:proofErr w:type="spellEnd"/>
      <w:r w:rsidRPr="001E6B2B">
        <w:t xml:space="preserve">, </w:t>
      </w:r>
      <w:r w:rsidRPr="001E6B2B">
        <w:rPr>
          <w:lang w:eastAsia="ru-RU" w:bidi="ru-RU"/>
        </w:rPr>
        <w:t xml:space="preserve">оголошують загальний </w:t>
      </w:r>
      <w:r w:rsidRPr="001E6B2B">
        <w:t xml:space="preserve">підсумок балів </w:t>
      </w:r>
      <w:r w:rsidRPr="001E6B2B">
        <w:rPr>
          <w:lang w:eastAsia="ru-RU" w:bidi="ru-RU"/>
        </w:rPr>
        <w:t xml:space="preserve">за шкалою </w:t>
      </w:r>
      <w:r w:rsidRPr="001E6B2B">
        <w:t xml:space="preserve">оцінювання компетенцій </w:t>
      </w:r>
      <w:r w:rsidRPr="001E6B2B">
        <w:rPr>
          <w:lang w:eastAsia="ru-RU" w:bidi="ru-RU"/>
        </w:rPr>
        <w:t xml:space="preserve">кандидата на посаду </w:t>
      </w:r>
      <w:r w:rsidRPr="001E6B2B">
        <w:t xml:space="preserve">фахівця із </w:t>
      </w:r>
      <w:r w:rsidRPr="001E6B2B">
        <w:rPr>
          <w:lang w:eastAsia="ru-RU" w:bidi="ru-RU"/>
        </w:rPr>
        <w:t xml:space="preserve">супроводу, про що секретарем </w:t>
      </w:r>
      <w:r w:rsidRPr="001E6B2B">
        <w:t xml:space="preserve">комісії </w:t>
      </w:r>
      <w:r w:rsidRPr="001E6B2B">
        <w:rPr>
          <w:lang w:eastAsia="ru-RU" w:bidi="ru-RU"/>
        </w:rPr>
        <w:t xml:space="preserve">вноситься </w:t>
      </w:r>
      <w:r w:rsidRPr="001E6B2B">
        <w:t xml:space="preserve">інформація </w:t>
      </w:r>
      <w:r w:rsidRPr="001E6B2B">
        <w:rPr>
          <w:lang w:eastAsia="ru-RU" w:bidi="ru-RU"/>
        </w:rPr>
        <w:t>до протоколу.</w:t>
      </w:r>
    </w:p>
    <w:p w:rsidR="007F0B96" w:rsidRPr="001E6B2B" w:rsidRDefault="007F0B96" w:rsidP="00C07266">
      <w:pPr>
        <w:pStyle w:val="12"/>
        <w:numPr>
          <w:ilvl w:val="0"/>
          <w:numId w:val="10"/>
        </w:numPr>
        <w:tabs>
          <w:tab w:val="left" w:pos="993"/>
        </w:tabs>
        <w:spacing w:after="0" w:line="230" w:lineRule="auto"/>
        <w:ind w:firstLine="567"/>
        <w:jc w:val="both"/>
      </w:pPr>
      <w:r w:rsidRPr="001E6B2B">
        <w:rPr>
          <w:lang w:eastAsia="ru-RU" w:bidi="ru-RU"/>
        </w:rPr>
        <w:t xml:space="preserve">Протокол </w:t>
      </w:r>
      <w:r w:rsidRPr="001E6B2B">
        <w:t xml:space="preserve">засідання комісії формується </w:t>
      </w:r>
      <w:r w:rsidRPr="001E6B2B">
        <w:rPr>
          <w:lang w:eastAsia="ru-RU" w:bidi="ru-RU"/>
        </w:rPr>
        <w:t xml:space="preserve">у </w:t>
      </w:r>
      <w:r w:rsidRPr="001E6B2B">
        <w:t xml:space="preserve">письмовій формі і </w:t>
      </w:r>
      <w:r w:rsidRPr="001E6B2B">
        <w:rPr>
          <w:lang w:eastAsia="ru-RU" w:bidi="ru-RU"/>
        </w:rPr>
        <w:t xml:space="preserve">в ньому </w:t>
      </w:r>
      <w:r w:rsidRPr="001E6B2B">
        <w:t xml:space="preserve">має </w:t>
      </w:r>
      <w:r w:rsidRPr="001E6B2B">
        <w:rPr>
          <w:lang w:eastAsia="ru-RU" w:bidi="ru-RU"/>
        </w:rPr>
        <w:t>бути зазначено:</w:t>
      </w:r>
    </w:p>
    <w:p w:rsidR="007F0B96" w:rsidRPr="001E6B2B" w:rsidRDefault="007F0B96" w:rsidP="00991325">
      <w:pPr>
        <w:pStyle w:val="12"/>
        <w:tabs>
          <w:tab w:val="left" w:pos="993"/>
        </w:tabs>
        <w:spacing w:after="0" w:line="230" w:lineRule="auto"/>
        <w:ind w:firstLine="567"/>
        <w:jc w:val="both"/>
      </w:pPr>
      <w:r w:rsidRPr="001E6B2B">
        <w:rPr>
          <w:lang w:eastAsia="ru-RU" w:bidi="ru-RU"/>
        </w:rPr>
        <w:t xml:space="preserve">дату та </w:t>
      </w:r>
      <w:r w:rsidRPr="001E6B2B">
        <w:t xml:space="preserve">місце </w:t>
      </w:r>
      <w:r w:rsidRPr="001E6B2B">
        <w:rPr>
          <w:lang w:eastAsia="ru-RU" w:bidi="ru-RU"/>
        </w:rPr>
        <w:t xml:space="preserve">проведення </w:t>
      </w:r>
      <w:r w:rsidRPr="001E6B2B">
        <w:t xml:space="preserve">засідання, </w:t>
      </w:r>
      <w:r w:rsidRPr="001E6B2B">
        <w:rPr>
          <w:lang w:eastAsia="ru-RU" w:bidi="ru-RU"/>
        </w:rPr>
        <w:t xml:space="preserve">час початку </w:t>
      </w:r>
      <w:r w:rsidRPr="001E6B2B">
        <w:t>і закінчення засідання;</w:t>
      </w:r>
    </w:p>
    <w:p w:rsidR="007F0B96" w:rsidRPr="001E6B2B" w:rsidRDefault="007F0B96" w:rsidP="00991325">
      <w:pPr>
        <w:pStyle w:val="12"/>
        <w:tabs>
          <w:tab w:val="left" w:pos="993"/>
        </w:tabs>
        <w:spacing w:after="0" w:line="230" w:lineRule="auto"/>
        <w:ind w:firstLine="567"/>
        <w:jc w:val="both"/>
      </w:pPr>
      <w:r w:rsidRPr="001E6B2B">
        <w:t xml:space="preserve">прізвище, </w:t>
      </w:r>
      <w:r w:rsidRPr="001E6B2B">
        <w:rPr>
          <w:lang w:eastAsia="ru-RU" w:bidi="ru-RU"/>
        </w:rPr>
        <w:t xml:space="preserve">власне </w:t>
      </w:r>
      <w:r w:rsidRPr="001E6B2B">
        <w:t xml:space="preserve">ім’я, </w:t>
      </w:r>
      <w:r w:rsidRPr="001E6B2B">
        <w:rPr>
          <w:lang w:eastAsia="ru-RU" w:bidi="ru-RU"/>
        </w:rPr>
        <w:t xml:space="preserve">по </w:t>
      </w:r>
      <w:r w:rsidRPr="001E6B2B">
        <w:t xml:space="preserve">батькові </w:t>
      </w:r>
      <w:r w:rsidRPr="001E6B2B">
        <w:rPr>
          <w:lang w:eastAsia="ru-RU" w:bidi="ru-RU"/>
        </w:rPr>
        <w:t xml:space="preserve">(за </w:t>
      </w:r>
      <w:r w:rsidRPr="001E6B2B">
        <w:t xml:space="preserve">наявності) </w:t>
      </w:r>
      <w:r w:rsidRPr="001E6B2B">
        <w:rPr>
          <w:lang w:eastAsia="ru-RU" w:bidi="ru-RU"/>
        </w:rPr>
        <w:t xml:space="preserve">головуючого на </w:t>
      </w:r>
      <w:r w:rsidRPr="001E6B2B">
        <w:t xml:space="preserve">засіданні </w:t>
      </w:r>
      <w:r w:rsidRPr="001E6B2B">
        <w:rPr>
          <w:lang w:eastAsia="ru-RU" w:bidi="ru-RU"/>
        </w:rPr>
        <w:t xml:space="preserve">та </w:t>
      </w:r>
      <w:r w:rsidRPr="001E6B2B">
        <w:t>інших присутніх членів комісії;</w:t>
      </w:r>
    </w:p>
    <w:p w:rsidR="007F0B96" w:rsidRPr="001E6B2B" w:rsidRDefault="007F0B96" w:rsidP="00991325">
      <w:pPr>
        <w:pStyle w:val="12"/>
        <w:tabs>
          <w:tab w:val="left" w:pos="993"/>
        </w:tabs>
        <w:spacing w:after="0" w:line="230" w:lineRule="auto"/>
        <w:ind w:firstLine="567"/>
        <w:jc w:val="both"/>
      </w:pPr>
      <w:r w:rsidRPr="001E6B2B">
        <w:rPr>
          <w:lang w:eastAsia="ru-RU" w:bidi="ru-RU"/>
        </w:rPr>
        <w:t xml:space="preserve">питання, що розглядалися на </w:t>
      </w:r>
      <w:r w:rsidRPr="001E6B2B">
        <w:t xml:space="preserve">засіданні, із </w:t>
      </w:r>
      <w:r w:rsidRPr="001E6B2B">
        <w:rPr>
          <w:lang w:eastAsia="ru-RU" w:bidi="ru-RU"/>
        </w:rPr>
        <w:t xml:space="preserve">зазначенням порядку </w:t>
      </w:r>
      <w:r w:rsidRPr="001E6B2B">
        <w:t xml:space="preserve">черговості їх </w:t>
      </w:r>
      <w:r w:rsidRPr="001E6B2B">
        <w:rPr>
          <w:lang w:eastAsia="ru-RU" w:bidi="ru-RU"/>
        </w:rPr>
        <w:t xml:space="preserve">розгляду, стислий </w:t>
      </w:r>
      <w:r w:rsidRPr="001E6B2B">
        <w:t xml:space="preserve">зміст виступів </w:t>
      </w:r>
      <w:r w:rsidRPr="001E6B2B">
        <w:rPr>
          <w:lang w:eastAsia="ru-RU" w:bidi="ru-RU"/>
        </w:rPr>
        <w:t>та результати голосування по кожному питанню;</w:t>
      </w:r>
    </w:p>
    <w:p w:rsidR="007F0B96" w:rsidRPr="001E6B2B" w:rsidRDefault="007F0B96" w:rsidP="00991325">
      <w:pPr>
        <w:pStyle w:val="12"/>
        <w:tabs>
          <w:tab w:val="left" w:pos="993"/>
        </w:tabs>
        <w:spacing w:after="0" w:line="230" w:lineRule="auto"/>
        <w:ind w:firstLine="567"/>
        <w:jc w:val="both"/>
      </w:pPr>
      <w:r w:rsidRPr="001E6B2B">
        <w:t xml:space="preserve">відомості </w:t>
      </w:r>
      <w:r w:rsidRPr="001E6B2B">
        <w:rPr>
          <w:lang w:eastAsia="ru-RU" w:bidi="ru-RU"/>
        </w:rPr>
        <w:t xml:space="preserve">про </w:t>
      </w:r>
      <w:r w:rsidRPr="001E6B2B">
        <w:t xml:space="preserve">самовідводи </w:t>
      </w:r>
      <w:r w:rsidRPr="001E6B2B">
        <w:rPr>
          <w:lang w:eastAsia="ru-RU" w:bidi="ru-RU"/>
        </w:rPr>
        <w:t xml:space="preserve">та </w:t>
      </w:r>
      <w:r w:rsidRPr="001E6B2B">
        <w:t>відводи членів комісії;</w:t>
      </w:r>
    </w:p>
    <w:p w:rsidR="007F0B96" w:rsidRPr="001E6B2B" w:rsidRDefault="007F0B96" w:rsidP="00991325">
      <w:pPr>
        <w:pStyle w:val="12"/>
        <w:tabs>
          <w:tab w:val="left" w:pos="993"/>
        </w:tabs>
        <w:spacing w:after="0" w:line="230" w:lineRule="auto"/>
        <w:ind w:firstLine="567"/>
        <w:jc w:val="both"/>
      </w:pPr>
      <w:r w:rsidRPr="001E6B2B">
        <w:t xml:space="preserve">інші істотні </w:t>
      </w:r>
      <w:r w:rsidRPr="001E6B2B">
        <w:rPr>
          <w:lang w:eastAsia="ru-RU" w:bidi="ru-RU"/>
        </w:rPr>
        <w:t xml:space="preserve">обставини </w:t>
      </w:r>
      <w:r w:rsidRPr="001E6B2B">
        <w:t>перебігу засідання.</w:t>
      </w:r>
    </w:p>
    <w:p w:rsidR="007F0B96" w:rsidRPr="001E6B2B" w:rsidRDefault="007F0B96" w:rsidP="00C07266">
      <w:pPr>
        <w:pStyle w:val="12"/>
        <w:numPr>
          <w:ilvl w:val="0"/>
          <w:numId w:val="10"/>
        </w:numPr>
        <w:tabs>
          <w:tab w:val="left" w:pos="993"/>
        </w:tabs>
        <w:spacing w:after="0" w:line="230" w:lineRule="auto"/>
        <w:ind w:firstLine="567"/>
        <w:jc w:val="both"/>
      </w:pPr>
      <w:r w:rsidRPr="001E6B2B">
        <w:rPr>
          <w:lang w:eastAsia="ru-RU" w:bidi="ru-RU"/>
        </w:rPr>
        <w:t xml:space="preserve">У </w:t>
      </w:r>
      <w:r w:rsidRPr="001E6B2B">
        <w:t xml:space="preserve">разі наявності </w:t>
      </w:r>
      <w:r w:rsidRPr="001E6B2B">
        <w:rPr>
          <w:lang w:eastAsia="ru-RU" w:bidi="ru-RU"/>
        </w:rPr>
        <w:t xml:space="preserve">у члена </w:t>
      </w:r>
      <w:r w:rsidRPr="001E6B2B">
        <w:t xml:space="preserve">комісії, </w:t>
      </w:r>
      <w:r w:rsidRPr="001E6B2B">
        <w:rPr>
          <w:lang w:eastAsia="ru-RU" w:bidi="ru-RU"/>
        </w:rPr>
        <w:t xml:space="preserve">в тому </w:t>
      </w:r>
      <w:r w:rsidRPr="001E6B2B">
        <w:t xml:space="preserve">числі </w:t>
      </w:r>
      <w:r w:rsidRPr="001E6B2B">
        <w:rPr>
          <w:lang w:eastAsia="ru-RU" w:bidi="ru-RU"/>
        </w:rPr>
        <w:t xml:space="preserve">у голови та заступника голови </w:t>
      </w:r>
      <w:r w:rsidRPr="001E6B2B">
        <w:t xml:space="preserve">комісії, </w:t>
      </w:r>
      <w:r w:rsidRPr="001E6B2B">
        <w:rPr>
          <w:lang w:eastAsia="ru-RU" w:bidi="ru-RU"/>
        </w:rPr>
        <w:t xml:space="preserve">реального або </w:t>
      </w:r>
      <w:r w:rsidRPr="001E6B2B">
        <w:t xml:space="preserve">потенційного конфлікту інтересів, він </w:t>
      </w:r>
      <w:r w:rsidRPr="001E6B2B">
        <w:rPr>
          <w:lang w:eastAsia="ru-RU" w:bidi="ru-RU"/>
        </w:rPr>
        <w:t xml:space="preserve">зобов’язаний заявити про </w:t>
      </w:r>
      <w:r w:rsidRPr="001E6B2B">
        <w:t xml:space="preserve">самовідвід </w:t>
      </w:r>
      <w:r w:rsidRPr="001E6B2B">
        <w:rPr>
          <w:lang w:eastAsia="ru-RU" w:bidi="ru-RU"/>
        </w:rPr>
        <w:t xml:space="preserve">та припинити свою участь у </w:t>
      </w:r>
      <w:r w:rsidRPr="001E6B2B">
        <w:t xml:space="preserve">голосуванні </w:t>
      </w:r>
      <w:r w:rsidRPr="001E6B2B">
        <w:rPr>
          <w:lang w:eastAsia="ru-RU" w:bidi="ru-RU"/>
        </w:rPr>
        <w:t xml:space="preserve">без прийняття окремого </w:t>
      </w:r>
      <w:r w:rsidRPr="001E6B2B">
        <w:t>рішення комісії</w:t>
      </w:r>
    </w:p>
    <w:p w:rsidR="007F0B96" w:rsidRPr="001E6B2B" w:rsidRDefault="007F0B96" w:rsidP="00991325">
      <w:pPr>
        <w:pStyle w:val="12"/>
        <w:tabs>
          <w:tab w:val="left" w:pos="993"/>
        </w:tabs>
        <w:spacing w:after="0" w:line="230" w:lineRule="auto"/>
        <w:ind w:firstLine="567"/>
        <w:jc w:val="both"/>
      </w:pPr>
      <w:r w:rsidRPr="001E6B2B">
        <w:t xml:space="preserve">Відвід </w:t>
      </w:r>
      <w:r w:rsidRPr="001E6B2B">
        <w:rPr>
          <w:lang w:eastAsia="ru-RU" w:bidi="ru-RU"/>
        </w:rPr>
        <w:t>член</w:t>
      </w:r>
      <w:r w:rsidR="007473E7" w:rsidRPr="001E6B2B">
        <w:rPr>
          <w:lang w:eastAsia="ru-RU" w:bidi="ru-RU"/>
        </w:rPr>
        <w:t>у</w:t>
      </w:r>
      <w:r w:rsidRPr="001E6B2B">
        <w:rPr>
          <w:lang w:eastAsia="ru-RU" w:bidi="ru-RU"/>
        </w:rPr>
        <w:t xml:space="preserve"> </w:t>
      </w:r>
      <w:r w:rsidRPr="001E6B2B">
        <w:t xml:space="preserve">комісії, </w:t>
      </w:r>
      <w:r w:rsidRPr="001E6B2B">
        <w:rPr>
          <w:lang w:eastAsia="ru-RU" w:bidi="ru-RU"/>
        </w:rPr>
        <w:t xml:space="preserve">в тому </w:t>
      </w:r>
      <w:r w:rsidRPr="001E6B2B">
        <w:t xml:space="preserve">числі голові </w:t>
      </w:r>
      <w:r w:rsidRPr="001E6B2B">
        <w:rPr>
          <w:lang w:eastAsia="ru-RU" w:bidi="ru-RU"/>
        </w:rPr>
        <w:t xml:space="preserve">та заступнику голови </w:t>
      </w:r>
      <w:r w:rsidRPr="001E6B2B">
        <w:t xml:space="preserve">комісії, </w:t>
      </w:r>
      <w:r w:rsidRPr="001E6B2B">
        <w:rPr>
          <w:lang w:eastAsia="ru-RU" w:bidi="ru-RU"/>
        </w:rPr>
        <w:t xml:space="preserve">може бути заявлений </w:t>
      </w:r>
      <w:r w:rsidRPr="001E6B2B">
        <w:t xml:space="preserve">іншим </w:t>
      </w:r>
      <w:r w:rsidRPr="001E6B2B">
        <w:rPr>
          <w:lang w:eastAsia="ru-RU" w:bidi="ru-RU"/>
        </w:rPr>
        <w:t xml:space="preserve">членом </w:t>
      </w:r>
      <w:r w:rsidRPr="001E6B2B">
        <w:t xml:space="preserve">комісії </w:t>
      </w:r>
      <w:r w:rsidRPr="001E6B2B">
        <w:rPr>
          <w:lang w:eastAsia="ru-RU" w:bidi="ru-RU"/>
        </w:rPr>
        <w:t xml:space="preserve">або кандидатом на посаду </w:t>
      </w:r>
      <w:r w:rsidRPr="001E6B2B">
        <w:t xml:space="preserve">фахівця із </w:t>
      </w:r>
      <w:r w:rsidRPr="001E6B2B">
        <w:rPr>
          <w:lang w:eastAsia="ru-RU" w:bidi="ru-RU"/>
        </w:rPr>
        <w:t>супроводу.</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Вмотивований </w:t>
      </w:r>
      <w:r w:rsidRPr="001E6B2B">
        <w:rPr>
          <w:rFonts w:ascii="Times New Roman" w:eastAsia="Times New Roman" w:hAnsi="Times New Roman" w:cs="Times New Roman"/>
          <w:sz w:val="28"/>
          <w:szCs w:val="28"/>
        </w:rPr>
        <w:t xml:space="preserve">відвід подається </w:t>
      </w:r>
      <w:r w:rsidRPr="001E6B2B">
        <w:rPr>
          <w:rFonts w:ascii="Times New Roman" w:eastAsia="Times New Roman" w:hAnsi="Times New Roman" w:cs="Times New Roman"/>
          <w:sz w:val="28"/>
          <w:szCs w:val="28"/>
          <w:lang w:eastAsia="ru-RU" w:bidi="ru-RU"/>
        </w:rPr>
        <w:t xml:space="preserve">в </w:t>
      </w:r>
      <w:r w:rsidRPr="001E6B2B">
        <w:rPr>
          <w:rFonts w:ascii="Times New Roman" w:eastAsia="Times New Roman" w:hAnsi="Times New Roman" w:cs="Times New Roman"/>
          <w:sz w:val="28"/>
          <w:szCs w:val="28"/>
        </w:rPr>
        <w:t xml:space="preserve">письмовій формі </w:t>
      </w:r>
      <w:r w:rsidRPr="001E6B2B">
        <w:rPr>
          <w:rFonts w:ascii="Times New Roman" w:eastAsia="Times New Roman" w:hAnsi="Times New Roman" w:cs="Times New Roman"/>
          <w:sz w:val="28"/>
          <w:szCs w:val="28"/>
          <w:lang w:eastAsia="ru-RU" w:bidi="ru-RU"/>
        </w:rPr>
        <w:t xml:space="preserve">на </w:t>
      </w:r>
      <w:r w:rsidRPr="001E6B2B">
        <w:rPr>
          <w:rFonts w:ascii="Times New Roman" w:eastAsia="Times New Roman" w:hAnsi="Times New Roman" w:cs="Times New Roman"/>
          <w:sz w:val="28"/>
          <w:szCs w:val="28"/>
        </w:rPr>
        <w:t xml:space="preserve">ім’я </w:t>
      </w:r>
      <w:r w:rsidRPr="001E6B2B">
        <w:rPr>
          <w:rFonts w:ascii="Times New Roman" w:eastAsia="Times New Roman" w:hAnsi="Times New Roman" w:cs="Times New Roman"/>
          <w:sz w:val="28"/>
          <w:szCs w:val="28"/>
          <w:lang w:eastAsia="ru-RU" w:bidi="ru-RU"/>
        </w:rPr>
        <w:t xml:space="preserve">голови </w:t>
      </w:r>
      <w:r w:rsidRPr="001E6B2B">
        <w:rPr>
          <w:rFonts w:ascii="Times New Roman" w:eastAsia="Times New Roman" w:hAnsi="Times New Roman" w:cs="Times New Roman"/>
          <w:sz w:val="28"/>
          <w:szCs w:val="28"/>
        </w:rPr>
        <w:t xml:space="preserve">комісії, </w:t>
      </w:r>
      <w:r w:rsidRPr="001E6B2B">
        <w:rPr>
          <w:rFonts w:ascii="Times New Roman" w:eastAsia="Times New Roman" w:hAnsi="Times New Roman" w:cs="Times New Roman"/>
          <w:sz w:val="28"/>
          <w:szCs w:val="28"/>
          <w:lang w:eastAsia="ru-RU" w:bidi="ru-RU"/>
        </w:rPr>
        <w:t xml:space="preserve">а в </w:t>
      </w:r>
      <w:r w:rsidRPr="001E6B2B">
        <w:rPr>
          <w:rFonts w:ascii="Times New Roman" w:eastAsia="Times New Roman" w:hAnsi="Times New Roman" w:cs="Times New Roman"/>
          <w:sz w:val="28"/>
          <w:szCs w:val="28"/>
        </w:rPr>
        <w:t xml:space="preserve">разі його відсутності чи виникнення в нього конфлікту інтересів, - на ім’я заступника голови комісії чи, за тих же обставин, на ім’я іншого члена комісії, </w:t>
      </w:r>
      <w:r w:rsidRPr="001E6B2B">
        <w:rPr>
          <w:rFonts w:ascii="Times New Roman" w:eastAsia="Times New Roman" w:hAnsi="Times New Roman" w:cs="Times New Roman"/>
          <w:sz w:val="28"/>
          <w:szCs w:val="28"/>
        </w:rPr>
        <w:lastRenderedPageBreak/>
        <w:t>головуючого на засіданні комісії, до початку розгляду питання, щодо якого виникли відповідні підстави.</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Голова, заступник голови комісії або головуючий на засіданні комісії, а в разі, якщо відвід заявлено одному із них, секретар комісії, зобов’язаний ознайомити члена комісії, якому заявлено відвід, із заявою про його відвід.</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Під час розгляду заяви про відвід на засіданні комісії, член комісії (голова, заступник голови комісії), якому заявлено відвід, не бере участі в голосуванні, але має право надати свої пояснення.</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За результатами розгляду заяви про відвід комісія ухвалює рішення про її задоволення або про відмову в задоволенні.</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У разі надходження заяви про відвід кільком або усім членам комісії, що виключає можливість ухвалення рішення, розгляд заяви про відвід здійснюють усі члени комісії, включно з головою та заступником голови комісії, присутні на засіданні.</w:t>
      </w:r>
    </w:p>
    <w:p w:rsidR="007F0B96" w:rsidRPr="001E6B2B" w:rsidRDefault="007F0B96" w:rsidP="00C07266">
      <w:pPr>
        <w:widowControl w:val="0"/>
        <w:numPr>
          <w:ilvl w:val="0"/>
          <w:numId w:val="10"/>
        </w:num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Персональні дані кандидатів та інших осіб збираються, зберігаються, публікуються та обробляються винятково для цілей проведення відбору відповідно до законодавства України про захист персональних даних.</w:t>
      </w:r>
    </w:p>
    <w:p w:rsidR="007F0B96" w:rsidRPr="001E6B2B" w:rsidRDefault="007F0B96" w:rsidP="00C07266">
      <w:pPr>
        <w:widowControl w:val="0"/>
        <w:numPr>
          <w:ilvl w:val="0"/>
          <w:numId w:val="10"/>
        </w:num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Рішення комісії, ухвалені за результатами голосування на її засіданнях, викладаються у протоколі засідання комісії з подальшим створенням окремого документа - рішення.</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У рішеннях комісії зазначаються:</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дата ухвалення рішення;</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прізвище, власне ім’я, по батькові (за наявності) членів комісії, які ухвалили рішення;</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питання, що розглядалося;</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обґрунтування ухваленого рішення;</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суть прийнятого рішення.</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За наявності окремої думки члена комісії, вона викладається у письмовій формі та протягом двох днів додається до рішення.</w:t>
      </w:r>
    </w:p>
    <w:p w:rsidR="008823A3" w:rsidRPr="001E6B2B" w:rsidRDefault="008823A3" w:rsidP="00991325">
      <w:pPr>
        <w:tabs>
          <w:tab w:val="left" w:pos="993"/>
        </w:tabs>
        <w:spacing w:after="0" w:line="230" w:lineRule="auto"/>
        <w:ind w:firstLine="567"/>
        <w:jc w:val="both"/>
        <w:rPr>
          <w:rFonts w:ascii="Times New Roman" w:eastAsia="Times New Roman" w:hAnsi="Times New Roman" w:cs="Times New Roman"/>
          <w:sz w:val="18"/>
          <w:szCs w:val="28"/>
        </w:rPr>
      </w:pPr>
    </w:p>
    <w:p w:rsidR="007F0B96" w:rsidRPr="001E6B2B" w:rsidRDefault="007F0B96" w:rsidP="00C07266">
      <w:pPr>
        <w:pStyle w:val="14"/>
        <w:keepNext/>
        <w:keepLines/>
        <w:numPr>
          <w:ilvl w:val="0"/>
          <w:numId w:val="2"/>
        </w:numPr>
        <w:tabs>
          <w:tab w:val="left" w:pos="565"/>
          <w:tab w:val="left" w:pos="993"/>
        </w:tabs>
        <w:spacing w:after="0" w:line="230" w:lineRule="auto"/>
        <w:ind w:firstLine="567"/>
        <w:rPr>
          <w:lang w:val="uk-UA"/>
        </w:rPr>
      </w:pPr>
      <w:r w:rsidRPr="001E6B2B">
        <w:rPr>
          <w:lang w:val="uk-UA" w:eastAsia="uk-UA" w:bidi="uk-UA"/>
        </w:rPr>
        <w:t>Порядок відбору</w:t>
      </w:r>
      <w:bookmarkEnd w:id="5"/>
    </w:p>
    <w:p w:rsidR="008823A3" w:rsidRPr="001E6B2B" w:rsidRDefault="008823A3" w:rsidP="008823A3">
      <w:pPr>
        <w:pStyle w:val="14"/>
        <w:keepNext/>
        <w:keepLines/>
        <w:tabs>
          <w:tab w:val="left" w:pos="565"/>
          <w:tab w:val="left" w:pos="993"/>
        </w:tabs>
        <w:spacing w:after="0" w:line="230" w:lineRule="auto"/>
        <w:ind w:left="567"/>
        <w:jc w:val="left"/>
        <w:rPr>
          <w:sz w:val="18"/>
          <w:lang w:val="uk-UA"/>
        </w:rPr>
      </w:pPr>
    </w:p>
    <w:p w:rsidR="007F0B96" w:rsidRPr="001E6B2B" w:rsidRDefault="007F0B96" w:rsidP="00C07266">
      <w:pPr>
        <w:widowControl w:val="0"/>
        <w:numPr>
          <w:ilvl w:val="0"/>
          <w:numId w:val="11"/>
        </w:numPr>
        <w:tabs>
          <w:tab w:val="left" w:pos="954"/>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Відбір кандидатів на посаду фахівця із супроводу проводиться у три етапи:</w:t>
      </w:r>
    </w:p>
    <w:p w:rsidR="007F0B96" w:rsidRPr="001E6B2B" w:rsidRDefault="007F0B96" w:rsidP="00C07266">
      <w:pPr>
        <w:widowControl w:val="0"/>
        <w:numPr>
          <w:ilvl w:val="0"/>
          <w:numId w:val="12"/>
        </w:num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прийом заяв та інших документів від кандидатів засобами Реєстру (у разі уточнення даних - у паперовому вигляді);</w:t>
      </w:r>
    </w:p>
    <w:p w:rsidR="007F0B96" w:rsidRPr="001E6B2B" w:rsidRDefault="007F0B96" w:rsidP="00C07266">
      <w:pPr>
        <w:widowControl w:val="0"/>
        <w:numPr>
          <w:ilvl w:val="0"/>
          <w:numId w:val="12"/>
        </w:num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проведення тестування (психологічного та на знання законодавства) з використанням засобів Реєстру;</w:t>
      </w:r>
    </w:p>
    <w:p w:rsidR="007F0B96" w:rsidRPr="001E6B2B" w:rsidRDefault="007F0B96" w:rsidP="00C07266">
      <w:pPr>
        <w:widowControl w:val="0"/>
        <w:numPr>
          <w:ilvl w:val="0"/>
          <w:numId w:val="12"/>
        </w:num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проведення співбесіди (інтерв’ю) кандидатів, включно з оцінюванням цифрових компетентностей кандидата.</w:t>
      </w:r>
    </w:p>
    <w:p w:rsidR="007F0B96" w:rsidRPr="001E6B2B" w:rsidRDefault="007F0B96" w:rsidP="00991325">
      <w:pPr>
        <w:pStyle w:val="12"/>
        <w:tabs>
          <w:tab w:val="left" w:pos="993"/>
        </w:tabs>
        <w:spacing w:after="0" w:line="230" w:lineRule="auto"/>
        <w:ind w:firstLine="567"/>
        <w:jc w:val="both"/>
      </w:pPr>
    </w:p>
    <w:p w:rsidR="007F0B96" w:rsidRPr="001E6B2B" w:rsidRDefault="007F0B96" w:rsidP="00C07266">
      <w:pPr>
        <w:widowControl w:val="0"/>
        <w:numPr>
          <w:ilvl w:val="0"/>
          <w:numId w:val="11"/>
        </w:numPr>
        <w:tabs>
          <w:tab w:val="left" w:pos="918"/>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Процедури </w:t>
      </w:r>
      <w:r w:rsidRPr="001E6B2B">
        <w:rPr>
          <w:rFonts w:ascii="Times New Roman" w:eastAsia="Times New Roman" w:hAnsi="Times New Roman" w:cs="Times New Roman"/>
          <w:sz w:val="28"/>
          <w:szCs w:val="28"/>
        </w:rPr>
        <w:t xml:space="preserve">подачі </w:t>
      </w:r>
      <w:r w:rsidRPr="001E6B2B">
        <w:rPr>
          <w:rFonts w:ascii="Times New Roman" w:eastAsia="Times New Roman" w:hAnsi="Times New Roman" w:cs="Times New Roman"/>
          <w:sz w:val="28"/>
          <w:szCs w:val="28"/>
          <w:lang w:eastAsia="ru-RU" w:bidi="ru-RU"/>
        </w:rPr>
        <w:t xml:space="preserve">заяв та </w:t>
      </w:r>
      <w:r w:rsidRPr="001E6B2B">
        <w:rPr>
          <w:rFonts w:ascii="Times New Roman" w:eastAsia="Times New Roman" w:hAnsi="Times New Roman" w:cs="Times New Roman"/>
          <w:sz w:val="28"/>
          <w:szCs w:val="28"/>
        </w:rPr>
        <w:t xml:space="preserve">документів, </w:t>
      </w:r>
      <w:r w:rsidRPr="001E6B2B">
        <w:rPr>
          <w:rFonts w:ascii="Times New Roman" w:eastAsia="Times New Roman" w:hAnsi="Times New Roman" w:cs="Times New Roman"/>
          <w:sz w:val="28"/>
          <w:szCs w:val="28"/>
          <w:lang w:eastAsia="ru-RU" w:bidi="ru-RU"/>
        </w:rPr>
        <w:t>а також проходження тестування визначено Порядком.</w:t>
      </w:r>
    </w:p>
    <w:p w:rsidR="007F0B96" w:rsidRPr="001E6B2B" w:rsidRDefault="007F0B96" w:rsidP="00C07266">
      <w:pPr>
        <w:widowControl w:val="0"/>
        <w:numPr>
          <w:ilvl w:val="0"/>
          <w:numId w:val="11"/>
        </w:numPr>
        <w:tabs>
          <w:tab w:val="left" w:pos="922"/>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Автоматична </w:t>
      </w:r>
      <w:r w:rsidRPr="001E6B2B">
        <w:rPr>
          <w:rFonts w:ascii="Times New Roman" w:eastAsia="Times New Roman" w:hAnsi="Times New Roman" w:cs="Times New Roman"/>
          <w:sz w:val="28"/>
          <w:szCs w:val="28"/>
        </w:rPr>
        <w:t xml:space="preserve">перевірка </w:t>
      </w:r>
      <w:r w:rsidRPr="001E6B2B">
        <w:rPr>
          <w:rFonts w:ascii="Times New Roman" w:eastAsia="Times New Roman" w:hAnsi="Times New Roman" w:cs="Times New Roman"/>
          <w:sz w:val="28"/>
          <w:szCs w:val="28"/>
          <w:lang w:eastAsia="ru-RU" w:bidi="ru-RU"/>
        </w:rPr>
        <w:t xml:space="preserve">заяви та </w:t>
      </w:r>
      <w:r w:rsidRPr="001E6B2B">
        <w:rPr>
          <w:rFonts w:ascii="Times New Roman" w:eastAsia="Times New Roman" w:hAnsi="Times New Roman" w:cs="Times New Roman"/>
          <w:sz w:val="28"/>
          <w:szCs w:val="28"/>
        </w:rPr>
        <w:t xml:space="preserve">документів, </w:t>
      </w:r>
      <w:r w:rsidRPr="001E6B2B">
        <w:rPr>
          <w:rFonts w:ascii="Times New Roman" w:eastAsia="Times New Roman" w:hAnsi="Times New Roman" w:cs="Times New Roman"/>
          <w:sz w:val="28"/>
          <w:szCs w:val="28"/>
          <w:lang w:eastAsia="ru-RU" w:bidi="ru-RU"/>
        </w:rPr>
        <w:t xml:space="preserve">а також проведення </w:t>
      </w:r>
      <w:r w:rsidRPr="001E6B2B">
        <w:rPr>
          <w:rFonts w:ascii="Times New Roman" w:eastAsia="Times New Roman" w:hAnsi="Times New Roman" w:cs="Times New Roman"/>
          <w:sz w:val="28"/>
          <w:szCs w:val="28"/>
        </w:rPr>
        <w:t xml:space="preserve">психологічного </w:t>
      </w:r>
      <w:r w:rsidRPr="001E6B2B">
        <w:rPr>
          <w:rFonts w:ascii="Times New Roman" w:eastAsia="Times New Roman" w:hAnsi="Times New Roman" w:cs="Times New Roman"/>
          <w:sz w:val="28"/>
          <w:szCs w:val="28"/>
          <w:lang w:eastAsia="ru-RU" w:bidi="ru-RU"/>
        </w:rPr>
        <w:t xml:space="preserve">тестування (визначення </w:t>
      </w:r>
      <w:r w:rsidRPr="001E6B2B">
        <w:rPr>
          <w:rFonts w:ascii="Times New Roman" w:eastAsia="Times New Roman" w:hAnsi="Times New Roman" w:cs="Times New Roman"/>
          <w:sz w:val="28"/>
          <w:szCs w:val="28"/>
        </w:rPr>
        <w:t xml:space="preserve">рівня емпатії, стійкості, тривожності </w:t>
      </w:r>
      <w:r w:rsidRPr="001E6B2B">
        <w:rPr>
          <w:rFonts w:ascii="Times New Roman" w:eastAsia="Times New Roman" w:hAnsi="Times New Roman" w:cs="Times New Roman"/>
          <w:sz w:val="28"/>
          <w:szCs w:val="28"/>
          <w:lang w:eastAsia="ru-RU" w:bidi="ru-RU"/>
        </w:rPr>
        <w:t xml:space="preserve">та </w:t>
      </w:r>
      <w:r w:rsidRPr="001E6B2B">
        <w:rPr>
          <w:rFonts w:ascii="Times New Roman" w:eastAsia="Times New Roman" w:hAnsi="Times New Roman" w:cs="Times New Roman"/>
          <w:sz w:val="28"/>
          <w:szCs w:val="28"/>
        </w:rPr>
        <w:t xml:space="preserve">комунікативних здібностей) </w:t>
      </w:r>
      <w:r w:rsidRPr="001E6B2B">
        <w:rPr>
          <w:rFonts w:ascii="Times New Roman" w:eastAsia="Times New Roman" w:hAnsi="Times New Roman" w:cs="Times New Roman"/>
          <w:sz w:val="28"/>
          <w:szCs w:val="28"/>
          <w:lang w:eastAsia="ru-RU" w:bidi="ru-RU"/>
        </w:rPr>
        <w:t xml:space="preserve">та на знання законодавства, </w:t>
      </w:r>
      <w:r w:rsidRPr="001E6B2B">
        <w:rPr>
          <w:rFonts w:ascii="Times New Roman" w:eastAsia="Times New Roman" w:hAnsi="Times New Roman" w:cs="Times New Roman"/>
          <w:sz w:val="28"/>
          <w:szCs w:val="28"/>
        </w:rPr>
        <w:t xml:space="preserve">здійснюється </w:t>
      </w:r>
      <w:r w:rsidRPr="001E6B2B">
        <w:rPr>
          <w:rFonts w:ascii="Times New Roman" w:eastAsia="Times New Roman" w:hAnsi="Times New Roman" w:cs="Times New Roman"/>
          <w:sz w:val="28"/>
          <w:szCs w:val="28"/>
          <w:lang w:eastAsia="ru-RU" w:bidi="ru-RU"/>
        </w:rPr>
        <w:t xml:space="preserve">засобами </w:t>
      </w:r>
      <w:r w:rsidRPr="001E6B2B">
        <w:rPr>
          <w:rFonts w:ascii="Times New Roman" w:eastAsia="Times New Roman" w:hAnsi="Times New Roman" w:cs="Times New Roman"/>
          <w:sz w:val="28"/>
          <w:szCs w:val="28"/>
        </w:rPr>
        <w:t>Реєстру.</w:t>
      </w:r>
    </w:p>
    <w:p w:rsidR="007473E7" w:rsidRPr="001E6B2B" w:rsidRDefault="007473E7" w:rsidP="007473E7">
      <w:pPr>
        <w:widowControl w:val="0"/>
        <w:tabs>
          <w:tab w:val="left" w:pos="922"/>
          <w:tab w:val="left" w:pos="993"/>
        </w:tabs>
        <w:spacing w:after="0" w:line="230" w:lineRule="auto"/>
        <w:ind w:left="567"/>
        <w:jc w:val="both"/>
        <w:rPr>
          <w:rFonts w:ascii="Times New Roman" w:eastAsia="Times New Roman" w:hAnsi="Times New Roman" w:cs="Times New Roman"/>
          <w:sz w:val="28"/>
          <w:szCs w:val="28"/>
        </w:rPr>
      </w:pPr>
    </w:p>
    <w:p w:rsidR="007F0B96" w:rsidRPr="001E6B2B" w:rsidRDefault="007F0B96" w:rsidP="00C07266">
      <w:pPr>
        <w:widowControl w:val="0"/>
        <w:numPr>
          <w:ilvl w:val="0"/>
          <w:numId w:val="11"/>
        </w:numPr>
        <w:tabs>
          <w:tab w:val="left" w:pos="927"/>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Для загального </w:t>
      </w:r>
      <w:r w:rsidRPr="001E6B2B">
        <w:rPr>
          <w:rFonts w:ascii="Times New Roman" w:eastAsia="Times New Roman" w:hAnsi="Times New Roman" w:cs="Times New Roman"/>
          <w:sz w:val="28"/>
          <w:szCs w:val="28"/>
        </w:rPr>
        <w:t xml:space="preserve">психологічного оцінювання кандидатів </w:t>
      </w:r>
      <w:r w:rsidRPr="001E6B2B">
        <w:rPr>
          <w:rFonts w:ascii="Times New Roman" w:eastAsia="Times New Roman" w:hAnsi="Times New Roman" w:cs="Times New Roman"/>
          <w:sz w:val="28"/>
          <w:szCs w:val="28"/>
          <w:lang w:eastAsia="ru-RU" w:bidi="ru-RU"/>
        </w:rPr>
        <w:t xml:space="preserve">до роботи </w:t>
      </w:r>
      <w:r w:rsidRPr="001E6B2B">
        <w:rPr>
          <w:rFonts w:ascii="Times New Roman" w:eastAsia="Times New Roman" w:hAnsi="Times New Roman" w:cs="Times New Roman"/>
          <w:sz w:val="28"/>
          <w:szCs w:val="28"/>
        </w:rPr>
        <w:lastRenderedPageBreak/>
        <w:t xml:space="preserve">комісії рекомендується </w:t>
      </w:r>
      <w:r w:rsidRPr="001E6B2B">
        <w:rPr>
          <w:rFonts w:ascii="Times New Roman" w:eastAsia="Times New Roman" w:hAnsi="Times New Roman" w:cs="Times New Roman"/>
          <w:sz w:val="28"/>
          <w:szCs w:val="28"/>
          <w:lang w:eastAsia="ru-RU" w:bidi="ru-RU"/>
        </w:rPr>
        <w:t xml:space="preserve">залучати психолога, який здобув </w:t>
      </w:r>
      <w:r w:rsidRPr="001E6B2B">
        <w:rPr>
          <w:rFonts w:ascii="Times New Roman" w:eastAsia="Times New Roman" w:hAnsi="Times New Roman" w:cs="Times New Roman"/>
          <w:sz w:val="28"/>
          <w:szCs w:val="28"/>
        </w:rPr>
        <w:t xml:space="preserve">освіту галузі </w:t>
      </w:r>
      <w:r w:rsidRPr="001E6B2B">
        <w:rPr>
          <w:rFonts w:ascii="Times New Roman" w:eastAsia="Times New Roman" w:hAnsi="Times New Roman" w:cs="Times New Roman"/>
          <w:sz w:val="28"/>
          <w:szCs w:val="28"/>
          <w:lang w:eastAsia="ru-RU" w:bidi="ru-RU"/>
        </w:rPr>
        <w:t xml:space="preserve">знань С </w:t>
      </w:r>
      <w:r w:rsidRPr="001E6B2B">
        <w:rPr>
          <w:rFonts w:ascii="Times New Roman" w:eastAsia="Times New Roman" w:hAnsi="Times New Roman" w:cs="Times New Roman"/>
          <w:sz w:val="28"/>
          <w:szCs w:val="28"/>
        </w:rPr>
        <w:t xml:space="preserve">“Соціальні </w:t>
      </w:r>
      <w:r w:rsidRPr="001E6B2B">
        <w:rPr>
          <w:rFonts w:ascii="Times New Roman" w:eastAsia="Times New Roman" w:hAnsi="Times New Roman" w:cs="Times New Roman"/>
          <w:sz w:val="28"/>
          <w:szCs w:val="28"/>
          <w:lang w:eastAsia="ru-RU" w:bidi="ru-RU"/>
        </w:rPr>
        <w:t xml:space="preserve">науки, </w:t>
      </w:r>
      <w:r w:rsidRPr="001E6B2B">
        <w:rPr>
          <w:rFonts w:ascii="Times New Roman" w:eastAsia="Times New Roman" w:hAnsi="Times New Roman" w:cs="Times New Roman"/>
          <w:sz w:val="28"/>
          <w:szCs w:val="28"/>
        </w:rPr>
        <w:t xml:space="preserve">журналістика </w:t>
      </w:r>
      <w:r w:rsidRPr="001E6B2B">
        <w:rPr>
          <w:rFonts w:ascii="Times New Roman" w:eastAsia="Times New Roman" w:hAnsi="Times New Roman" w:cs="Times New Roman"/>
          <w:sz w:val="28"/>
          <w:szCs w:val="28"/>
          <w:lang w:eastAsia="ru-RU" w:bidi="ru-RU"/>
        </w:rPr>
        <w:t xml:space="preserve">та </w:t>
      </w:r>
      <w:r w:rsidRPr="001E6B2B">
        <w:rPr>
          <w:rFonts w:ascii="Times New Roman" w:eastAsia="Times New Roman" w:hAnsi="Times New Roman" w:cs="Times New Roman"/>
          <w:sz w:val="28"/>
          <w:szCs w:val="28"/>
        </w:rPr>
        <w:t xml:space="preserve">інформація”, </w:t>
      </w:r>
      <w:r w:rsidRPr="001E6B2B">
        <w:rPr>
          <w:rFonts w:ascii="Times New Roman" w:eastAsia="Times New Roman" w:hAnsi="Times New Roman" w:cs="Times New Roman"/>
          <w:sz w:val="28"/>
          <w:szCs w:val="28"/>
          <w:lang w:eastAsia="ru-RU" w:bidi="ru-RU"/>
        </w:rPr>
        <w:t xml:space="preserve">за </w:t>
      </w:r>
      <w:r w:rsidRPr="001E6B2B">
        <w:rPr>
          <w:rFonts w:ascii="Times New Roman" w:eastAsia="Times New Roman" w:hAnsi="Times New Roman" w:cs="Times New Roman"/>
          <w:sz w:val="28"/>
          <w:szCs w:val="28"/>
        </w:rPr>
        <w:t xml:space="preserve">спеціальністю </w:t>
      </w:r>
      <w:r w:rsidRPr="001E6B2B">
        <w:rPr>
          <w:rFonts w:ascii="Times New Roman" w:eastAsia="Times New Roman" w:hAnsi="Times New Roman" w:cs="Times New Roman"/>
          <w:sz w:val="28"/>
          <w:szCs w:val="28"/>
          <w:lang w:eastAsia="ru-RU" w:bidi="ru-RU"/>
        </w:rPr>
        <w:t xml:space="preserve">С4 </w:t>
      </w:r>
      <w:r w:rsidRPr="001E6B2B">
        <w:rPr>
          <w:rFonts w:ascii="Times New Roman" w:eastAsia="Times New Roman" w:hAnsi="Times New Roman" w:cs="Times New Roman"/>
          <w:sz w:val="28"/>
          <w:szCs w:val="28"/>
        </w:rPr>
        <w:t xml:space="preserve">“Психологія” </w:t>
      </w:r>
      <w:r w:rsidRPr="001E6B2B">
        <w:rPr>
          <w:rFonts w:ascii="Times New Roman" w:eastAsia="Times New Roman" w:hAnsi="Times New Roman" w:cs="Times New Roman"/>
          <w:sz w:val="28"/>
          <w:szCs w:val="28"/>
          <w:lang w:eastAsia="ru-RU" w:bidi="ru-RU"/>
        </w:rPr>
        <w:t xml:space="preserve">на другому </w:t>
      </w:r>
      <w:r w:rsidRPr="001E6B2B">
        <w:rPr>
          <w:rFonts w:ascii="Times New Roman" w:eastAsia="Times New Roman" w:hAnsi="Times New Roman" w:cs="Times New Roman"/>
          <w:sz w:val="28"/>
          <w:szCs w:val="28"/>
        </w:rPr>
        <w:t xml:space="preserve">(магістерському) рівні вищої освіти (магістр/спеціаліст), </w:t>
      </w:r>
      <w:r w:rsidRPr="001E6B2B">
        <w:rPr>
          <w:rFonts w:ascii="Times New Roman" w:eastAsia="Times New Roman" w:hAnsi="Times New Roman" w:cs="Times New Roman"/>
          <w:sz w:val="28"/>
          <w:szCs w:val="28"/>
          <w:lang w:eastAsia="ru-RU" w:bidi="ru-RU"/>
        </w:rPr>
        <w:t xml:space="preserve">(7 </w:t>
      </w:r>
      <w:r w:rsidRPr="001E6B2B">
        <w:rPr>
          <w:rFonts w:ascii="Times New Roman" w:eastAsia="Times New Roman" w:hAnsi="Times New Roman" w:cs="Times New Roman"/>
          <w:sz w:val="28"/>
          <w:szCs w:val="28"/>
        </w:rPr>
        <w:t xml:space="preserve">рівень Національної </w:t>
      </w:r>
      <w:r w:rsidRPr="001E6B2B">
        <w:rPr>
          <w:rFonts w:ascii="Times New Roman" w:eastAsia="Times New Roman" w:hAnsi="Times New Roman" w:cs="Times New Roman"/>
          <w:sz w:val="28"/>
          <w:szCs w:val="28"/>
          <w:lang w:eastAsia="ru-RU" w:bidi="ru-RU"/>
        </w:rPr>
        <w:t xml:space="preserve">рамки </w:t>
      </w:r>
      <w:r w:rsidRPr="001E6B2B">
        <w:rPr>
          <w:rFonts w:ascii="Times New Roman" w:eastAsia="Times New Roman" w:hAnsi="Times New Roman" w:cs="Times New Roman"/>
          <w:sz w:val="28"/>
          <w:szCs w:val="28"/>
        </w:rPr>
        <w:t>кваліфікацій).</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Психолог, який </w:t>
      </w:r>
      <w:r w:rsidRPr="001E6B2B">
        <w:rPr>
          <w:rFonts w:ascii="Times New Roman" w:eastAsia="Times New Roman" w:hAnsi="Times New Roman" w:cs="Times New Roman"/>
          <w:sz w:val="28"/>
          <w:szCs w:val="28"/>
        </w:rPr>
        <w:t xml:space="preserve">готує </w:t>
      </w:r>
      <w:r w:rsidRPr="001E6B2B">
        <w:rPr>
          <w:rFonts w:ascii="Times New Roman" w:eastAsia="Times New Roman" w:hAnsi="Times New Roman" w:cs="Times New Roman"/>
          <w:sz w:val="28"/>
          <w:szCs w:val="28"/>
          <w:lang w:eastAsia="ru-RU" w:bidi="ru-RU"/>
        </w:rPr>
        <w:t xml:space="preserve">висновок за результатами </w:t>
      </w:r>
      <w:r w:rsidRPr="001E6B2B">
        <w:rPr>
          <w:rFonts w:ascii="Times New Roman" w:eastAsia="Times New Roman" w:hAnsi="Times New Roman" w:cs="Times New Roman"/>
          <w:sz w:val="28"/>
          <w:szCs w:val="28"/>
        </w:rPr>
        <w:t xml:space="preserve">психологічного </w:t>
      </w:r>
      <w:r w:rsidRPr="001E6B2B">
        <w:rPr>
          <w:rFonts w:ascii="Times New Roman" w:eastAsia="Times New Roman" w:hAnsi="Times New Roman" w:cs="Times New Roman"/>
          <w:sz w:val="28"/>
          <w:szCs w:val="28"/>
          <w:lang w:eastAsia="ru-RU" w:bidi="ru-RU"/>
        </w:rPr>
        <w:t xml:space="preserve">тестування за допомогою </w:t>
      </w:r>
      <w:r w:rsidRPr="001E6B2B">
        <w:rPr>
          <w:rFonts w:ascii="Times New Roman" w:eastAsia="Times New Roman" w:hAnsi="Times New Roman" w:cs="Times New Roman"/>
          <w:sz w:val="28"/>
          <w:szCs w:val="28"/>
        </w:rPr>
        <w:t xml:space="preserve">засобів </w:t>
      </w:r>
      <w:r w:rsidRPr="001E6B2B">
        <w:rPr>
          <w:rFonts w:ascii="Times New Roman" w:eastAsia="Times New Roman" w:hAnsi="Times New Roman" w:cs="Times New Roman"/>
          <w:sz w:val="28"/>
          <w:szCs w:val="28"/>
          <w:lang w:eastAsia="ru-RU" w:bidi="ru-RU"/>
        </w:rPr>
        <w:t xml:space="preserve">програмного забезпечення </w:t>
      </w:r>
      <w:r w:rsidRPr="001E6B2B">
        <w:rPr>
          <w:rFonts w:ascii="Times New Roman" w:eastAsia="Times New Roman" w:hAnsi="Times New Roman" w:cs="Times New Roman"/>
          <w:sz w:val="28"/>
          <w:szCs w:val="28"/>
        </w:rPr>
        <w:t xml:space="preserve">Реєстру </w:t>
      </w:r>
      <w:r w:rsidRPr="001E6B2B">
        <w:rPr>
          <w:rFonts w:ascii="Times New Roman" w:eastAsia="Times New Roman" w:hAnsi="Times New Roman" w:cs="Times New Roman"/>
          <w:sz w:val="28"/>
          <w:szCs w:val="28"/>
          <w:lang w:eastAsia="ru-RU" w:bidi="ru-RU"/>
        </w:rPr>
        <w:t>(за моделлю М.</w:t>
      </w:r>
      <w:r w:rsidR="00ED0DF6" w:rsidRPr="001E6B2B">
        <w:rPr>
          <w:rFonts w:ascii="Times New Roman" w:eastAsia="Times New Roman" w:hAnsi="Times New Roman" w:cs="Times New Roman"/>
          <w:sz w:val="28"/>
          <w:szCs w:val="28"/>
          <w:lang w:eastAsia="ru-RU" w:bidi="ru-RU"/>
        </w:rPr>
        <w:t> </w:t>
      </w:r>
      <w:proofErr w:type="spellStart"/>
      <w:r w:rsidRPr="001E6B2B">
        <w:rPr>
          <w:rFonts w:ascii="Times New Roman" w:eastAsia="Times New Roman" w:hAnsi="Times New Roman" w:cs="Times New Roman"/>
          <w:sz w:val="28"/>
          <w:szCs w:val="28"/>
        </w:rPr>
        <w:t>Белбіна</w:t>
      </w:r>
      <w:proofErr w:type="spellEnd"/>
      <w:r w:rsidRPr="001E6B2B">
        <w:rPr>
          <w:rFonts w:ascii="Times New Roman" w:eastAsia="Times New Roman" w:hAnsi="Times New Roman" w:cs="Times New Roman"/>
          <w:sz w:val="28"/>
          <w:szCs w:val="28"/>
        </w:rPr>
        <w:t xml:space="preserve"> </w:t>
      </w:r>
      <w:r w:rsidRPr="001E6B2B">
        <w:rPr>
          <w:rFonts w:ascii="Times New Roman" w:eastAsia="Times New Roman" w:hAnsi="Times New Roman" w:cs="Times New Roman"/>
          <w:sz w:val="28"/>
          <w:szCs w:val="28"/>
          <w:lang w:eastAsia="ru-RU" w:bidi="ru-RU"/>
        </w:rPr>
        <w:t xml:space="preserve">та за шкалою </w:t>
      </w:r>
      <w:proofErr w:type="spellStart"/>
      <w:r w:rsidRPr="001E6B2B">
        <w:rPr>
          <w:rFonts w:ascii="Times New Roman" w:eastAsia="Times New Roman" w:hAnsi="Times New Roman" w:cs="Times New Roman"/>
          <w:sz w:val="28"/>
          <w:szCs w:val="28"/>
        </w:rPr>
        <w:t>резілієнс</w:t>
      </w:r>
      <w:proofErr w:type="spellEnd"/>
      <w:r w:rsidRPr="001E6B2B">
        <w:rPr>
          <w:rFonts w:ascii="Times New Roman" w:eastAsia="Times New Roman" w:hAnsi="Times New Roman" w:cs="Times New Roman"/>
          <w:sz w:val="28"/>
          <w:szCs w:val="28"/>
        </w:rPr>
        <w:t xml:space="preserve"> </w:t>
      </w:r>
      <w:r w:rsidRPr="001E6B2B">
        <w:rPr>
          <w:rFonts w:ascii="Times New Roman" w:eastAsia="Times New Roman" w:hAnsi="Times New Roman" w:cs="Times New Roman"/>
          <w:sz w:val="28"/>
          <w:szCs w:val="28"/>
          <w:lang w:eastAsia="ru-RU" w:bidi="ru-RU"/>
        </w:rPr>
        <w:t xml:space="preserve">К. </w:t>
      </w:r>
      <w:proofErr w:type="spellStart"/>
      <w:r w:rsidRPr="001E6B2B">
        <w:rPr>
          <w:rFonts w:ascii="Times New Roman" w:eastAsia="Times New Roman" w:hAnsi="Times New Roman" w:cs="Times New Roman"/>
          <w:sz w:val="28"/>
          <w:szCs w:val="28"/>
        </w:rPr>
        <w:t>Девідсона</w:t>
      </w:r>
      <w:proofErr w:type="spellEnd"/>
      <w:r w:rsidRPr="001E6B2B">
        <w:rPr>
          <w:rFonts w:ascii="Times New Roman" w:eastAsia="Times New Roman" w:hAnsi="Times New Roman" w:cs="Times New Roman"/>
          <w:sz w:val="28"/>
          <w:szCs w:val="28"/>
        </w:rPr>
        <w:t xml:space="preserve">), </w:t>
      </w:r>
      <w:r w:rsidRPr="001E6B2B">
        <w:rPr>
          <w:rFonts w:ascii="Times New Roman" w:eastAsia="Times New Roman" w:hAnsi="Times New Roman" w:cs="Times New Roman"/>
          <w:sz w:val="28"/>
          <w:szCs w:val="28"/>
          <w:lang w:eastAsia="ru-RU" w:bidi="ru-RU"/>
        </w:rPr>
        <w:t xml:space="preserve">бере участь у </w:t>
      </w:r>
      <w:r w:rsidRPr="001E6B2B">
        <w:rPr>
          <w:rFonts w:ascii="Times New Roman" w:eastAsia="Times New Roman" w:hAnsi="Times New Roman" w:cs="Times New Roman"/>
          <w:sz w:val="28"/>
          <w:szCs w:val="28"/>
        </w:rPr>
        <w:t xml:space="preserve">засіданнях комісії </w:t>
      </w:r>
      <w:r w:rsidRPr="001E6B2B">
        <w:rPr>
          <w:rFonts w:ascii="Times New Roman" w:eastAsia="Times New Roman" w:hAnsi="Times New Roman" w:cs="Times New Roman"/>
          <w:sz w:val="28"/>
          <w:szCs w:val="28"/>
          <w:lang w:eastAsia="ru-RU" w:bidi="ru-RU"/>
        </w:rPr>
        <w:t>без права голосу.</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За результатами </w:t>
      </w:r>
      <w:r w:rsidRPr="001E6B2B">
        <w:rPr>
          <w:rFonts w:ascii="Times New Roman" w:eastAsia="Times New Roman" w:hAnsi="Times New Roman" w:cs="Times New Roman"/>
          <w:sz w:val="28"/>
          <w:szCs w:val="28"/>
        </w:rPr>
        <w:t xml:space="preserve">психологічного </w:t>
      </w:r>
      <w:r w:rsidRPr="001E6B2B">
        <w:rPr>
          <w:rFonts w:ascii="Times New Roman" w:eastAsia="Times New Roman" w:hAnsi="Times New Roman" w:cs="Times New Roman"/>
          <w:sz w:val="28"/>
          <w:szCs w:val="28"/>
          <w:lang w:eastAsia="ru-RU" w:bidi="ru-RU"/>
        </w:rPr>
        <w:t xml:space="preserve">тестування та в </w:t>
      </w:r>
      <w:r w:rsidRPr="001E6B2B">
        <w:rPr>
          <w:rFonts w:ascii="Times New Roman" w:eastAsia="Times New Roman" w:hAnsi="Times New Roman" w:cs="Times New Roman"/>
          <w:sz w:val="28"/>
          <w:szCs w:val="28"/>
        </w:rPr>
        <w:t xml:space="preserve">разі необхідності під </w:t>
      </w:r>
      <w:r w:rsidRPr="001E6B2B">
        <w:rPr>
          <w:rFonts w:ascii="Times New Roman" w:eastAsia="Times New Roman" w:hAnsi="Times New Roman" w:cs="Times New Roman"/>
          <w:sz w:val="28"/>
          <w:szCs w:val="28"/>
          <w:lang w:eastAsia="ru-RU" w:bidi="ru-RU"/>
        </w:rPr>
        <w:t xml:space="preserve">час </w:t>
      </w:r>
      <w:r w:rsidRPr="001E6B2B">
        <w:rPr>
          <w:rFonts w:ascii="Times New Roman" w:eastAsia="Times New Roman" w:hAnsi="Times New Roman" w:cs="Times New Roman"/>
          <w:sz w:val="28"/>
          <w:szCs w:val="28"/>
        </w:rPr>
        <w:t xml:space="preserve">співбесіди (інтерв’ю) </w:t>
      </w:r>
      <w:r w:rsidRPr="001E6B2B">
        <w:rPr>
          <w:rFonts w:ascii="Times New Roman" w:eastAsia="Times New Roman" w:hAnsi="Times New Roman" w:cs="Times New Roman"/>
          <w:sz w:val="28"/>
          <w:szCs w:val="28"/>
          <w:lang w:eastAsia="ru-RU" w:bidi="ru-RU"/>
        </w:rPr>
        <w:t xml:space="preserve">кандидата, психолог </w:t>
      </w:r>
      <w:r w:rsidRPr="001E6B2B">
        <w:rPr>
          <w:rFonts w:ascii="Times New Roman" w:eastAsia="Times New Roman" w:hAnsi="Times New Roman" w:cs="Times New Roman"/>
          <w:sz w:val="28"/>
          <w:szCs w:val="28"/>
        </w:rPr>
        <w:t>здійснює:</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оцінку особистісних </w:t>
      </w:r>
      <w:r w:rsidRPr="001E6B2B">
        <w:rPr>
          <w:rFonts w:ascii="Times New Roman" w:eastAsia="Times New Roman" w:hAnsi="Times New Roman" w:cs="Times New Roman"/>
          <w:sz w:val="28"/>
          <w:szCs w:val="28"/>
          <w:lang w:eastAsia="ru-RU" w:bidi="ru-RU"/>
        </w:rPr>
        <w:t xml:space="preserve">якостей кандидата, а також його </w:t>
      </w:r>
      <w:r w:rsidRPr="001E6B2B">
        <w:rPr>
          <w:rFonts w:ascii="Times New Roman" w:eastAsia="Times New Roman" w:hAnsi="Times New Roman" w:cs="Times New Roman"/>
          <w:sz w:val="28"/>
          <w:szCs w:val="28"/>
        </w:rPr>
        <w:t xml:space="preserve">психологічну готовність </w:t>
      </w:r>
      <w:r w:rsidRPr="001E6B2B">
        <w:rPr>
          <w:rFonts w:ascii="Times New Roman" w:eastAsia="Times New Roman" w:hAnsi="Times New Roman" w:cs="Times New Roman"/>
          <w:sz w:val="28"/>
          <w:szCs w:val="28"/>
          <w:lang w:eastAsia="ru-RU" w:bidi="ru-RU"/>
        </w:rPr>
        <w:t xml:space="preserve">до виконання </w:t>
      </w:r>
      <w:r w:rsidRPr="001E6B2B">
        <w:rPr>
          <w:rFonts w:ascii="Times New Roman" w:eastAsia="Times New Roman" w:hAnsi="Times New Roman" w:cs="Times New Roman"/>
          <w:sz w:val="28"/>
          <w:szCs w:val="28"/>
        </w:rPr>
        <w:t xml:space="preserve">обов’язків фахівця із </w:t>
      </w:r>
      <w:r w:rsidRPr="001E6B2B">
        <w:rPr>
          <w:rFonts w:ascii="Times New Roman" w:eastAsia="Times New Roman" w:hAnsi="Times New Roman" w:cs="Times New Roman"/>
          <w:sz w:val="28"/>
          <w:szCs w:val="28"/>
          <w:lang w:eastAsia="ru-RU" w:bidi="ru-RU"/>
        </w:rPr>
        <w:t>супроводу;</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визначення </w:t>
      </w:r>
      <w:r w:rsidRPr="001E6B2B">
        <w:rPr>
          <w:rFonts w:ascii="Times New Roman" w:eastAsia="Times New Roman" w:hAnsi="Times New Roman" w:cs="Times New Roman"/>
          <w:sz w:val="28"/>
          <w:szCs w:val="28"/>
        </w:rPr>
        <w:t xml:space="preserve">рівня </w:t>
      </w:r>
      <w:proofErr w:type="spellStart"/>
      <w:r w:rsidRPr="001E6B2B">
        <w:rPr>
          <w:rFonts w:ascii="Times New Roman" w:eastAsia="Times New Roman" w:hAnsi="Times New Roman" w:cs="Times New Roman"/>
          <w:sz w:val="28"/>
          <w:szCs w:val="28"/>
        </w:rPr>
        <w:t>стресостійкості</w:t>
      </w:r>
      <w:proofErr w:type="spellEnd"/>
      <w:r w:rsidRPr="001E6B2B">
        <w:rPr>
          <w:rFonts w:ascii="Times New Roman" w:eastAsia="Times New Roman" w:hAnsi="Times New Roman" w:cs="Times New Roman"/>
          <w:sz w:val="28"/>
          <w:szCs w:val="28"/>
        </w:rPr>
        <w:t xml:space="preserve">, емоційної стабільності, психологічної готовності </w:t>
      </w:r>
      <w:r w:rsidRPr="001E6B2B">
        <w:rPr>
          <w:rFonts w:ascii="Times New Roman" w:eastAsia="Times New Roman" w:hAnsi="Times New Roman" w:cs="Times New Roman"/>
          <w:sz w:val="28"/>
          <w:szCs w:val="28"/>
          <w:lang w:eastAsia="ru-RU" w:bidi="ru-RU"/>
        </w:rPr>
        <w:t xml:space="preserve">до роботи з особами, </w:t>
      </w:r>
      <w:r w:rsidRPr="001E6B2B">
        <w:rPr>
          <w:rFonts w:ascii="Times New Roman" w:eastAsia="Times New Roman" w:hAnsi="Times New Roman" w:cs="Times New Roman"/>
          <w:sz w:val="28"/>
          <w:szCs w:val="28"/>
        </w:rPr>
        <w:t xml:space="preserve">комунікаційних </w:t>
      </w:r>
      <w:r w:rsidRPr="001E6B2B">
        <w:rPr>
          <w:rFonts w:ascii="Times New Roman" w:eastAsia="Times New Roman" w:hAnsi="Times New Roman" w:cs="Times New Roman"/>
          <w:sz w:val="28"/>
          <w:szCs w:val="28"/>
          <w:lang w:eastAsia="ru-RU" w:bidi="ru-RU"/>
        </w:rPr>
        <w:t xml:space="preserve">навичок та </w:t>
      </w:r>
      <w:r w:rsidRPr="001E6B2B">
        <w:rPr>
          <w:rFonts w:ascii="Times New Roman" w:eastAsia="Times New Roman" w:hAnsi="Times New Roman" w:cs="Times New Roman"/>
          <w:sz w:val="28"/>
          <w:szCs w:val="28"/>
        </w:rPr>
        <w:t xml:space="preserve">інших </w:t>
      </w:r>
      <w:r w:rsidRPr="001E6B2B">
        <w:rPr>
          <w:rFonts w:ascii="Times New Roman" w:eastAsia="Times New Roman" w:hAnsi="Times New Roman" w:cs="Times New Roman"/>
          <w:sz w:val="28"/>
          <w:szCs w:val="28"/>
          <w:lang w:eastAsia="ru-RU" w:bidi="ru-RU"/>
        </w:rPr>
        <w:t xml:space="preserve">важливих </w:t>
      </w:r>
      <w:r w:rsidRPr="001E6B2B">
        <w:rPr>
          <w:rFonts w:ascii="Times New Roman" w:eastAsia="Times New Roman" w:hAnsi="Times New Roman" w:cs="Times New Roman"/>
          <w:sz w:val="28"/>
          <w:szCs w:val="28"/>
        </w:rPr>
        <w:t xml:space="preserve">особистісних </w:t>
      </w:r>
      <w:r w:rsidRPr="001E6B2B">
        <w:rPr>
          <w:rFonts w:ascii="Times New Roman" w:eastAsia="Times New Roman" w:hAnsi="Times New Roman" w:cs="Times New Roman"/>
          <w:sz w:val="28"/>
          <w:szCs w:val="28"/>
          <w:lang w:eastAsia="ru-RU" w:bidi="ru-RU"/>
        </w:rPr>
        <w:t>характеристик.</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За результатами </w:t>
      </w:r>
      <w:r w:rsidRPr="001E6B2B">
        <w:rPr>
          <w:rFonts w:ascii="Times New Roman" w:eastAsia="Times New Roman" w:hAnsi="Times New Roman" w:cs="Times New Roman"/>
          <w:sz w:val="28"/>
          <w:szCs w:val="28"/>
        </w:rPr>
        <w:t xml:space="preserve">психологічного </w:t>
      </w:r>
      <w:r w:rsidRPr="001E6B2B">
        <w:rPr>
          <w:rFonts w:ascii="Times New Roman" w:eastAsia="Times New Roman" w:hAnsi="Times New Roman" w:cs="Times New Roman"/>
          <w:sz w:val="28"/>
          <w:szCs w:val="28"/>
          <w:lang w:eastAsia="ru-RU" w:bidi="ru-RU"/>
        </w:rPr>
        <w:t xml:space="preserve">тестування, за день до початку </w:t>
      </w:r>
      <w:r w:rsidRPr="001E6B2B">
        <w:rPr>
          <w:rFonts w:ascii="Times New Roman" w:eastAsia="Times New Roman" w:hAnsi="Times New Roman" w:cs="Times New Roman"/>
          <w:sz w:val="28"/>
          <w:szCs w:val="28"/>
        </w:rPr>
        <w:t xml:space="preserve">співбесіди (інтерв’ю) </w:t>
      </w:r>
      <w:r w:rsidRPr="001E6B2B">
        <w:rPr>
          <w:rFonts w:ascii="Times New Roman" w:eastAsia="Times New Roman" w:hAnsi="Times New Roman" w:cs="Times New Roman"/>
          <w:sz w:val="28"/>
          <w:szCs w:val="28"/>
          <w:lang w:eastAsia="ru-RU" w:bidi="ru-RU"/>
        </w:rPr>
        <w:t xml:space="preserve">та </w:t>
      </w:r>
      <w:r w:rsidRPr="001E6B2B">
        <w:rPr>
          <w:rFonts w:ascii="Times New Roman" w:eastAsia="Times New Roman" w:hAnsi="Times New Roman" w:cs="Times New Roman"/>
          <w:sz w:val="28"/>
          <w:szCs w:val="28"/>
        </w:rPr>
        <w:t xml:space="preserve">оцінювання </w:t>
      </w:r>
      <w:r w:rsidRPr="001E6B2B">
        <w:rPr>
          <w:rFonts w:ascii="Times New Roman" w:eastAsia="Times New Roman" w:hAnsi="Times New Roman" w:cs="Times New Roman"/>
          <w:sz w:val="28"/>
          <w:szCs w:val="28"/>
          <w:lang w:eastAsia="ru-RU" w:bidi="ru-RU"/>
        </w:rPr>
        <w:t xml:space="preserve">компетентностей кандидата на посаду </w:t>
      </w:r>
      <w:r w:rsidRPr="001E6B2B">
        <w:rPr>
          <w:rFonts w:ascii="Times New Roman" w:eastAsia="Times New Roman" w:hAnsi="Times New Roman" w:cs="Times New Roman"/>
          <w:sz w:val="28"/>
          <w:szCs w:val="28"/>
        </w:rPr>
        <w:t xml:space="preserve">фахівця із </w:t>
      </w:r>
      <w:r w:rsidRPr="001E6B2B">
        <w:rPr>
          <w:rFonts w:ascii="Times New Roman" w:eastAsia="Times New Roman" w:hAnsi="Times New Roman" w:cs="Times New Roman"/>
          <w:sz w:val="28"/>
          <w:szCs w:val="28"/>
          <w:lang w:eastAsia="ru-RU" w:bidi="ru-RU"/>
        </w:rPr>
        <w:t xml:space="preserve">супроводу, психолог </w:t>
      </w:r>
      <w:r w:rsidRPr="001E6B2B">
        <w:rPr>
          <w:rFonts w:ascii="Times New Roman" w:eastAsia="Times New Roman" w:hAnsi="Times New Roman" w:cs="Times New Roman"/>
          <w:sz w:val="28"/>
          <w:szCs w:val="28"/>
        </w:rPr>
        <w:t xml:space="preserve">готує </w:t>
      </w:r>
      <w:r w:rsidRPr="001E6B2B">
        <w:rPr>
          <w:rFonts w:ascii="Times New Roman" w:eastAsia="Times New Roman" w:hAnsi="Times New Roman" w:cs="Times New Roman"/>
          <w:sz w:val="28"/>
          <w:szCs w:val="28"/>
          <w:lang w:eastAsia="ru-RU" w:bidi="ru-RU"/>
        </w:rPr>
        <w:t xml:space="preserve">письмовий </w:t>
      </w:r>
      <w:r w:rsidRPr="001E6B2B">
        <w:rPr>
          <w:rFonts w:ascii="Times New Roman" w:eastAsia="Times New Roman" w:hAnsi="Times New Roman" w:cs="Times New Roman"/>
          <w:sz w:val="28"/>
          <w:szCs w:val="28"/>
        </w:rPr>
        <w:t xml:space="preserve">рекомендаційний </w:t>
      </w:r>
      <w:r w:rsidRPr="001E6B2B">
        <w:rPr>
          <w:rFonts w:ascii="Times New Roman" w:eastAsia="Times New Roman" w:hAnsi="Times New Roman" w:cs="Times New Roman"/>
          <w:sz w:val="28"/>
          <w:szCs w:val="28"/>
          <w:lang w:eastAsia="ru-RU" w:bidi="ru-RU"/>
        </w:rPr>
        <w:t xml:space="preserve">висновок щодо кожного кандидата на посаду </w:t>
      </w:r>
      <w:r w:rsidRPr="001E6B2B">
        <w:rPr>
          <w:rFonts w:ascii="Times New Roman" w:eastAsia="Times New Roman" w:hAnsi="Times New Roman" w:cs="Times New Roman"/>
          <w:sz w:val="28"/>
          <w:szCs w:val="28"/>
        </w:rPr>
        <w:t xml:space="preserve">фахівця із </w:t>
      </w:r>
      <w:r w:rsidRPr="001E6B2B">
        <w:rPr>
          <w:rFonts w:ascii="Times New Roman" w:eastAsia="Times New Roman" w:hAnsi="Times New Roman" w:cs="Times New Roman"/>
          <w:sz w:val="28"/>
          <w:szCs w:val="28"/>
          <w:lang w:eastAsia="ru-RU" w:bidi="ru-RU"/>
        </w:rPr>
        <w:t xml:space="preserve">супроводу </w:t>
      </w:r>
      <w:r w:rsidRPr="001E6B2B">
        <w:rPr>
          <w:rFonts w:ascii="Times New Roman" w:eastAsia="Times New Roman" w:hAnsi="Times New Roman" w:cs="Times New Roman"/>
          <w:sz w:val="28"/>
          <w:szCs w:val="28"/>
        </w:rPr>
        <w:t xml:space="preserve">із </w:t>
      </w:r>
      <w:r w:rsidRPr="001E6B2B">
        <w:rPr>
          <w:rFonts w:ascii="Times New Roman" w:eastAsia="Times New Roman" w:hAnsi="Times New Roman" w:cs="Times New Roman"/>
          <w:sz w:val="28"/>
          <w:szCs w:val="28"/>
          <w:lang w:eastAsia="ru-RU" w:bidi="ru-RU"/>
        </w:rPr>
        <w:t xml:space="preserve">обов’язковим зазначенням </w:t>
      </w:r>
      <w:r w:rsidRPr="001E6B2B">
        <w:rPr>
          <w:rFonts w:ascii="Times New Roman" w:eastAsia="Times New Roman" w:hAnsi="Times New Roman" w:cs="Times New Roman"/>
          <w:sz w:val="28"/>
          <w:szCs w:val="28"/>
        </w:rPr>
        <w:t xml:space="preserve">відповідного </w:t>
      </w:r>
      <w:r w:rsidRPr="001E6B2B">
        <w:rPr>
          <w:rFonts w:ascii="Times New Roman" w:eastAsia="Times New Roman" w:hAnsi="Times New Roman" w:cs="Times New Roman"/>
          <w:sz w:val="28"/>
          <w:szCs w:val="28"/>
          <w:lang w:eastAsia="ru-RU" w:bidi="ru-RU"/>
        </w:rPr>
        <w:t xml:space="preserve">ключового слова “рекомендовано/не рекомендовано” та </w:t>
      </w:r>
      <w:r w:rsidRPr="001E6B2B">
        <w:rPr>
          <w:rFonts w:ascii="Times New Roman" w:eastAsia="Times New Roman" w:hAnsi="Times New Roman" w:cs="Times New Roman"/>
          <w:sz w:val="28"/>
          <w:szCs w:val="28"/>
        </w:rPr>
        <w:t xml:space="preserve">передає </w:t>
      </w:r>
      <w:r w:rsidRPr="001E6B2B">
        <w:rPr>
          <w:rFonts w:ascii="Times New Roman" w:eastAsia="Times New Roman" w:hAnsi="Times New Roman" w:cs="Times New Roman"/>
          <w:sz w:val="28"/>
          <w:szCs w:val="28"/>
          <w:lang w:eastAsia="ru-RU" w:bidi="ru-RU"/>
        </w:rPr>
        <w:t xml:space="preserve">його секретарю для подальшого ознайомлення </w:t>
      </w:r>
      <w:r w:rsidRPr="001E6B2B">
        <w:rPr>
          <w:rFonts w:ascii="Times New Roman" w:eastAsia="Times New Roman" w:hAnsi="Times New Roman" w:cs="Times New Roman"/>
          <w:sz w:val="28"/>
          <w:szCs w:val="28"/>
        </w:rPr>
        <w:t>членів комісії.</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В </w:t>
      </w:r>
      <w:r w:rsidRPr="001E6B2B">
        <w:rPr>
          <w:rFonts w:ascii="Times New Roman" w:eastAsia="Times New Roman" w:hAnsi="Times New Roman" w:cs="Times New Roman"/>
          <w:sz w:val="28"/>
          <w:szCs w:val="28"/>
        </w:rPr>
        <w:t xml:space="preserve">разі необхідності </w:t>
      </w:r>
      <w:r w:rsidRPr="001E6B2B">
        <w:rPr>
          <w:rFonts w:ascii="Times New Roman" w:eastAsia="Times New Roman" w:hAnsi="Times New Roman" w:cs="Times New Roman"/>
          <w:sz w:val="28"/>
          <w:szCs w:val="28"/>
          <w:lang w:eastAsia="ru-RU" w:bidi="ru-RU"/>
        </w:rPr>
        <w:t xml:space="preserve">психолог </w:t>
      </w:r>
      <w:r w:rsidRPr="001E6B2B">
        <w:rPr>
          <w:rFonts w:ascii="Times New Roman" w:eastAsia="Times New Roman" w:hAnsi="Times New Roman" w:cs="Times New Roman"/>
          <w:sz w:val="28"/>
          <w:szCs w:val="28"/>
        </w:rPr>
        <w:t xml:space="preserve">надає коментарі </w:t>
      </w:r>
      <w:r w:rsidRPr="001E6B2B">
        <w:rPr>
          <w:rFonts w:ascii="Times New Roman" w:eastAsia="Times New Roman" w:hAnsi="Times New Roman" w:cs="Times New Roman"/>
          <w:sz w:val="28"/>
          <w:szCs w:val="28"/>
          <w:lang w:eastAsia="ru-RU" w:bidi="ru-RU"/>
        </w:rPr>
        <w:t xml:space="preserve">членам </w:t>
      </w:r>
      <w:r w:rsidRPr="001E6B2B">
        <w:rPr>
          <w:rFonts w:ascii="Times New Roman" w:eastAsia="Times New Roman" w:hAnsi="Times New Roman" w:cs="Times New Roman"/>
          <w:sz w:val="28"/>
          <w:szCs w:val="28"/>
        </w:rPr>
        <w:t xml:space="preserve">комісії </w:t>
      </w:r>
      <w:r w:rsidRPr="001E6B2B">
        <w:rPr>
          <w:rFonts w:ascii="Times New Roman" w:eastAsia="Times New Roman" w:hAnsi="Times New Roman" w:cs="Times New Roman"/>
          <w:sz w:val="28"/>
          <w:szCs w:val="28"/>
          <w:lang w:eastAsia="ru-RU" w:bidi="ru-RU"/>
        </w:rPr>
        <w:t xml:space="preserve">щодо </w:t>
      </w:r>
      <w:r w:rsidRPr="001E6B2B">
        <w:rPr>
          <w:rFonts w:ascii="Times New Roman" w:eastAsia="Times New Roman" w:hAnsi="Times New Roman" w:cs="Times New Roman"/>
          <w:sz w:val="28"/>
          <w:szCs w:val="28"/>
        </w:rPr>
        <w:t>своїх висновків.</w:t>
      </w:r>
    </w:p>
    <w:p w:rsidR="007F0B96" w:rsidRPr="001E6B2B" w:rsidRDefault="007F0B96" w:rsidP="00991325">
      <w:pPr>
        <w:tabs>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Висновки психолога мають </w:t>
      </w:r>
      <w:r w:rsidRPr="001E6B2B">
        <w:rPr>
          <w:rFonts w:ascii="Times New Roman" w:eastAsia="Times New Roman" w:hAnsi="Times New Roman" w:cs="Times New Roman"/>
          <w:sz w:val="28"/>
          <w:szCs w:val="28"/>
        </w:rPr>
        <w:t xml:space="preserve">рекомендаційний </w:t>
      </w:r>
      <w:r w:rsidRPr="001E6B2B">
        <w:rPr>
          <w:rFonts w:ascii="Times New Roman" w:eastAsia="Times New Roman" w:hAnsi="Times New Roman" w:cs="Times New Roman"/>
          <w:sz w:val="28"/>
          <w:szCs w:val="28"/>
          <w:lang w:eastAsia="ru-RU" w:bidi="ru-RU"/>
        </w:rPr>
        <w:t>характер.</w:t>
      </w:r>
    </w:p>
    <w:p w:rsidR="007F0B96" w:rsidRPr="001E6B2B" w:rsidRDefault="007F0B96" w:rsidP="00C07266">
      <w:pPr>
        <w:widowControl w:val="0"/>
        <w:numPr>
          <w:ilvl w:val="0"/>
          <w:numId w:val="11"/>
        </w:numPr>
        <w:tabs>
          <w:tab w:val="left" w:pos="927"/>
          <w:tab w:val="left" w:pos="99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Для </w:t>
      </w:r>
      <w:r w:rsidRPr="001E6B2B">
        <w:rPr>
          <w:rFonts w:ascii="Times New Roman" w:eastAsia="Times New Roman" w:hAnsi="Times New Roman" w:cs="Times New Roman"/>
          <w:sz w:val="28"/>
          <w:szCs w:val="28"/>
        </w:rPr>
        <w:t xml:space="preserve">оцінювання </w:t>
      </w:r>
      <w:r w:rsidRPr="001E6B2B">
        <w:rPr>
          <w:rFonts w:ascii="Times New Roman" w:eastAsia="Times New Roman" w:hAnsi="Times New Roman" w:cs="Times New Roman"/>
          <w:sz w:val="28"/>
          <w:szCs w:val="28"/>
          <w:lang w:eastAsia="ru-RU" w:bidi="ru-RU"/>
        </w:rPr>
        <w:t xml:space="preserve">цифрових компетентностей </w:t>
      </w:r>
      <w:r w:rsidRPr="001E6B2B">
        <w:rPr>
          <w:rFonts w:ascii="Times New Roman" w:eastAsia="Times New Roman" w:hAnsi="Times New Roman" w:cs="Times New Roman"/>
          <w:sz w:val="28"/>
          <w:szCs w:val="28"/>
        </w:rPr>
        <w:t xml:space="preserve">кандидатів </w:t>
      </w:r>
      <w:r w:rsidRPr="001E6B2B">
        <w:rPr>
          <w:rFonts w:ascii="Times New Roman" w:eastAsia="Times New Roman" w:hAnsi="Times New Roman" w:cs="Times New Roman"/>
          <w:sz w:val="28"/>
          <w:szCs w:val="28"/>
          <w:lang w:eastAsia="ru-RU" w:bidi="ru-RU"/>
        </w:rPr>
        <w:t xml:space="preserve">до роботи </w:t>
      </w:r>
      <w:r w:rsidRPr="001E6B2B">
        <w:rPr>
          <w:rFonts w:ascii="Times New Roman" w:eastAsia="Times New Roman" w:hAnsi="Times New Roman" w:cs="Times New Roman"/>
          <w:sz w:val="28"/>
          <w:szCs w:val="28"/>
        </w:rPr>
        <w:t xml:space="preserve">комісії рекомендується </w:t>
      </w:r>
      <w:r w:rsidRPr="001E6B2B">
        <w:rPr>
          <w:rFonts w:ascii="Times New Roman" w:eastAsia="Times New Roman" w:hAnsi="Times New Roman" w:cs="Times New Roman"/>
          <w:sz w:val="28"/>
          <w:szCs w:val="28"/>
          <w:lang w:eastAsia="ru-RU" w:bidi="ru-RU"/>
        </w:rPr>
        <w:t xml:space="preserve">залучати </w:t>
      </w:r>
      <w:r w:rsidRPr="001E6B2B">
        <w:rPr>
          <w:rFonts w:ascii="Times New Roman" w:eastAsia="Times New Roman" w:hAnsi="Times New Roman" w:cs="Times New Roman"/>
          <w:sz w:val="28"/>
          <w:szCs w:val="28"/>
        </w:rPr>
        <w:t xml:space="preserve">спеціаліста, </w:t>
      </w:r>
      <w:r w:rsidRPr="001E6B2B">
        <w:rPr>
          <w:rFonts w:ascii="Times New Roman" w:eastAsia="Times New Roman" w:hAnsi="Times New Roman" w:cs="Times New Roman"/>
          <w:sz w:val="28"/>
          <w:szCs w:val="28"/>
          <w:lang w:eastAsia="ru-RU" w:bidi="ru-RU"/>
        </w:rPr>
        <w:t xml:space="preserve">який здобув </w:t>
      </w:r>
      <w:r w:rsidRPr="001E6B2B">
        <w:rPr>
          <w:rFonts w:ascii="Times New Roman" w:eastAsia="Times New Roman" w:hAnsi="Times New Roman" w:cs="Times New Roman"/>
          <w:sz w:val="28"/>
          <w:szCs w:val="28"/>
        </w:rPr>
        <w:t>освіту</w:t>
      </w:r>
      <w:r w:rsidR="00ED0DF6" w:rsidRPr="001E6B2B">
        <w:rPr>
          <w:rFonts w:ascii="Times New Roman" w:eastAsia="Times New Roman" w:hAnsi="Times New Roman" w:cs="Times New Roman"/>
          <w:sz w:val="28"/>
          <w:szCs w:val="28"/>
        </w:rPr>
        <w:t xml:space="preserve"> у</w:t>
      </w:r>
      <w:r w:rsidRPr="001E6B2B">
        <w:rPr>
          <w:rFonts w:ascii="Times New Roman" w:eastAsia="Times New Roman" w:hAnsi="Times New Roman" w:cs="Times New Roman"/>
          <w:sz w:val="28"/>
          <w:szCs w:val="28"/>
        </w:rPr>
        <w:t xml:space="preserve"> галузі </w:t>
      </w:r>
      <w:r w:rsidRPr="001E6B2B">
        <w:rPr>
          <w:rFonts w:ascii="Times New Roman" w:eastAsia="Times New Roman" w:hAnsi="Times New Roman" w:cs="Times New Roman"/>
          <w:sz w:val="28"/>
          <w:szCs w:val="28"/>
          <w:lang w:eastAsia="ru-RU" w:bidi="ru-RU"/>
        </w:rPr>
        <w:t xml:space="preserve">знань </w:t>
      </w:r>
      <w:r w:rsidRPr="001E6B2B">
        <w:rPr>
          <w:rFonts w:ascii="Times New Roman" w:eastAsia="Times New Roman" w:hAnsi="Times New Roman" w:cs="Times New Roman"/>
          <w:sz w:val="28"/>
          <w:szCs w:val="28"/>
          <w:lang w:bidi="en-US"/>
        </w:rPr>
        <w:t xml:space="preserve">F </w:t>
      </w:r>
      <w:r w:rsidRPr="001E6B2B">
        <w:rPr>
          <w:rFonts w:ascii="Times New Roman" w:eastAsia="Times New Roman" w:hAnsi="Times New Roman" w:cs="Times New Roman"/>
          <w:sz w:val="28"/>
          <w:szCs w:val="28"/>
        </w:rPr>
        <w:t xml:space="preserve">“Інформаційні технології” </w:t>
      </w:r>
      <w:r w:rsidRPr="001E6B2B">
        <w:rPr>
          <w:rFonts w:ascii="Times New Roman" w:eastAsia="Times New Roman" w:hAnsi="Times New Roman" w:cs="Times New Roman"/>
          <w:sz w:val="28"/>
          <w:szCs w:val="28"/>
          <w:lang w:eastAsia="ru-RU" w:bidi="ru-RU"/>
        </w:rPr>
        <w:t xml:space="preserve">на другому </w:t>
      </w:r>
      <w:r w:rsidRPr="001E6B2B">
        <w:rPr>
          <w:rFonts w:ascii="Times New Roman" w:eastAsia="Times New Roman" w:hAnsi="Times New Roman" w:cs="Times New Roman"/>
          <w:sz w:val="28"/>
          <w:szCs w:val="28"/>
        </w:rPr>
        <w:t xml:space="preserve">(магістерському) рівні вищої освіти (магістр/спеціаліст), </w:t>
      </w:r>
      <w:r w:rsidRPr="001E6B2B">
        <w:rPr>
          <w:rFonts w:ascii="Times New Roman" w:eastAsia="Times New Roman" w:hAnsi="Times New Roman" w:cs="Times New Roman"/>
          <w:sz w:val="28"/>
          <w:szCs w:val="28"/>
          <w:lang w:eastAsia="ru-RU" w:bidi="ru-RU"/>
        </w:rPr>
        <w:t xml:space="preserve">(7 </w:t>
      </w:r>
      <w:r w:rsidRPr="001E6B2B">
        <w:rPr>
          <w:rFonts w:ascii="Times New Roman" w:eastAsia="Times New Roman" w:hAnsi="Times New Roman" w:cs="Times New Roman"/>
          <w:sz w:val="28"/>
          <w:szCs w:val="28"/>
        </w:rPr>
        <w:t xml:space="preserve">рівень Національної </w:t>
      </w:r>
      <w:r w:rsidRPr="001E6B2B">
        <w:rPr>
          <w:rFonts w:ascii="Times New Roman" w:eastAsia="Times New Roman" w:hAnsi="Times New Roman" w:cs="Times New Roman"/>
          <w:sz w:val="28"/>
          <w:szCs w:val="28"/>
          <w:lang w:eastAsia="ru-RU" w:bidi="ru-RU"/>
        </w:rPr>
        <w:t xml:space="preserve">рамки </w:t>
      </w:r>
      <w:r w:rsidRPr="001E6B2B">
        <w:rPr>
          <w:rFonts w:ascii="Times New Roman" w:eastAsia="Times New Roman" w:hAnsi="Times New Roman" w:cs="Times New Roman"/>
          <w:sz w:val="28"/>
          <w:szCs w:val="28"/>
        </w:rPr>
        <w:t>кваліфікацій) (далі - спеціаліст).</w:t>
      </w:r>
    </w:p>
    <w:p w:rsidR="007F0B96" w:rsidRPr="001E6B2B" w:rsidRDefault="007F0B96" w:rsidP="007F0B96">
      <w:pPr>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Спеціаліст перед співбесідою (інтерв’ю) проводить оцінювання цифрових компетентностей кандидата та надає комісії висновок щодо рівня його знань, умінь та навичок.</w:t>
      </w:r>
    </w:p>
    <w:p w:rsidR="007F0B96" w:rsidRPr="001E6B2B" w:rsidRDefault="007F0B96" w:rsidP="007F0B96">
      <w:pPr>
        <w:pStyle w:val="12"/>
        <w:spacing w:after="0" w:line="230" w:lineRule="auto"/>
        <w:ind w:firstLine="567"/>
        <w:jc w:val="both"/>
      </w:pPr>
      <w:r w:rsidRPr="001E6B2B">
        <w:t xml:space="preserve">Оцінювання рівня цифрової грамотності під час проведення співбесіди дозволяє визначити готовність кандидата до роботи з державними електронними ресурсами та інформаційними системами. Це сприяє зниженню ризиків виникнення помилок, порушення захисту персональних даних і неправомірних дій у цифровому середовищі. Перевірка </w:t>
      </w:r>
      <w:r w:rsidRPr="001E6B2B">
        <w:rPr>
          <w:lang w:eastAsia="ru-RU" w:bidi="ru-RU"/>
        </w:rPr>
        <w:t xml:space="preserve">цифрових компетентностей також </w:t>
      </w:r>
      <w:r w:rsidRPr="001E6B2B">
        <w:t xml:space="preserve">забезпечує єдині підходи </w:t>
      </w:r>
      <w:r w:rsidRPr="001E6B2B">
        <w:rPr>
          <w:lang w:eastAsia="ru-RU" w:bidi="ru-RU"/>
        </w:rPr>
        <w:t xml:space="preserve">до надання </w:t>
      </w:r>
      <w:r w:rsidRPr="001E6B2B">
        <w:t xml:space="preserve">заходів </w:t>
      </w:r>
      <w:r w:rsidRPr="001E6B2B">
        <w:rPr>
          <w:lang w:eastAsia="ru-RU" w:bidi="ru-RU"/>
        </w:rPr>
        <w:t xml:space="preserve">з </w:t>
      </w:r>
      <w:r w:rsidRPr="001E6B2B">
        <w:t xml:space="preserve">підтримки </w:t>
      </w:r>
      <w:r w:rsidRPr="001E6B2B">
        <w:rPr>
          <w:lang w:eastAsia="ru-RU" w:bidi="ru-RU"/>
        </w:rPr>
        <w:t xml:space="preserve">у </w:t>
      </w:r>
      <w:r w:rsidRPr="001E6B2B">
        <w:t xml:space="preserve">різних </w:t>
      </w:r>
      <w:r w:rsidRPr="001E6B2B">
        <w:rPr>
          <w:lang w:eastAsia="ru-RU" w:bidi="ru-RU"/>
        </w:rPr>
        <w:t>закладах.</w:t>
      </w:r>
    </w:p>
    <w:p w:rsidR="007F0B96" w:rsidRPr="001E6B2B" w:rsidRDefault="007F0B96" w:rsidP="007F0B96">
      <w:pPr>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Крім </w:t>
      </w:r>
      <w:r w:rsidRPr="001E6B2B">
        <w:rPr>
          <w:rFonts w:ascii="Times New Roman" w:eastAsia="Times New Roman" w:hAnsi="Times New Roman" w:cs="Times New Roman"/>
          <w:sz w:val="28"/>
          <w:szCs w:val="28"/>
          <w:lang w:eastAsia="ru-RU" w:bidi="ru-RU"/>
        </w:rPr>
        <w:t xml:space="preserve">того, результати </w:t>
      </w:r>
      <w:r w:rsidRPr="001E6B2B">
        <w:rPr>
          <w:rFonts w:ascii="Times New Roman" w:eastAsia="Times New Roman" w:hAnsi="Times New Roman" w:cs="Times New Roman"/>
          <w:sz w:val="28"/>
          <w:szCs w:val="28"/>
        </w:rPr>
        <w:t xml:space="preserve">оцінювання </w:t>
      </w:r>
      <w:r w:rsidRPr="001E6B2B">
        <w:rPr>
          <w:rFonts w:ascii="Times New Roman" w:eastAsia="Times New Roman" w:hAnsi="Times New Roman" w:cs="Times New Roman"/>
          <w:sz w:val="28"/>
          <w:szCs w:val="28"/>
          <w:lang w:eastAsia="ru-RU" w:bidi="ru-RU"/>
        </w:rPr>
        <w:t xml:space="preserve">дозволяють визначити потребу кандидата у </w:t>
      </w:r>
      <w:r w:rsidRPr="001E6B2B">
        <w:rPr>
          <w:rFonts w:ascii="Times New Roman" w:eastAsia="Times New Roman" w:hAnsi="Times New Roman" w:cs="Times New Roman"/>
          <w:sz w:val="28"/>
          <w:szCs w:val="28"/>
        </w:rPr>
        <w:t xml:space="preserve">підвищенні кваліфікації </w:t>
      </w:r>
      <w:r w:rsidRPr="001E6B2B">
        <w:rPr>
          <w:rFonts w:ascii="Times New Roman" w:eastAsia="Times New Roman" w:hAnsi="Times New Roman" w:cs="Times New Roman"/>
          <w:sz w:val="28"/>
          <w:szCs w:val="28"/>
          <w:lang w:eastAsia="ru-RU" w:bidi="ru-RU"/>
        </w:rPr>
        <w:t xml:space="preserve">та подальшому </w:t>
      </w:r>
      <w:r w:rsidRPr="001E6B2B">
        <w:rPr>
          <w:rFonts w:ascii="Times New Roman" w:eastAsia="Times New Roman" w:hAnsi="Times New Roman" w:cs="Times New Roman"/>
          <w:sz w:val="28"/>
          <w:szCs w:val="28"/>
        </w:rPr>
        <w:t xml:space="preserve">професійному </w:t>
      </w:r>
      <w:r w:rsidRPr="001E6B2B">
        <w:rPr>
          <w:rFonts w:ascii="Times New Roman" w:eastAsia="Times New Roman" w:hAnsi="Times New Roman" w:cs="Times New Roman"/>
          <w:sz w:val="28"/>
          <w:szCs w:val="28"/>
          <w:lang w:eastAsia="ru-RU" w:bidi="ru-RU"/>
        </w:rPr>
        <w:t xml:space="preserve">розвитку. У </w:t>
      </w:r>
      <w:r w:rsidRPr="001E6B2B">
        <w:rPr>
          <w:rFonts w:ascii="Times New Roman" w:eastAsia="Times New Roman" w:hAnsi="Times New Roman" w:cs="Times New Roman"/>
          <w:sz w:val="28"/>
          <w:szCs w:val="28"/>
        </w:rPr>
        <w:t xml:space="preserve">підсумку </w:t>
      </w:r>
      <w:r w:rsidRPr="001E6B2B">
        <w:rPr>
          <w:rFonts w:ascii="Times New Roman" w:eastAsia="Times New Roman" w:hAnsi="Times New Roman" w:cs="Times New Roman"/>
          <w:sz w:val="28"/>
          <w:szCs w:val="28"/>
          <w:lang w:eastAsia="ru-RU" w:bidi="ru-RU"/>
        </w:rPr>
        <w:t xml:space="preserve">це </w:t>
      </w:r>
      <w:r w:rsidRPr="001E6B2B">
        <w:rPr>
          <w:rFonts w:ascii="Times New Roman" w:eastAsia="Times New Roman" w:hAnsi="Times New Roman" w:cs="Times New Roman"/>
          <w:sz w:val="28"/>
          <w:szCs w:val="28"/>
        </w:rPr>
        <w:t xml:space="preserve">підвищує довіру осіб </w:t>
      </w:r>
      <w:r w:rsidRPr="001E6B2B">
        <w:rPr>
          <w:rFonts w:ascii="Times New Roman" w:eastAsia="Times New Roman" w:hAnsi="Times New Roman" w:cs="Times New Roman"/>
          <w:sz w:val="28"/>
          <w:szCs w:val="28"/>
          <w:lang w:eastAsia="ru-RU" w:bidi="ru-RU"/>
        </w:rPr>
        <w:t xml:space="preserve">до системи супроводу та </w:t>
      </w:r>
      <w:r w:rsidRPr="001E6B2B">
        <w:rPr>
          <w:rFonts w:ascii="Times New Roman" w:eastAsia="Times New Roman" w:hAnsi="Times New Roman" w:cs="Times New Roman"/>
          <w:sz w:val="28"/>
          <w:szCs w:val="28"/>
        </w:rPr>
        <w:t>якість міжвідомчої взаємодії.</w:t>
      </w:r>
    </w:p>
    <w:p w:rsidR="007F0B96" w:rsidRPr="001E6B2B" w:rsidRDefault="007F0B96" w:rsidP="007F0B96">
      <w:pPr>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Для </w:t>
      </w:r>
      <w:r w:rsidRPr="001E6B2B">
        <w:rPr>
          <w:rFonts w:ascii="Times New Roman" w:eastAsia="Times New Roman" w:hAnsi="Times New Roman" w:cs="Times New Roman"/>
          <w:sz w:val="28"/>
          <w:szCs w:val="28"/>
        </w:rPr>
        <w:t xml:space="preserve">перевірки </w:t>
      </w:r>
      <w:r w:rsidRPr="001E6B2B">
        <w:rPr>
          <w:rFonts w:ascii="Times New Roman" w:eastAsia="Times New Roman" w:hAnsi="Times New Roman" w:cs="Times New Roman"/>
          <w:sz w:val="28"/>
          <w:szCs w:val="28"/>
          <w:lang w:eastAsia="ru-RU" w:bidi="ru-RU"/>
        </w:rPr>
        <w:t xml:space="preserve">цифрових компетентностей кандидата </w:t>
      </w:r>
      <w:r w:rsidRPr="001E6B2B">
        <w:rPr>
          <w:rFonts w:ascii="Times New Roman" w:eastAsia="Times New Roman" w:hAnsi="Times New Roman" w:cs="Times New Roman"/>
          <w:sz w:val="28"/>
          <w:szCs w:val="28"/>
        </w:rPr>
        <w:t xml:space="preserve">рекомендуємо </w:t>
      </w:r>
      <w:r w:rsidRPr="001E6B2B">
        <w:rPr>
          <w:rFonts w:ascii="Times New Roman" w:eastAsia="Times New Roman" w:hAnsi="Times New Roman" w:cs="Times New Roman"/>
          <w:sz w:val="28"/>
          <w:szCs w:val="28"/>
          <w:lang w:eastAsia="ru-RU" w:bidi="ru-RU"/>
        </w:rPr>
        <w:t xml:space="preserve">використовувати Чек-лист цифрових компетентностей кандидата на посаду </w:t>
      </w:r>
      <w:r w:rsidRPr="001E6B2B">
        <w:rPr>
          <w:rFonts w:ascii="Times New Roman" w:eastAsia="Times New Roman" w:hAnsi="Times New Roman" w:cs="Times New Roman"/>
          <w:sz w:val="28"/>
          <w:szCs w:val="28"/>
        </w:rPr>
        <w:t xml:space="preserve">фахівця із </w:t>
      </w:r>
      <w:r w:rsidRPr="001E6B2B">
        <w:rPr>
          <w:rFonts w:ascii="Times New Roman" w:eastAsia="Times New Roman" w:hAnsi="Times New Roman" w:cs="Times New Roman"/>
          <w:sz w:val="28"/>
          <w:szCs w:val="28"/>
          <w:lang w:eastAsia="ru-RU" w:bidi="ru-RU"/>
        </w:rPr>
        <w:t xml:space="preserve">супроводу </w:t>
      </w:r>
      <w:r w:rsidRPr="001E6B2B">
        <w:rPr>
          <w:rFonts w:ascii="Times New Roman" w:eastAsia="Times New Roman" w:hAnsi="Times New Roman" w:cs="Times New Roman"/>
          <w:sz w:val="28"/>
          <w:szCs w:val="28"/>
        </w:rPr>
        <w:t xml:space="preserve">ветеранів війни </w:t>
      </w:r>
      <w:r w:rsidRPr="001E6B2B">
        <w:rPr>
          <w:rFonts w:ascii="Times New Roman" w:eastAsia="Times New Roman" w:hAnsi="Times New Roman" w:cs="Times New Roman"/>
          <w:sz w:val="28"/>
          <w:szCs w:val="28"/>
          <w:lang w:eastAsia="ru-RU" w:bidi="ru-RU"/>
        </w:rPr>
        <w:t xml:space="preserve">та </w:t>
      </w:r>
      <w:r w:rsidRPr="001E6B2B">
        <w:rPr>
          <w:rFonts w:ascii="Times New Roman" w:eastAsia="Times New Roman" w:hAnsi="Times New Roman" w:cs="Times New Roman"/>
          <w:sz w:val="28"/>
          <w:szCs w:val="28"/>
        </w:rPr>
        <w:t xml:space="preserve">демобілізованих осіб </w:t>
      </w:r>
      <w:r w:rsidRPr="001E6B2B">
        <w:rPr>
          <w:rFonts w:ascii="Times New Roman" w:eastAsia="Times New Roman" w:hAnsi="Times New Roman" w:cs="Times New Roman"/>
          <w:sz w:val="28"/>
          <w:szCs w:val="28"/>
          <w:lang w:eastAsia="ru-RU" w:bidi="ru-RU"/>
        </w:rPr>
        <w:t>(додаток 2).</w:t>
      </w:r>
    </w:p>
    <w:p w:rsidR="007F0B96" w:rsidRPr="001E6B2B" w:rsidRDefault="007F0B96" w:rsidP="007F0B96">
      <w:pPr>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Висновки </w:t>
      </w:r>
      <w:r w:rsidRPr="001E6B2B">
        <w:rPr>
          <w:rFonts w:ascii="Times New Roman" w:eastAsia="Times New Roman" w:hAnsi="Times New Roman" w:cs="Times New Roman"/>
          <w:sz w:val="28"/>
          <w:szCs w:val="28"/>
        </w:rPr>
        <w:t xml:space="preserve">спеціаліста </w:t>
      </w:r>
      <w:r w:rsidRPr="001E6B2B">
        <w:rPr>
          <w:rFonts w:ascii="Times New Roman" w:eastAsia="Times New Roman" w:hAnsi="Times New Roman" w:cs="Times New Roman"/>
          <w:sz w:val="28"/>
          <w:szCs w:val="28"/>
          <w:lang w:eastAsia="ru-RU" w:bidi="ru-RU"/>
        </w:rPr>
        <w:t xml:space="preserve">мають </w:t>
      </w:r>
      <w:r w:rsidRPr="001E6B2B">
        <w:rPr>
          <w:rFonts w:ascii="Times New Roman" w:eastAsia="Times New Roman" w:hAnsi="Times New Roman" w:cs="Times New Roman"/>
          <w:sz w:val="28"/>
          <w:szCs w:val="28"/>
        </w:rPr>
        <w:t xml:space="preserve">рекомендаційний </w:t>
      </w:r>
      <w:r w:rsidRPr="001E6B2B">
        <w:rPr>
          <w:rFonts w:ascii="Times New Roman" w:eastAsia="Times New Roman" w:hAnsi="Times New Roman" w:cs="Times New Roman"/>
          <w:sz w:val="28"/>
          <w:szCs w:val="28"/>
          <w:lang w:eastAsia="ru-RU" w:bidi="ru-RU"/>
        </w:rPr>
        <w:t>характер.</w:t>
      </w:r>
    </w:p>
    <w:p w:rsidR="007F0B96" w:rsidRPr="001E6B2B" w:rsidRDefault="007F0B96" w:rsidP="00C07266">
      <w:pPr>
        <w:widowControl w:val="0"/>
        <w:numPr>
          <w:ilvl w:val="0"/>
          <w:numId w:val="11"/>
        </w:numPr>
        <w:tabs>
          <w:tab w:val="left" w:pos="851"/>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Співбесіда (інтерв’ю) </w:t>
      </w:r>
      <w:r w:rsidRPr="001E6B2B">
        <w:rPr>
          <w:rFonts w:ascii="Times New Roman" w:eastAsia="Times New Roman" w:hAnsi="Times New Roman" w:cs="Times New Roman"/>
          <w:sz w:val="28"/>
          <w:szCs w:val="28"/>
          <w:lang w:eastAsia="ru-RU" w:bidi="ru-RU"/>
        </w:rPr>
        <w:t xml:space="preserve">кандидата проводиться </w:t>
      </w:r>
      <w:r w:rsidRPr="001E6B2B">
        <w:rPr>
          <w:rFonts w:ascii="Times New Roman" w:eastAsia="Times New Roman" w:hAnsi="Times New Roman" w:cs="Times New Roman"/>
          <w:sz w:val="28"/>
          <w:szCs w:val="28"/>
        </w:rPr>
        <w:t xml:space="preserve">комісією </w:t>
      </w:r>
      <w:r w:rsidRPr="001E6B2B">
        <w:rPr>
          <w:rFonts w:ascii="Times New Roman" w:eastAsia="Times New Roman" w:hAnsi="Times New Roman" w:cs="Times New Roman"/>
          <w:sz w:val="28"/>
          <w:szCs w:val="28"/>
          <w:lang w:eastAsia="ru-RU" w:bidi="ru-RU"/>
        </w:rPr>
        <w:t xml:space="preserve">з метою </w:t>
      </w:r>
      <w:r w:rsidRPr="001E6B2B">
        <w:rPr>
          <w:rFonts w:ascii="Times New Roman" w:eastAsia="Times New Roman" w:hAnsi="Times New Roman" w:cs="Times New Roman"/>
          <w:sz w:val="28"/>
          <w:szCs w:val="28"/>
        </w:rPr>
        <w:lastRenderedPageBreak/>
        <w:t xml:space="preserve">оцінювання: професійних </w:t>
      </w:r>
      <w:r w:rsidRPr="001E6B2B">
        <w:rPr>
          <w:rFonts w:ascii="Times New Roman" w:eastAsia="Times New Roman" w:hAnsi="Times New Roman" w:cs="Times New Roman"/>
          <w:sz w:val="28"/>
          <w:szCs w:val="28"/>
          <w:lang w:eastAsia="ru-RU" w:bidi="ru-RU"/>
        </w:rPr>
        <w:t xml:space="preserve">знань та </w:t>
      </w:r>
      <w:r w:rsidRPr="001E6B2B">
        <w:rPr>
          <w:rFonts w:ascii="Times New Roman" w:eastAsia="Times New Roman" w:hAnsi="Times New Roman" w:cs="Times New Roman"/>
          <w:sz w:val="28"/>
          <w:szCs w:val="28"/>
        </w:rPr>
        <w:t xml:space="preserve">досвіду </w:t>
      </w:r>
      <w:r w:rsidRPr="001E6B2B">
        <w:rPr>
          <w:rFonts w:ascii="Times New Roman" w:eastAsia="Times New Roman" w:hAnsi="Times New Roman" w:cs="Times New Roman"/>
          <w:sz w:val="28"/>
          <w:szCs w:val="28"/>
          <w:lang w:eastAsia="ru-RU" w:bidi="ru-RU"/>
        </w:rPr>
        <w:t>кандидата;</w:t>
      </w:r>
    </w:p>
    <w:p w:rsidR="007F0B96" w:rsidRPr="001E6B2B" w:rsidRDefault="007F0B96" w:rsidP="007F0B96">
      <w:pPr>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цифрових компетентностей;</w:t>
      </w:r>
    </w:p>
    <w:p w:rsidR="007F0B96" w:rsidRPr="001E6B2B" w:rsidRDefault="007F0B96" w:rsidP="007F0B96">
      <w:pPr>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мотивації </w:t>
      </w:r>
      <w:r w:rsidRPr="001E6B2B">
        <w:rPr>
          <w:rFonts w:ascii="Times New Roman" w:eastAsia="Times New Roman" w:hAnsi="Times New Roman" w:cs="Times New Roman"/>
          <w:sz w:val="28"/>
          <w:szCs w:val="28"/>
          <w:lang w:eastAsia="ru-RU" w:bidi="ru-RU"/>
        </w:rPr>
        <w:t>до роботи;</w:t>
      </w:r>
    </w:p>
    <w:p w:rsidR="007F0B96" w:rsidRPr="001E6B2B" w:rsidRDefault="007F0B96" w:rsidP="007F0B96">
      <w:pPr>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комунікативних </w:t>
      </w:r>
      <w:r w:rsidRPr="001E6B2B">
        <w:rPr>
          <w:rFonts w:ascii="Times New Roman" w:eastAsia="Times New Roman" w:hAnsi="Times New Roman" w:cs="Times New Roman"/>
          <w:sz w:val="28"/>
          <w:szCs w:val="28"/>
          <w:lang w:eastAsia="ru-RU" w:bidi="ru-RU"/>
        </w:rPr>
        <w:t>навичок;</w:t>
      </w:r>
    </w:p>
    <w:p w:rsidR="007F0B96" w:rsidRPr="001E6B2B" w:rsidRDefault="007F0B96" w:rsidP="007F0B96">
      <w:pPr>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здатності діяти </w:t>
      </w:r>
      <w:r w:rsidRPr="001E6B2B">
        <w:rPr>
          <w:rFonts w:ascii="Times New Roman" w:eastAsia="Times New Roman" w:hAnsi="Times New Roman" w:cs="Times New Roman"/>
          <w:sz w:val="28"/>
          <w:szCs w:val="28"/>
          <w:lang w:eastAsia="ru-RU" w:bidi="ru-RU"/>
        </w:rPr>
        <w:t xml:space="preserve">в </w:t>
      </w:r>
      <w:r w:rsidRPr="001E6B2B">
        <w:rPr>
          <w:rFonts w:ascii="Times New Roman" w:eastAsia="Times New Roman" w:hAnsi="Times New Roman" w:cs="Times New Roman"/>
          <w:sz w:val="28"/>
          <w:szCs w:val="28"/>
        </w:rPr>
        <w:t xml:space="preserve">конфліктних і </w:t>
      </w:r>
      <w:r w:rsidRPr="001E6B2B">
        <w:rPr>
          <w:rFonts w:ascii="Times New Roman" w:eastAsia="Times New Roman" w:hAnsi="Times New Roman" w:cs="Times New Roman"/>
          <w:sz w:val="28"/>
          <w:szCs w:val="28"/>
          <w:lang w:eastAsia="ru-RU" w:bidi="ru-RU"/>
        </w:rPr>
        <w:t xml:space="preserve">стресових </w:t>
      </w:r>
      <w:r w:rsidRPr="001E6B2B">
        <w:rPr>
          <w:rFonts w:ascii="Times New Roman" w:eastAsia="Times New Roman" w:hAnsi="Times New Roman" w:cs="Times New Roman"/>
          <w:sz w:val="28"/>
          <w:szCs w:val="28"/>
        </w:rPr>
        <w:t>ситуаціях;</w:t>
      </w:r>
    </w:p>
    <w:p w:rsidR="007F0B96" w:rsidRPr="001E6B2B" w:rsidRDefault="007F0B96" w:rsidP="007F0B96">
      <w:pPr>
        <w:spacing w:after="0" w:line="230" w:lineRule="auto"/>
        <w:ind w:firstLine="567"/>
        <w:jc w:val="both"/>
        <w:rPr>
          <w:rFonts w:ascii="Times New Roman" w:eastAsia="Times New Roman" w:hAnsi="Times New Roman" w:cs="Times New Roman"/>
          <w:sz w:val="28"/>
          <w:szCs w:val="28"/>
          <w:lang w:eastAsia="ru-RU" w:bidi="ru-RU"/>
        </w:rPr>
      </w:pPr>
      <w:r w:rsidRPr="001E6B2B">
        <w:rPr>
          <w:rFonts w:ascii="Times New Roman" w:eastAsia="Times New Roman" w:hAnsi="Times New Roman" w:cs="Times New Roman"/>
          <w:sz w:val="28"/>
          <w:szCs w:val="28"/>
        </w:rPr>
        <w:t xml:space="preserve">приналежності і </w:t>
      </w:r>
      <w:r w:rsidRPr="001E6B2B">
        <w:rPr>
          <w:rFonts w:ascii="Times New Roman" w:eastAsia="Times New Roman" w:hAnsi="Times New Roman" w:cs="Times New Roman"/>
          <w:sz w:val="28"/>
          <w:szCs w:val="28"/>
          <w:lang w:eastAsia="ru-RU" w:bidi="ru-RU"/>
        </w:rPr>
        <w:t xml:space="preserve">ставлення до </w:t>
      </w:r>
      <w:r w:rsidRPr="001E6B2B">
        <w:rPr>
          <w:rFonts w:ascii="Times New Roman" w:eastAsia="Times New Roman" w:hAnsi="Times New Roman" w:cs="Times New Roman"/>
          <w:sz w:val="28"/>
          <w:szCs w:val="28"/>
        </w:rPr>
        <w:t xml:space="preserve">ветеранської спільноти </w:t>
      </w:r>
      <w:r w:rsidRPr="001E6B2B">
        <w:rPr>
          <w:rFonts w:ascii="Times New Roman" w:eastAsia="Times New Roman" w:hAnsi="Times New Roman" w:cs="Times New Roman"/>
          <w:sz w:val="28"/>
          <w:szCs w:val="28"/>
          <w:lang w:eastAsia="ru-RU" w:bidi="ru-RU"/>
        </w:rPr>
        <w:t>тощо.</w:t>
      </w:r>
    </w:p>
    <w:p w:rsidR="00ED0DF6" w:rsidRPr="001E6B2B" w:rsidRDefault="00ED0DF6" w:rsidP="007F0B96">
      <w:pPr>
        <w:spacing w:after="0" w:line="230" w:lineRule="auto"/>
        <w:ind w:firstLine="567"/>
        <w:jc w:val="both"/>
        <w:rPr>
          <w:rFonts w:ascii="Times New Roman" w:eastAsia="Times New Roman" w:hAnsi="Times New Roman" w:cs="Times New Roman"/>
          <w:sz w:val="28"/>
          <w:szCs w:val="28"/>
        </w:rPr>
      </w:pPr>
    </w:p>
    <w:p w:rsidR="007F0B96" w:rsidRPr="001E6B2B" w:rsidRDefault="007F0B96" w:rsidP="00C07266">
      <w:pPr>
        <w:widowControl w:val="0"/>
        <w:numPr>
          <w:ilvl w:val="0"/>
          <w:numId w:val="11"/>
        </w:numPr>
        <w:tabs>
          <w:tab w:val="left" w:pos="949"/>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Вимоги до </w:t>
      </w:r>
      <w:r w:rsidRPr="001E6B2B">
        <w:rPr>
          <w:rFonts w:ascii="Times New Roman" w:eastAsia="Times New Roman" w:hAnsi="Times New Roman" w:cs="Times New Roman"/>
          <w:sz w:val="28"/>
          <w:szCs w:val="28"/>
        </w:rPr>
        <w:t xml:space="preserve">фахівця із </w:t>
      </w:r>
      <w:r w:rsidRPr="001E6B2B">
        <w:rPr>
          <w:rFonts w:ascii="Times New Roman" w:eastAsia="Times New Roman" w:hAnsi="Times New Roman" w:cs="Times New Roman"/>
          <w:sz w:val="28"/>
          <w:szCs w:val="28"/>
          <w:lang w:eastAsia="ru-RU" w:bidi="ru-RU"/>
        </w:rPr>
        <w:t xml:space="preserve">супроводу визначено </w:t>
      </w:r>
      <w:r w:rsidRPr="001E6B2B">
        <w:rPr>
          <w:rFonts w:ascii="Times New Roman" w:eastAsia="Times New Roman" w:hAnsi="Times New Roman" w:cs="Times New Roman"/>
          <w:sz w:val="28"/>
          <w:szCs w:val="28"/>
        </w:rPr>
        <w:t xml:space="preserve">професійним </w:t>
      </w:r>
      <w:r w:rsidRPr="001E6B2B">
        <w:rPr>
          <w:rFonts w:ascii="Times New Roman" w:eastAsia="Times New Roman" w:hAnsi="Times New Roman" w:cs="Times New Roman"/>
          <w:sz w:val="28"/>
          <w:szCs w:val="28"/>
          <w:lang w:eastAsia="ru-RU" w:bidi="ru-RU"/>
        </w:rPr>
        <w:t xml:space="preserve">стандартом </w:t>
      </w:r>
      <w:r w:rsidRPr="001E6B2B">
        <w:rPr>
          <w:rFonts w:ascii="Times New Roman" w:eastAsia="Times New Roman" w:hAnsi="Times New Roman" w:cs="Times New Roman"/>
          <w:sz w:val="28"/>
          <w:szCs w:val="28"/>
        </w:rPr>
        <w:t xml:space="preserve">“Фахівець із </w:t>
      </w:r>
      <w:r w:rsidRPr="001E6B2B">
        <w:rPr>
          <w:rFonts w:ascii="Times New Roman" w:eastAsia="Times New Roman" w:hAnsi="Times New Roman" w:cs="Times New Roman"/>
          <w:sz w:val="28"/>
          <w:szCs w:val="28"/>
          <w:lang w:eastAsia="ru-RU" w:bidi="ru-RU"/>
        </w:rPr>
        <w:t xml:space="preserve">супроводу </w:t>
      </w:r>
      <w:r w:rsidRPr="001E6B2B">
        <w:rPr>
          <w:rFonts w:ascii="Times New Roman" w:eastAsia="Times New Roman" w:hAnsi="Times New Roman" w:cs="Times New Roman"/>
          <w:sz w:val="28"/>
          <w:szCs w:val="28"/>
        </w:rPr>
        <w:t xml:space="preserve">ветеранів війни </w:t>
      </w:r>
      <w:r w:rsidRPr="001E6B2B">
        <w:rPr>
          <w:rFonts w:ascii="Times New Roman" w:eastAsia="Times New Roman" w:hAnsi="Times New Roman" w:cs="Times New Roman"/>
          <w:sz w:val="28"/>
          <w:szCs w:val="28"/>
          <w:lang w:eastAsia="ru-RU" w:bidi="ru-RU"/>
        </w:rPr>
        <w:t xml:space="preserve">та </w:t>
      </w:r>
      <w:r w:rsidRPr="001E6B2B">
        <w:rPr>
          <w:rFonts w:ascii="Times New Roman" w:eastAsia="Times New Roman" w:hAnsi="Times New Roman" w:cs="Times New Roman"/>
          <w:sz w:val="28"/>
          <w:szCs w:val="28"/>
        </w:rPr>
        <w:t xml:space="preserve">демобілізованих осіб”, </w:t>
      </w:r>
      <w:r w:rsidRPr="001E6B2B">
        <w:rPr>
          <w:rFonts w:ascii="Times New Roman" w:eastAsia="Times New Roman" w:hAnsi="Times New Roman" w:cs="Times New Roman"/>
          <w:sz w:val="28"/>
          <w:szCs w:val="28"/>
          <w:lang w:eastAsia="ru-RU" w:bidi="ru-RU"/>
        </w:rPr>
        <w:t xml:space="preserve">який затверджено наказом </w:t>
      </w:r>
      <w:r w:rsidRPr="001E6B2B">
        <w:rPr>
          <w:rFonts w:ascii="Times New Roman" w:eastAsia="Times New Roman" w:hAnsi="Times New Roman" w:cs="Times New Roman"/>
          <w:sz w:val="28"/>
          <w:szCs w:val="28"/>
        </w:rPr>
        <w:t xml:space="preserve">Міністерства </w:t>
      </w:r>
      <w:r w:rsidRPr="001E6B2B">
        <w:rPr>
          <w:rFonts w:ascii="Times New Roman" w:eastAsia="Times New Roman" w:hAnsi="Times New Roman" w:cs="Times New Roman"/>
          <w:sz w:val="28"/>
          <w:szCs w:val="28"/>
          <w:lang w:eastAsia="ru-RU" w:bidi="ru-RU"/>
        </w:rPr>
        <w:t xml:space="preserve">у справах </w:t>
      </w:r>
      <w:r w:rsidRPr="001E6B2B">
        <w:rPr>
          <w:rFonts w:ascii="Times New Roman" w:eastAsia="Times New Roman" w:hAnsi="Times New Roman" w:cs="Times New Roman"/>
          <w:sz w:val="28"/>
          <w:szCs w:val="28"/>
        </w:rPr>
        <w:t xml:space="preserve">ветеранів України від </w:t>
      </w:r>
      <w:r w:rsidRPr="001E6B2B">
        <w:rPr>
          <w:rFonts w:ascii="Times New Roman" w:eastAsia="Times New Roman" w:hAnsi="Times New Roman" w:cs="Times New Roman"/>
          <w:sz w:val="28"/>
          <w:szCs w:val="28"/>
          <w:lang w:eastAsia="ru-RU" w:bidi="ru-RU"/>
        </w:rPr>
        <w:t xml:space="preserve">10 жовтня 2025 року № 835, оприлюднено </w:t>
      </w:r>
      <w:r w:rsidRPr="001E6B2B">
        <w:rPr>
          <w:rFonts w:ascii="Times New Roman" w:eastAsia="Times New Roman" w:hAnsi="Times New Roman" w:cs="Times New Roman"/>
          <w:sz w:val="28"/>
          <w:szCs w:val="28"/>
        </w:rPr>
        <w:t xml:space="preserve">Національним </w:t>
      </w:r>
      <w:r w:rsidRPr="001E6B2B">
        <w:rPr>
          <w:rFonts w:ascii="Times New Roman" w:eastAsia="Times New Roman" w:hAnsi="Times New Roman" w:cs="Times New Roman"/>
          <w:sz w:val="28"/>
          <w:szCs w:val="28"/>
          <w:lang w:eastAsia="ru-RU" w:bidi="ru-RU"/>
        </w:rPr>
        <w:t xml:space="preserve">агентством </w:t>
      </w:r>
      <w:r w:rsidRPr="001E6B2B">
        <w:rPr>
          <w:rFonts w:ascii="Times New Roman" w:eastAsia="Times New Roman" w:hAnsi="Times New Roman" w:cs="Times New Roman"/>
          <w:sz w:val="28"/>
          <w:szCs w:val="28"/>
        </w:rPr>
        <w:t xml:space="preserve">кваліфікацій </w:t>
      </w:r>
      <w:r w:rsidRPr="001E6B2B">
        <w:rPr>
          <w:rFonts w:ascii="Times New Roman" w:eastAsia="Times New Roman" w:hAnsi="Times New Roman" w:cs="Times New Roman"/>
          <w:sz w:val="28"/>
          <w:szCs w:val="28"/>
          <w:lang w:eastAsia="ru-RU" w:bidi="ru-RU"/>
        </w:rPr>
        <w:t xml:space="preserve">та який рекомендовано використовувати </w:t>
      </w:r>
      <w:r w:rsidRPr="001E6B2B">
        <w:rPr>
          <w:rFonts w:ascii="Times New Roman" w:eastAsia="Times New Roman" w:hAnsi="Times New Roman" w:cs="Times New Roman"/>
          <w:sz w:val="28"/>
          <w:szCs w:val="28"/>
        </w:rPr>
        <w:t xml:space="preserve">під </w:t>
      </w:r>
      <w:r w:rsidRPr="001E6B2B">
        <w:rPr>
          <w:rFonts w:ascii="Times New Roman" w:eastAsia="Times New Roman" w:hAnsi="Times New Roman" w:cs="Times New Roman"/>
          <w:sz w:val="28"/>
          <w:szCs w:val="28"/>
          <w:lang w:eastAsia="ru-RU" w:bidi="ru-RU"/>
        </w:rPr>
        <w:t xml:space="preserve">час проведення </w:t>
      </w:r>
      <w:r w:rsidRPr="001E6B2B">
        <w:rPr>
          <w:rFonts w:ascii="Times New Roman" w:eastAsia="Times New Roman" w:hAnsi="Times New Roman" w:cs="Times New Roman"/>
          <w:sz w:val="28"/>
          <w:szCs w:val="28"/>
        </w:rPr>
        <w:t>співбесіди (інтерв’ю) кандидатів.</w:t>
      </w:r>
    </w:p>
    <w:p w:rsidR="00ED0DF6" w:rsidRPr="001E6B2B" w:rsidRDefault="00ED0DF6" w:rsidP="00ED0DF6">
      <w:pPr>
        <w:widowControl w:val="0"/>
        <w:tabs>
          <w:tab w:val="left" w:pos="949"/>
        </w:tabs>
        <w:spacing w:after="0" w:line="230" w:lineRule="auto"/>
        <w:ind w:left="567"/>
        <w:jc w:val="both"/>
        <w:rPr>
          <w:rFonts w:ascii="Times New Roman" w:eastAsia="Times New Roman" w:hAnsi="Times New Roman" w:cs="Times New Roman"/>
          <w:sz w:val="28"/>
          <w:szCs w:val="28"/>
        </w:rPr>
      </w:pPr>
    </w:p>
    <w:p w:rsidR="007F0B96" w:rsidRPr="001E6B2B" w:rsidRDefault="007F0B96" w:rsidP="00C07266">
      <w:pPr>
        <w:widowControl w:val="0"/>
        <w:numPr>
          <w:ilvl w:val="0"/>
          <w:numId w:val="11"/>
        </w:numPr>
        <w:tabs>
          <w:tab w:val="left" w:pos="949"/>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Оцінювання кандидатів під </w:t>
      </w:r>
      <w:r w:rsidRPr="001E6B2B">
        <w:rPr>
          <w:rFonts w:ascii="Times New Roman" w:eastAsia="Times New Roman" w:hAnsi="Times New Roman" w:cs="Times New Roman"/>
          <w:sz w:val="28"/>
          <w:szCs w:val="28"/>
          <w:lang w:eastAsia="ru-RU" w:bidi="ru-RU"/>
        </w:rPr>
        <w:t xml:space="preserve">час добору </w:t>
      </w:r>
      <w:r w:rsidRPr="001E6B2B">
        <w:rPr>
          <w:rFonts w:ascii="Times New Roman" w:eastAsia="Times New Roman" w:hAnsi="Times New Roman" w:cs="Times New Roman"/>
          <w:sz w:val="28"/>
          <w:szCs w:val="28"/>
        </w:rPr>
        <w:t xml:space="preserve">доцільно здійснювати </w:t>
      </w:r>
      <w:r w:rsidRPr="001E6B2B">
        <w:rPr>
          <w:rFonts w:ascii="Times New Roman" w:eastAsia="Times New Roman" w:hAnsi="Times New Roman" w:cs="Times New Roman"/>
          <w:sz w:val="28"/>
          <w:szCs w:val="28"/>
          <w:lang w:eastAsia="ru-RU" w:bidi="ru-RU"/>
        </w:rPr>
        <w:t xml:space="preserve">на засадах </w:t>
      </w:r>
      <w:r w:rsidRPr="001E6B2B">
        <w:rPr>
          <w:rFonts w:ascii="Times New Roman" w:eastAsia="Times New Roman" w:hAnsi="Times New Roman" w:cs="Times New Roman"/>
          <w:sz w:val="28"/>
          <w:szCs w:val="28"/>
        </w:rPr>
        <w:t xml:space="preserve">об’єктивності, справедливості, прозорості </w:t>
      </w:r>
      <w:r w:rsidRPr="001E6B2B">
        <w:rPr>
          <w:rFonts w:ascii="Times New Roman" w:eastAsia="Times New Roman" w:hAnsi="Times New Roman" w:cs="Times New Roman"/>
          <w:sz w:val="28"/>
          <w:szCs w:val="28"/>
          <w:lang w:eastAsia="ru-RU" w:bidi="ru-RU"/>
        </w:rPr>
        <w:t xml:space="preserve">та </w:t>
      </w:r>
      <w:r w:rsidRPr="001E6B2B">
        <w:rPr>
          <w:rFonts w:ascii="Times New Roman" w:eastAsia="Times New Roman" w:hAnsi="Times New Roman" w:cs="Times New Roman"/>
          <w:sz w:val="28"/>
          <w:szCs w:val="28"/>
        </w:rPr>
        <w:t xml:space="preserve">ефективності. </w:t>
      </w:r>
      <w:r w:rsidRPr="001E6B2B">
        <w:rPr>
          <w:rFonts w:ascii="Times New Roman" w:eastAsia="Times New Roman" w:hAnsi="Times New Roman" w:cs="Times New Roman"/>
          <w:sz w:val="28"/>
          <w:szCs w:val="28"/>
          <w:lang w:eastAsia="ru-RU" w:bidi="ru-RU"/>
        </w:rPr>
        <w:t xml:space="preserve">У зв’язку з цим </w:t>
      </w:r>
      <w:r w:rsidRPr="001E6B2B">
        <w:rPr>
          <w:rFonts w:ascii="Times New Roman" w:eastAsia="Times New Roman" w:hAnsi="Times New Roman" w:cs="Times New Roman"/>
          <w:sz w:val="28"/>
          <w:szCs w:val="28"/>
        </w:rPr>
        <w:t xml:space="preserve">комісії пропонується </w:t>
      </w:r>
      <w:r w:rsidRPr="001E6B2B">
        <w:rPr>
          <w:rFonts w:ascii="Times New Roman" w:eastAsia="Times New Roman" w:hAnsi="Times New Roman" w:cs="Times New Roman"/>
          <w:sz w:val="28"/>
          <w:szCs w:val="28"/>
          <w:lang w:eastAsia="ru-RU" w:bidi="ru-RU"/>
        </w:rPr>
        <w:t>забезпечити:</w:t>
      </w:r>
    </w:p>
    <w:p w:rsidR="007F0B96" w:rsidRPr="001E6B2B" w:rsidRDefault="007F0B96" w:rsidP="00C07266">
      <w:pPr>
        <w:widowControl w:val="0"/>
        <w:numPr>
          <w:ilvl w:val="0"/>
          <w:numId w:val="13"/>
        </w:numPr>
        <w:tabs>
          <w:tab w:val="left" w:pos="949"/>
          <w:tab w:val="left" w:pos="978"/>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оцінювання </w:t>
      </w:r>
      <w:r w:rsidRPr="001E6B2B">
        <w:rPr>
          <w:rFonts w:ascii="Times New Roman" w:eastAsia="Times New Roman" w:hAnsi="Times New Roman" w:cs="Times New Roman"/>
          <w:sz w:val="28"/>
          <w:szCs w:val="28"/>
          <w:lang w:eastAsia="ru-RU" w:bidi="ru-RU"/>
        </w:rPr>
        <w:t xml:space="preserve">лише тих якостей кандидата, </w:t>
      </w:r>
      <w:r w:rsidRPr="001E6B2B">
        <w:rPr>
          <w:rFonts w:ascii="Times New Roman" w:eastAsia="Times New Roman" w:hAnsi="Times New Roman" w:cs="Times New Roman"/>
          <w:sz w:val="28"/>
          <w:szCs w:val="28"/>
        </w:rPr>
        <w:t xml:space="preserve">які є необхідними </w:t>
      </w:r>
      <w:r w:rsidRPr="001E6B2B">
        <w:rPr>
          <w:rFonts w:ascii="Times New Roman" w:eastAsia="Times New Roman" w:hAnsi="Times New Roman" w:cs="Times New Roman"/>
          <w:sz w:val="28"/>
          <w:szCs w:val="28"/>
          <w:lang w:eastAsia="ru-RU" w:bidi="ru-RU"/>
        </w:rPr>
        <w:t xml:space="preserve">для роботи на </w:t>
      </w:r>
      <w:r w:rsidRPr="001E6B2B">
        <w:rPr>
          <w:rFonts w:ascii="Times New Roman" w:eastAsia="Times New Roman" w:hAnsi="Times New Roman" w:cs="Times New Roman"/>
          <w:sz w:val="28"/>
          <w:szCs w:val="28"/>
        </w:rPr>
        <w:t xml:space="preserve">конкретній посаді </w:t>
      </w:r>
      <w:r w:rsidRPr="001E6B2B">
        <w:rPr>
          <w:rFonts w:ascii="Times New Roman" w:eastAsia="Times New Roman" w:hAnsi="Times New Roman" w:cs="Times New Roman"/>
          <w:sz w:val="28"/>
          <w:szCs w:val="28"/>
          <w:lang w:eastAsia="ru-RU" w:bidi="ru-RU"/>
        </w:rPr>
        <w:t xml:space="preserve">та </w:t>
      </w:r>
      <w:r w:rsidRPr="001E6B2B">
        <w:rPr>
          <w:rFonts w:ascii="Times New Roman" w:eastAsia="Times New Roman" w:hAnsi="Times New Roman" w:cs="Times New Roman"/>
          <w:sz w:val="28"/>
          <w:szCs w:val="28"/>
        </w:rPr>
        <w:t xml:space="preserve">відповідно </w:t>
      </w:r>
      <w:r w:rsidRPr="001E6B2B">
        <w:rPr>
          <w:rFonts w:ascii="Times New Roman" w:eastAsia="Times New Roman" w:hAnsi="Times New Roman" w:cs="Times New Roman"/>
          <w:sz w:val="28"/>
          <w:szCs w:val="28"/>
          <w:lang w:eastAsia="ru-RU" w:bidi="ru-RU"/>
        </w:rPr>
        <w:t xml:space="preserve">до визначених вимог до </w:t>
      </w:r>
      <w:r w:rsidRPr="001E6B2B">
        <w:rPr>
          <w:rFonts w:ascii="Times New Roman" w:eastAsia="Times New Roman" w:hAnsi="Times New Roman" w:cs="Times New Roman"/>
          <w:sz w:val="28"/>
          <w:szCs w:val="28"/>
        </w:rPr>
        <w:t xml:space="preserve">професійної компетентності </w:t>
      </w:r>
      <w:r w:rsidRPr="001E6B2B">
        <w:rPr>
          <w:rFonts w:ascii="Times New Roman" w:eastAsia="Times New Roman" w:hAnsi="Times New Roman" w:cs="Times New Roman"/>
          <w:sz w:val="28"/>
          <w:szCs w:val="28"/>
          <w:lang w:eastAsia="ru-RU" w:bidi="ru-RU"/>
        </w:rPr>
        <w:t>кандидата;</w:t>
      </w:r>
    </w:p>
    <w:p w:rsidR="007F0B96" w:rsidRPr="001E6B2B" w:rsidRDefault="007F0B96" w:rsidP="00C07266">
      <w:pPr>
        <w:widowControl w:val="0"/>
        <w:numPr>
          <w:ilvl w:val="0"/>
          <w:numId w:val="13"/>
        </w:numPr>
        <w:tabs>
          <w:tab w:val="left" w:pos="949"/>
          <w:tab w:val="left" w:pos="1454"/>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послідовне оцінювання всіх кандидатів;</w:t>
      </w:r>
    </w:p>
    <w:p w:rsidR="007F0B96" w:rsidRPr="001E6B2B" w:rsidRDefault="007F0B96" w:rsidP="00C07266">
      <w:pPr>
        <w:widowControl w:val="0"/>
        <w:numPr>
          <w:ilvl w:val="0"/>
          <w:numId w:val="13"/>
        </w:numPr>
        <w:tabs>
          <w:tab w:val="left" w:pos="949"/>
          <w:tab w:val="left" w:pos="978"/>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надання </w:t>
      </w:r>
      <w:r w:rsidRPr="001E6B2B">
        <w:rPr>
          <w:rFonts w:ascii="Times New Roman" w:eastAsia="Times New Roman" w:hAnsi="Times New Roman" w:cs="Times New Roman"/>
          <w:sz w:val="28"/>
          <w:szCs w:val="28"/>
        </w:rPr>
        <w:t xml:space="preserve">всім </w:t>
      </w:r>
      <w:r w:rsidRPr="001E6B2B">
        <w:rPr>
          <w:rFonts w:ascii="Times New Roman" w:eastAsia="Times New Roman" w:hAnsi="Times New Roman" w:cs="Times New Roman"/>
          <w:sz w:val="28"/>
          <w:szCs w:val="28"/>
          <w:lang w:eastAsia="ru-RU" w:bidi="ru-RU"/>
        </w:rPr>
        <w:t xml:space="preserve">кандидатам </w:t>
      </w:r>
      <w:r w:rsidRPr="001E6B2B">
        <w:rPr>
          <w:rFonts w:ascii="Times New Roman" w:eastAsia="Times New Roman" w:hAnsi="Times New Roman" w:cs="Times New Roman"/>
          <w:sz w:val="28"/>
          <w:szCs w:val="28"/>
        </w:rPr>
        <w:t xml:space="preserve">рівних </w:t>
      </w:r>
      <w:r w:rsidRPr="001E6B2B">
        <w:rPr>
          <w:rFonts w:ascii="Times New Roman" w:eastAsia="Times New Roman" w:hAnsi="Times New Roman" w:cs="Times New Roman"/>
          <w:sz w:val="28"/>
          <w:szCs w:val="28"/>
          <w:lang w:eastAsia="ru-RU" w:bidi="ru-RU"/>
        </w:rPr>
        <w:t xml:space="preserve">можливостей для </w:t>
      </w:r>
      <w:r w:rsidRPr="001E6B2B">
        <w:rPr>
          <w:rFonts w:ascii="Times New Roman" w:eastAsia="Times New Roman" w:hAnsi="Times New Roman" w:cs="Times New Roman"/>
          <w:sz w:val="28"/>
          <w:szCs w:val="28"/>
        </w:rPr>
        <w:t xml:space="preserve">демонстрації </w:t>
      </w:r>
      <w:r w:rsidRPr="001E6B2B">
        <w:rPr>
          <w:rFonts w:ascii="Times New Roman" w:eastAsia="Times New Roman" w:hAnsi="Times New Roman" w:cs="Times New Roman"/>
          <w:sz w:val="28"/>
          <w:szCs w:val="28"/>
          <w:lang w:eastAsia="ru-RU" w:bidi="ru-RU"/>
        </w:rPr>
        <w:t xml:space="preserve">власних </w:t>
      </w:r>
      <w:r w:rsidRPr="001E6B2B">
        <w:rPr>
          <w:rFonts w:ascii="Times New Roman" w:eastAsia="Times New Roman" w:hAnsi="Times New Roman" w:cs="Times New Roman"/>
          <w:sz w:val="28"/>
          <w:szCs w:val="28"/>
        </w:rPr>
        <w:t xml:space="preserve">професійних </w:t>
      </w:r>
      <w:r w:rsidRPr="001E6B2B">
        <w:rPr>
          <w:rFonts w:ascii="Times New Roman" w:eastAsia="Times New Roman" w:hAnsi="Times New Roman" w:cs="Times New Roman"/>
          <w:sz w:val="28"/>
          <w:szCs w:val="28"/>
          <w:lang w:eastAsia="ru-RU" w:bidi="ru-RU"/>
        </w:rPr>
        <w:t>компетентностей, особистих якостей та досягнень.</w:t>
      </w:r>
    </w:p>
    <w:p w:rsidR="006040ED" w:rsidRPr="001E6B2B" w:rsidRDefault="006040ED" w:rsidP="006040ED">
      <w:pPr>
        <w:widowControl w:val="0"/>
        <w:tabs>
          <w:tab w:val="left" w:pos="949"/>
          <w:tab w:val="left" w:pos="978"/>
        </w:tabs>
        <w:spacing w:after="0" w:line="230" w:lineRule="auto"/>
        <w:jc w:val="both"/>
        <w:rPr>
          <w:rFonts w:ascii="Times New Roman" w:eastAsia="Times New Roman" w:hAnsi="Times New Roman" w:cs="Times New Roman"/>
          <w:szCs w:val="28"/>
        </w:rPr>
      </w:pPr>
    </w:p>
    <w:p w:rsidR="007F0B96" w:rsidRPr="001E6B2B" w:rsidRDefault="007F0B96" w:rsidP="00C07266">
      <w:pPr>
        <w:widowControl w:val="0"/>
        <w:numPr>
          <w:ilvl w:val="0"/>
          <w:numId w:val="11"/>
        </w:numPr>
        <w:tabs>
          <w:tab w:val="left" w:pos="949"/>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Проведення </w:t>
      </w:r>
      <w:r w:rsidRPr="001E6B2B">
        <w:rPr>
          <w:rFonts w:ascii="Times New Roman" w:eastAsia="Times New Roman" w:hAnsi="Times New Roman" w:cs="Times New Roman"/>
          <w:sz w:val="28"/>
          <w:szCs w:val="28"/>
        </w:rPr>
        <w:t xml:space="preserve">співбесіди (інтерв’ю) допомагає </w:t>
      </w:r>
      <w:r w:rsidRPr="001E6B2B">
        <w:rPr>
          <w:rFonts w:ascii="Times New Roman" w:eastAsia="Times New Roman" w:hAnsi="Times New Roman" w:cs="Times New Roman"/>
          <w:sz w:val="28"/>
          <w:szCs w:val="28"/>
          <w:lang w:eastAsia="ru-RU" w:bidi="ru-RU"/>
        </w:rPr>
        <w:t>додатково виявити:</w:t>
      </w:r>
    </w:p>
    <w:p w:rsidR="007F0B96" w:rsidRPr="001E6B2B" w:rsidRDefault="007F0B96" w:rsidP="00991325">
      <w:pPr>
        <w:tabs>
          <w:tab w:val="left" w:pos="949"/>
        </w:tabs>
        <w:spacing w:after="0" w:line="230" w:lineRule="auto"/>
        <w:ind w:firstLine="567"/>
        <w:rPr>
          <w:rFonts w:ascii="Times New Roman" w:eastAsia="Times New Roman" w:hAnsi="Times New Roman" w:cs="Times New Roman"/>
          <w:sz w:val="28"/>
          <w:szCs w:val="28"/>
          <w:lang w:eastAsia="ru-RU" w:bidi="ru-RU"/>
        </w:rPr>
      </w:pPr>
      <w:r w:rsidRPr="001E6B2B">
        <w:rPr>
          <w:rFonts w:ascii="Times New Roman" w:eastAsia="Times New Roman" w:hAnsi="Times New Roman" w:cs="Times New Roman"/>
          <w:sz w:val="28"/>
          <w:szCs w:val="28"/>
        </w:rPr>
        <w:t xml:space="preserve">реальність цілей </w:t>
      </w:r>
      <w:r w:rsidRPr="001E6B2B">
        <w:rPr>
          <w:rFonts w:ascii="Times New Roman" w:eastAsia="Times New Roman" w:hAnsi="Times New Roman" w:cs="Times New Roman"/>
          <w:sz w:val="28"/>
          <w:szCs w:val="28"/>
          <w:lang w:eastAsia="ru-RU" w:bidi="ru-RU"/>
        </w:rPr>
        <w:t xml:space="preserve">(у т. ч. </w:t>
      </w:r>
      <w:r w:rsidRPr="001E6B2B">
        <w:rPr>
          <w:rFonts w:ascii="Times New Roman" w:eastAsia="Times New Roman" w:hAnsi="Times New Roman" w:cs="Times New Roman"/>
          <w:sz w:val="28"/>
          <w:szCs w:val="28"/>
        </w:rPr>
        <w:t xml:space="preserve">професійних), які </w:t>
      </w:r>
      <w:r w:rsidRPr="001E6B2B">
        <w:rPr>
          <w:rFonts w:ascii="Times New Roman" w:eastAsia="Times New Roman" w:hAnsi="Times New Roman" w:cs="Times New Roman"/>
          <w:sz w:val="28"/>
          <w:szCs w:val="28"/>
          <w:lang w:eastAsia="ru-RU" w:bidi="ru-RU"/>
        </w:rPr>
        <w:t xml:space="preserve">ставлять перед собою кандидати; </w:t>
      </w:r>
      <w:r w:rsidRPr="001E6B2B">
        <w:rPr>
          <w:rFonts w:ascii="Times New Roman" w:eastAsia="Times New Roman" w:hAnsi="Times New Roman" w:cs="Times New Roman"/>
          <w:sz w:val="28"/>
          <w:szCs w:val="28"/>
        </w:rPr>
        <w:t xml:space="preserve">оцінку </w:t>
      </w:r>
      <w:r w:rsidRPr="001E6B2B">
        <w:rPr>
          <w:rFonts w:ascii="Times New Roman" w:eastAsia="Times New Roman" w:hAnsi="Times New Roman" w:cs="Times New Roman"/>
          <w:sz w:val="28"/>
          <w:szCs w:val="28"/>
          <w:lang w:eastAsia="ru-RU" w:bidi="ru-RU"/>
        </w:rPr>
        <w:t xml:space="preserve">кандидатами власних досягнень </w:t>
      </w:r>
      <w:r w:rsidRPr="001E6B2B">
        <w:rPr>
          <w:rFonts w:ascii="Times New Roman" w:eastAsia="Times New Roman" w:hAnsi="Times New Roman" w:cs="Times New Roman"/>
          <w:sz w:val="28"/>
          <w:szCs w:val="28"/>
        </w:rPr>
        <w:t xml:space="preserve">і успіхів </w:t>
      </w:r>
      <w:r w:rsidRPr="001E6B2B">
        <w:rPr>
          <w:rFonts w:ascii="Times New Roman" w:eastAsia="Times New Roman" w:hAnsi="Times New Roman" w:cs="Times New Roman"/>
          <w:sz w:val="28"/>
          <w:szCs w:val="28"/>
          <w:lang w:eastAsia="ru-RU" w:bidi="ru-RU"/>
        </w:rPr>
        <w:t xml:space="preserve">чи навпаки, поразок </w:t>
      </w:r>
      <w:r w:rsidRPr="001E6B2B">
        <w:rPr>
          <w:rFonts w:ascii="Times New Roman" w:eastAsia="Times New Roman" w:hAnsi="Times New Roman" w:cs="Times New Roman"/>
          <w:sz w:val="28"/>
          <w:szCs w:val="28"/>
        </w:rPr>
        <w:t xml:space="preserve">і </w:t>
      </w:r>
      <w:r w:rsidRPr="001E6B2B">
        <w:rPr>
          <w:rFonts w:ascii="Times New Roman" w:eastAsia="Times New Roman" w:hAnsi="Times New Roman" w:cs="Times New Roman"/>
          <w:sz w:val="28"/>
          <w:szCs w:val="28"/>
          <w:lang w:eastAsia="ru-RU" w:bidi="ru-RU"/>
        </w:rPr>
        <w:t xml:space="preserve">невдач; </w:t>
      </w:r>
      <w:r w:rsidRPr="001E6B2B">
        <w:rPr>
          <w:rFonts w:ascii="Times New Roman" w:eastAsia="Times New Roman" w:hAnsi="Times New Roman" w:cs="Times New Roman"/>
          <w:sz w:val="28"/>
          <w:szCs w:val="28"/>
        </w:rPr>
        <w:t xml:space="preserve">орієнтацію </w:t>
      </w:r>
      <w:r w:rsidRPr="001E6B2B">
        <w:rPr>
          <w:rFonts w:ascii="Times New Roman" w:eastAsia="Times New Roman" w:hAnsi="Times New Roman" w:cs="Times New Roman"/>
          <w:sz w:val="28"/>
          <w:szCs w:val="28"/>
          <w:lang w:eastAsia="ru-RU" w:bidi="ru-RU"/>
        </w:rPr>
        <w:t xml:space="preserve">на </w:t>
      </w:r>
      <w:r w:rsidRPr="001E6B2B">
        <w:rPr>
          <w:rFonts w:ascii="Times New Roman" w:eastAsia="Times New Roman" w:hAnsi="Times New Roman" w:cs="Times New Roman"/>
          <w:sz w:val="28"/>
          <w:szCs w:val="28"/>
        </w:rPr>
        <w:t xml:space="preserve">професійне </w:t>
      </w:r>
      <w:r w:rsidRPr="001E6B2B">
        <w:rPr>
          <w:rFonts w:ascii="Times New Roman" w:eastAsia="Times New Roman" w:hAnsi="Times New Roman" w:cs="Times New Roman"/>
          <w:sz w:val="28"/>
          <w:szCs w:val="28"/>
          <w:lang w:eastAsia="ru-RU" w:bidi="ru-RU"/>
        </w:rPr>
        <w:t>зростання тощо.</w:t>
      </w:r>
    </w:p>
    <w:p w:rsidR="006040ED" w:rsidRPr="001E6B2B" w:rsidRDefault="006040ED" w:rsidP="00991325">
      <w:pPr>
        <w:tabs>
          <w:tab w:val="left" w:pos="949"/>
        </w:tabs>
        <w:spacing w:after="0" w:line="230" w:lineRule="auto"/>
        <w:ind w:firstLine="567"/>
        <w:rPr>
          <w:rFonts w:ascii="Times New Roman" w:eastAsia="Times New Roman" w:hAnsi="Times New Roman" w:cs="Times New Roman"/>
          <w:sz w:val="20"/>
          <w:szCs w:val="28"/>
        </w:rPr>
      </w:pPr>
    </w:p>
    <w:p w:rsidR="007F0B96" w:rsidRPr="001E6B2B" w:rsidRDefault="007F0B96" w:rsidP="00C07266">
      <w:pPr>
        <w:widowControl w:val="0"/>
        <w:numPr>
          <w:ilvl w:val="0"/>
          <w:numId w:val="11"/>
        </w:numPr>
        <w:tabs>
          <w:tab w:val="left" w:pos="949"/>
          <w:tab w:val="left" w:pos="1083"/>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Голова комісії </w:t>
      </w:r>
      <w:r w:rsidRPr="001E6B2B">
        <w:rPr>
          <w:rFonts w:ascii="Times New Roman" w:eastAsia="Times New Roman" w:hAnsi="Times New Roman" w:cs="Times New Roman"/>
          <w:sz w:val="28"/>
          <w:szCs w:val="28"/>
          <w:lang w:eastAsia="ru-RU" w:bidi="ru-RU"/>
        </w:rPr>
        <w:t xml:space="preserve">до початку </w:t>
      </w:r>
      <w:r w:rsidRPr="001E6B2B">
        <w:rPr>
          <w:rFonts w:ascii="Times New Roman" w:eastAsia="Times New Roman" w:hAnsi="Times New Roman" w:cs="Times New Roman"/>
          <w:sz w:val="28"/>
          <w:szCs w:val="28"/>
        </w:rPr>
        <w:t xml:space="preserve">відбору </w:t>
      </w:r>
      <w:r w:rsidR="008823A3" w:rsidRPr="001E6B2B">
        <w:rPr>
          <w:rFonts w:ascii="Times New Roman" w:eastAsia="Times New Roman" w:hAnsi="Times New Roman" w:cs="Times New Roman"/>
          <w:sz w:val="28"/>
          <w:szCs w:val="28"/>
          <w:lang w:eastAsia="ru-RU" w:bidi="ru-RU"/>
        </w:rPr>
        <w:t>з’ясовує</w:t>
      </w:r>
      <w:r w:rsidRPr="001E6B2B">
        <w:rPr>
          <w:rFonts w:ascii="Times New Roman" w:eastAsia="Times New Roman" w:hAnsi="Times New Roman" w:cs="Times New Roman"/>
          <w:sz w:val="28"/>
          <w:szCs w:val="28"/>
          <w:lang w:eastAsia="ru-RU" w:bidi="ru-RU"/>
        </w:rPr>
        <w:t xml:space="preserve"> у </w:t>
      </w:r>
      <w:r w:rsidRPr="001E6B2B">
        <w:rPr>
          <w:rFonts w:ascii="Times New Roman" w:eastAsia="Times New Roman" w:hAnsi="Times New Roman" w:cs="Times New Roman"/>
          <w:sz w:val="28"/>
          <w:szCs w:val="28"/>
        </w:rPr>
        <w:t xml:space="preserve">членів комісії </w:t>
      </w:r>
      <w:r w:rsidRPr="001E6B2B">
        <w:rPr>
          <w:rFonts w:ascii="Times New Roman" w:eastAsia="Times New Roman" w:hAnsi="Times New Roman" w:cs="Times New Roman"/>
          <w:sz w:val="28"/>
          <w:szCs w:val="28"/>
          <w:lang w:eastAsia="ru-RU" w:bidi="ru-RU"/>
        </w:rPr>
        <w:t xml:space="preserve">питання </w:t>
      </w:r>
      <w:r w:rsidRPr="001E6B2B">
        <w:rPr>
          <w:rFonts w:ascii="Times New Roman" w:eastAsia="Times New Roman" w:hAnsi="Times New Roman" w:cs="Times New Roman"/>
          <w:sz w:val="28"/>
          <w:szCs w:val="28"/>
        </w:rPr>
        <w:t xml:space="preserve">наявності/відсутності </w:t>
      </w:r>
      <w:r w:rsidRPr="001E6B2B">
        <w:rPr>
          <w:rFonts w:ascii="Times New Roman" w:eastAsia="Times New Roman" w:hAnsi="Times New Roman" w:cs="Times New Roman"/>
          <w:sz w:val="28"/>
          <w:szCs w:val="28"/>
          <w:lang w:eastAsia="ru-RU" w:bidi="ru-RU"/>
        </w:rPr>
        <w:t xml:space="preserve">будь-яких </w:t>
      </w:r>
      <w:r w:rsidRPr="001E6B2B">
        <w:rPr>
          <w:rFonts w:ascii="Times New Roman" w:eastAsia="Times New Roman" w:hAnsi="Times New Roman" w:cs="Times New Roman"/>
          <w:sz w:val="28"/>
          <w:szCs w:val="28"/>
        </w:rPr>
        <w:t xml:space="preserve">конфліктів інтересів </w:t>
      </w:r>
      <w:r w:rsidRPr="001E6B2B">
        <w:rPr>
          <w:rFonts w:ascii="Times New Roman" w:eastAsia="Times New Roman" w:hAnsi="Times New Roman" w:cs="Times New Roman"/>
          <w:sz w:val="28"/>
          <w:szCs w:val="28"/>
          <w:lang w:eastAsia="ru-RU" w:bidi="ru-RU"/>
        </w:rPr>
        <w:t xml:space="preserve">та нагадує про принципи </w:t>
      </w:r>
      <w:r w:rsidRPr="001E6B2B">
        <w:rPr>
          <w:rFonts w:ascii="Times New Roman" w:eastAsia="Times New Roman" w:hAnsi="Times New Roman" w:cs="Times New Roman"/>
          <w:sz w:val="28"/>
          <w:szCs w:val="28"/>
        </w:rPr>
        <w:t>відбору.</w:t>
      </w:r>
    </w:p>
    <w:p w:rsidR="007F0B96" w:rsidRPr="001E6B2B" w:rsidRDefault="007F0B96" w:rsidP="00991325">
      <w:pPr>
        <w:tabs>
          <w:tab w:val="left" w:pos="949"/>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За </w:t>
      </w:r>
      <w:r w:rsidRPr="001E6B2B">
        <w:rPr>
          <w:rFonts w:ascii="Times New Roman" w:eastAsia="Times New Roman" w:hAnsi="Times New Roman" w:cs="Times New Roman"/>
          <w:sz w:val="28"/>
          <w:szCs w:val="28"/>
        </w:rPr>
        <w:t xml:space="preserve">необхідності, доцільно проінструктувати комісію </w:t>
      </w:r>
      <w:r w:rsidRPr="001E6B2B">
        <w:rPr>
          <w:rFonts w:ascii="Times New Roman" w:eastAsia="Times New Roman" w:hAnsi="Times New Roman" w:cs="Times New Roman"/>
          <w:sz w:val="28"/>
          <w:szCs w:val="28"/>
          <w:lang w:eastAsia="ru-RU" w:bidi="ru-RU"/>
        </w:rPr>
        <w:t xml:space="preserve">щодо вимог процедури </w:t>
      </w:r>
      <w:r w:rsidRPr="001E6B2B">
        <w:rPr>
          <w:rFonts w:ascii="Times New Roman" w:eastAsia="Times New Roman" w:hAnsi="Times New Roman" w:cs="Times New Roman"/>
          <w:sz w:val="28"/>
          <w:szCs w:val="28"/>
        </w:rPr>
        <w:t xml:space="preserve">відбору </w:t>
      </w:r>
      <w:r w:rsidRPr="001E6B2B">
        <w:rPr>
          <w:rFonts w:ascii="Times New Roman" w:eastAsia="Times New Roman" w:hAnsi="Times New Roman" w:cs="Times New Roman"/>
          <w:sz w:val="28"/>
          <w:szCs w:val="28"/>
          <w:lang w:eastAsia="ru-RU" w:bidi="ru-RU"/>
        </w:rPr>
        <w:t xml:space="preserve">та </w:t>
      </w:r>
      <w:r w:rsidRPr="001E6B2B">
        <w:rPr>
          <w:rFonts w:ascii="Times New Roman" w:eastAsia="Times New Roman" w:hAnsi="Times New Roman" w:cs="Times New Roman"/>
          <w:sz w:val="28"/>
          <w:szCs w:val="28"/>
        </w:rPr>
        <w:t xml:space="preserve">її етапів. Усі </w:t>
      </w:r>
      <w:r w:rsidRPr="001E6B2B">
        <w:rPr>
          <w:rFonts w:ascii="Times New Roman" w:eastAsia="Times New Roman" w:hAnsi="Times New Roman" w:cs="Times New Roman"/>
          <w:sz w:val="28"/>
          <w:szCs w:val="28"/>
          <w:lang w:eastAsia="ru-RU" w:bidi="ru-RU"/>
        </w:rPr>
        <w:t xml:space="preserve">члени </w:t>
      </w:r>
      <w:r w:rsidRPr="001E6B2B">
        <w:rPr>
          <w:rFonts w:ascii="Times New Roman" w:eastAsia="Times New Roman" w:hAnsi="Times New Roman" w:cs="Times New Roman"/>
          <w:sz w:val="28"/>
          <w:szCs w:val="28"/>
        </w:rPr>
        <w:t xml:space="preserve">комісії </w:t>
      </w:r>
      <w:r w:rsidRPr="001E6B2B">
        <w:rPr>
          <w:rFonts w:ascii="Times New Roman" w:eastAsia="Times New Roman" w:hAnsi="Times New Roman" w:cs="Times New Roman"/>
          <w:sz w:val="28"/>
          <w:szCs w:val="28"/>
          <w:lang w:eastAsia="ru-RU" w:bidi="ru-RU"/>
        </w:rPr>
        <w:t xml:space="preserve">мають бути </w:t>
      </w:r>
      <w:r w:rsidRPr="001E6B2B">
        <w:rPr>
          <w:rFonts w:ascii="Times New Roman" w:eastAsia="Times New Roman" w:hAnsi="Times New Roman" w:cs="Times New Roman"/>
          <w:sz w:val="28"/>
          <w:szCs w:val="28"/>
        </w:rPr>
        <w:t xml:space="preserve">ознайомлені </w:t>
      </w:r>
      <w:r w:rsidRPr="001E6B2B">
        <w:rPr>
          <w:rFonts w:ascii="Times New Roman" w:eastAsia="Times New Roman" w:hAnsi="Times New Roman" w:cs="Times New Roman"/>
          <w:sz w:val="28"/>
          <w:szCs w:val="28"/>
          <w:lang w:eastAsia="ru-RU" w:bidi="ru-RU"/>
        </w:rPr>
        <w:t xml:space="preserve">з вимогами до процесу </w:t>
      </w:r>
      <w:r w:rsidRPr="001E6B2B">
        <w:rPr>
          <w:rFonts w:ascii="Times New Roman" w:eastAsia="Times New Roman" w:hAnsi="Times New Roman" w:cs="Times New Roman"/>
          <w:sz w:val="28"/>
          <w:szCs w:val="28"/>
        </w:rPr>
        <w:t xml:space="preserve">відбору </w:t>
      </w:r>
      <w:r w:rsidRPr="001E6B2B">
        <w:rPr>
          <w:rFonts w:ascii="Times New Roman" w:eastAsia="Times New Roman" w:hAnsi="Times New Roman" w:cs="Times New Roman"/>
          <w:sz w:val="28"/>
          <w:szCs w:val="28"/>
          <w:lang w:eastAsia="ru-RU" w:bidi="ru-RU"/>
        </w:rPr>
        <w:t xml:space="preserve">та </w:t>
      </w:r>
      <w:r w:rsidRPr="001E6B2B">
        <w:rPr>
          <w:rFonts w:ascii="Times New Roman" w:eastAsia="Times New Roman" w:hAnsi="Times New Roman" w:cs="Times New Roman"/>
          <w:sz w:val="28"/>
          <w:szCs w:val="28"/>
        </w:rPr>
        <w:t xml:space="preserve">відповідними </w:t>
      </w:r>
      <w:r w:rsidRPr="001E6B2B">
        <w:rPr>
          <w:rFonts w:ascii="Times New Roman" w:eastAsia="Times New Roman" w:hAnsi="Times New Roman" w:cs="Times New Roman"/>
          <w:sz w:val="28"/>
          <w:szCs w:val="28"/>
          <w:lang w:eastAsia="ru-RU" w:bidi="ru-RU"/>
        </w:rPr>
        <w:t xml:space="preserve">документами до проведення </w:t>
      </w:r>
      <w:r w:rsidRPr="001E6B2B">
        <w:rPr>
          <w:rFonts w:ascii="Times New Roman" w:eastAsia="Times New Roman" w:hAnsi="Times New Roman" w:cs="Times New Roman"/>
          <w:sz w:val="28"/>
          <w:szCs w:val="28"/>
        </w:rPr>
        <w:t>співбесіди (інтерв’ю).</w:t>
      </w:r>
    </w:p>
    <w:p w:rsidR="007F0B96" w:rsidRPr="001E6B2B" w:rsidRDefault="007F0B96" w:rsidP="00991325">
      <w:pPr>
        <w:tabs>
          <w:tab w:val="left" w:pos="949"/>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Членам </w:t>
      </w:r>
      <w:r w:rsidRPr="001E6B2B">
        <w:rPr>
          <w:rFonts w:ascii="Times New Roman" w:eastAsia="Times New Roman" w:hAnsi="Times New Roman" w:cs="Times New Roman"/>
          <w:sz w:val="28"/>
          <w:szCs w:val="28"/>
        </w:rPr>
        <w:t xml:space="preserve">комісії доцільно приділити </w:t>
      </w:r>
      <w:r w:rsidRPr="001E6B2B">
        <w:rPr>
          <w:rFonts w:ascii="Times New Roman" w:eastAsia="Times New Roman" w:hAnsi="Times New Roman" w:cs="Times New Roman"/>
          <w:sz w:val="28"/>
          <w:szCs w:val="28"/>
          <w:lang w:eastAsia="ru-RU" w:bidi="ru-RU"/>
        </w:rPr>
        <w:t xml:space="preserve">час ознайомленню з вимогами до </w:t>
      </w:r>
      <w:r w:rsidRPr="001E6B2B">
        <w:rPr>
          <w:rFonts w:ascii="Times New Roman" w:eastAsia="Times New Roman" w:hAnsi="Times New Roman" w:cs="Times New Roman"/>
          <w:sz w:val="28"/>
          <w:szCs w:val="28"/>
        </w:rPr>
        <w:t xml:space="preserve">компетентності кандидатів, які необхідно </w:t>
      </w:r>
      <w:r w:rsidRPr="001E6B2B">
        <w:rPr>
          <w:rFonts w:ascii="Times New Roman" w:eastAsia="Times New Roman" w:hAnsi="Times New Roman" w:cs="Times New Roman"/>
          <w:sz w:val="28"/>
          <w:szCs w:val="28"/>
          <w:lang w:eastAsia="ru-RU" w:bidi="ru-RU"/>
        </w:rPr>
        <w:t xml:space="preserve">буде </w:t>
      </w:r>
      <w:r w:rsidRPr="001E6B2B">
        <w:rPr>
          <w:rFonts w:ascii="Times New Roman" w:eastAsia="Times New Roman" w:hAnsi="Times New Roman" w:cs="Times New Roman"/>
          <w:sz w:val="28"/>
          <w:szCs w:val="28"/>
        </w:rPr>
        <w:t xml:space="preserve">оцінити </w:t>
      </w:r>
      <w:r w:rsidRPr="001E6B2B">
        <w:rPr>
          <w:rFonts w:ascii="Times New Roman" w:eastAsia="Times New Roman" w:hAnsi="Times New Roman" w:cs="Times New Roman"/>
          <w:sz w:val="28"/>
          <w:szCs w:val="28"/>
          <w:lang w:eastAsia="ru-RU" w:bidi="ru-RU"/>
        </w:rPr>
        <w:t xml:space="preserve">на </w:t>
      </w:r>
      <w:r w:rsidRPr="001E6B2B">
        <w:rPr>
          <w:rFonts w:ascii="Times New Roman" w:eastAsia="Times New Roman" w:hAnsi="Times New Roman" w:cs="Times New Roman"/>
          <w:sz w:val="28"/>
          <w:szCs w:val="28"/>
        </w:rPr>
        <w:t>співбесіді (інтерв’ю).</w:t>
      </w:r>
    </w:p>
    <w:p w:rsidR="006040ED" w:rsidRPr="001E6B2B" w:rsidRDefault="006040ED" w:rsidP="00991325">
      <w:pPr>
        <w:tabs>
          <w:tab w:val="left" w:pos="949"/>
        </w:tabs>
        <w:spacing w:after="0" w:line="230" w:lineRule="auto"/>
        <w:ind w:firstLine="567"/>
        <w:jc w:val="both"/>
        <w:rPr>
          <w:rFonts w:ascii="Times New Roman" w:eastAsia="Times New Roman" w:hAnsi="Times New Roman" w:cs="Times New Roman"/>
          <w:sz w:val="20"/>
          <w:szCs w:val="28"/>
        </w:rPr>
      </w:pPr>
    </w:p>
    <w:p w:rsidR="007F0B96" w:rsidRPr="001E6B2B" w:rsidRDefault="007F0B96" w:rsidP="00C07266">
      <w:pPr>
        <w:widowControl w:val="0"/>
        <w:numPr>
          <w:ilvl w:val="0"/>
          <w:numId w:val="11"/>
        </w:numPr>
        <w:tabs>
          <w:tab w:val="left" w:pos="949"/>
          <w:tab w:val="left" w:pos="1052"/>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Час проведення </w:t>
      </w:r>
      <w:r w:rsidRPr="001E6B2B">
        <w:rPr>
          <w:rFonts w:ascii="Times New Roman" w:eastAsia="Times New Roman" w:hAnsi="Times New Roman" w:cs="Times New Roman"/>
          <w:sz w:val="28"/>
          <w:szCs w:val="28"/>
        </w:rPr>
        <w:t xml:space="preserve">співбесіди (інтерв’ю) визначає комісія. </w:t>
      </w:r>
      <w:r w:rsidRPr="001E6B2B">
        <w:rPr>
          <w:rFonts w:ascii="Times New Roman" w:eastAsia="Times New Roman" w:hAnsi="Times New Roman" w:cs="Times New Roman"/>
          <w:sz w:val="28"/>
          <w:szCs w:val="28"/>
          <w:lang w:eastAsia="ru-RU" w:bidi="ru-RU"/>
        </w:rPr>
        <w:t xml:space="preserve">При цьому, </w:t>
      </w:r>
      <w:r w:rsidRPr="001E6B2B">
        <w:rPr>
          <w:rFonts w:ascii="Times New Roman" w:eastAsia="Times New Roman" w:hAnsi="Times New Roman" w:cs="Times New Roman"/>
          <w:sz w:val="28"/>
          <w:szCs w:val="28"/>
        </w:rPr>
        <w:t>тривалість кожної співбесіди, в середньому, має становити 20-30 хвилин. Орієнтовний розподіл часу під час проведення співбесіди (інтерв’ю) та етапи співбесіди:</w:t>
      </w:r>
    </w:p>
    <w:p w:rsidR="007F0B96" w:rsidRPr="001E6B2B" w:rsidRDefault="007F0B96" w:rsidP="00C07266">
      <w:pPr>
        <w:widowControl w:val="0"/>
        <w:numPr>
          <w:ilvl w:val="0"/>
          <w:numId w:val="14"/>
        </w:numPr>
        <w:tabs>
          <w:tab w:val="left" w:pos="949"/>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встановлення контакту на засадах взаємної поваги, етичності та неупередженості: привітання з кандидатом, уточнення відомостей, що містяться в поданих кандидатом документах, зокрема щодо освіти, статусу, досвіду роботи, наявності довідок військово-лікарських комісій та/або експертної команди з оцінювання повсякденного функціонування особи та інформації щодо рекомендованих заходів з відновлення працездатності, місця </w:t>
      </w:r>
      <w:r w:rsidRPr="001E6B2B">
        <w:rPr>
          <w:rFonts w:ascii="Times New Roman" w:eastAsia="Times New Roman" w:hAnsi="Times New Roman" w:cs="Times New Roman"/>
          <w:sz w:val="28"/>
          <w:szCs w:val="28"/>
        </w:rPr>
        <w:lastRenderedPageBreak/>
        <w:t>проживання тощо (здійснюється за потреби, на розсуд членів комісії), роз’яснення особливостей процедури співбесіди (2-5 хв);</w:t>
      </w:r>
    </w:p>
    <w:p w:rsidR="007F0B96" w:rsidRPr="001E6B2B" w:rsidRDefault="007F0B96" w:rsidP="00C07266">
      <w:pPr>
        <w:widowControl w:val="0"/>
        <w:numPr>
          <w:ilvl w:val="0"/>
          <w:numId w:val="14"/>
        </w:numPr>
        <w:tabs>
          <w:tab w:val="left" w:pos="949"/>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інтерв’ю - питання співбесіди (про досвід, необхідні для роботи навички та визначення відповідності кандидата вимогам до компетентності) (15-20 хв);</w:t>
      </w:r>
    </w:p>
    <w:p w:rsidR="007F0B96" w:rsidRPr="001E6B2B" w:rsidRDefault="007F0B96" w:rsidP="00C07266">
      <w:pPr>
        <w:widowControl w:val="0"/>
        <w:numPr>
          <w:ilvl w:val="0"/>
          <w:numId w:val="14"/>
        </w:numPr>
        <w:tabs>
          <w:tab w:val="left" w:pos="949"/>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закінчення співбесіди - подяка кандидату за участь у відборі, надання пояснень щодо процесу прийняття рішення, відповіді на питання кандидата, а також порядок інформування про прийняте рішення (3-5 хв).</w:t>
      </w:r>
    </w:p>
    <w:p w:rsidR="005F60D9" w:rsidRPr="001E6B2B" w:rsidRDefault="005F60D9" w:rsidP="005F60D9">
      <w:pPr>
        <w:widowControl w:val="0"/>
        <w:tabs>
          <w:tab w:val="left" w:pos="949"/>
        </w:tabs>
        <w:spacing w:after="0" w:line="230" w:lineRule="auto"/>
        <w:ind w:left="567"/>
        <w:jc w:val="both"/>
        <w:rPr>
          <w:rFonts w:ascii="Times New Roman" w:eastAsia="Times New Roman" w:hAnsi="Times New Roman" w:cs="Times New Roman"/>
          <w:sz w:val="20"/>
          <w:szCs w:val="28"/>
        </w:rPr>
      </w:pPr>
    </w:p>
    <w:p w:rsidR="007F0B96" w:rsidRPr="001E6B2B" w:rsidRDefault="007F0B96" w:rsidP="00C07266">
      <w:pPr>
        <w:widowControl w:val="0"/>
        <w:numPr>
          <w:ilvl w:val="0"/>
          <w:numId w:val="11"/>
        </w:numPr>
        <w:tabs>
          <w:tab w:val="left" w:pos="949"/>
          <w:tab w:val="left" w:pos="1047"/>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З метою максимально об’єктивного оцінювання усіх кандидатів, членам комісії рекомендується попередньо узгоджувати між собою перелік запитань, які будуть поставлені на співбесіді. При цьому бажано, щоб принаймні дві третини запитань були однаковими для всіх кандидатів, крім запитань щодо уточнення, які не можна запланувати заздалегідь. Зміст запитань має базуватися на компетенціях і не носити гіпотетичний характер.</w:t>
      </w:r>
    </w:p>
    <w:p w:rsidR="007F0B96" w:rsidRPr="001E6B2B" w:rsidRDefault="007F0B96" w:rsidP="005F60D9">
      <w:pPr>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Для проведення співбесіди (інтерв’ю) з кандидатом рекомендується використовувати Орієнтовний перелік питань та ситуативних завдань для співбесіди з кандидатами на посаду фахівця із супроводу ветеранів війни та демобілізованих осіб (додаток 1).</w:t>
      </w:r>
    </w:p>
    <w:p w:rsidR="007F0B96" w:rsidRPr="001E6B2B" w:rsidRDefault="007F0B96" w:rsidP="005F60D9">
      <w:pPr>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Під час співбесіди кандидату ставлять спочатку загальні питання, а потім запитання для уточнення щодо конкретного досвіду роботи у відповідній сфері чи відповідної компетентності, з метою з’ясування потенційної поведінки кандидата за певних обставин і передбачають наведення кандидатом конкретних прикладів з власного досвіду.</w:t>
      </w:r>
    </w:p>
    <w:p w:rsidR="007F0B96" w:rsidRPr="001E6B2B" w:rsidRDefault="007F0B96" w:rsidP="005F60D9">
      <w:pPr>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В процесі оцінювання кандидатів члени комісії звертають увагу на те:</w:t>
      </w:r>
    </w:p>
    <w:p w:rsidR="007F0B96" w:rsidRPr="001E6B2B" w:rsidRDefault="007F0B96" w:rsidP="005F60D9">
      <w:pPr>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скільки часу минуло від моменту подій, наведених у прикладі кандидатом;</w:t>
      </w:r>
    </w:p>
    <w:p w:rsidR="007F0B96" w:rsidRPr="001E6B2B" w:rsidRDefault="007F0B96" w:rsidP="005F60D9">
      <w:pPr>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наскільки цей приклад релевантний в контексті роботи на посаді, на яку претендує кандидат;</w:t>
      </w:r>
    </w:p>
    <w:p w:rsidR="007F0B96" w:rsidRPr="001E6B2B" w:rsidRDefault="007F0B96" w:rsidP="005F60D9">
      <w:pPr>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наскільки достатніми </w:t>
      </w:r>
      <w:r w:rsidRPr="001E6B2B">
        <w:rPr>
          <w:rFonts w:ascii="Times New Roman" w:eastAsia="Times New Roman" w:hAnsi="Times New Roman" w:cs="Times New Roman"/>
          <w:sz w:val="28"/>
          <w:szCs w:val="28"/>
          <w:lang w:eastAsia="ru-RU" w:bidi="ru-RU"/>
        </w:rPr>
        <w:t xml:space="preserve">та ефективними були </w:t>
      </w:r>
      <w:r w:rsidRPr="001E6B2B">
        <w:rPr>
          <w:rFonts w:ascii="Times New Roman" w:eastAsia="Times New Roman" w:hAnsi="Times New Roman" w:cs="Times New Roman"/>
          <w:sz w:val="28"/>
          <w:szCs w:val="28"/>
        </w:rPr>
        <w:t xml:space="preserve">дії </w:t>
      </w:r>
      <w:r w:rsidRPr="001E6B2B">
        <w:rPr>
          <w:rFonts w:ascii="Times New Roman" w:eastAsia="Times New Roman" w:hAnsi="Times New Roman" w:cs="Times New Roman"/>
          <w:sz w:val="28"/>
          <w:szCs w:val="28"/>
          <w:lang w:eastAsia="ru-RU" w:bidi="ru-RU"/>
        </w:rPr>
        <w:t xml:space="preserve">та </w:t>
      </w:r>
      <w:r w:rsidRPr="001E6B2B">
        <w:rPr>
          <w:rFonts w:ascii="Times New Roman" w:eastAsia="Times New Roman" w:hAnsi="Times New Roman" w:cs="Times New Roman"/>
          <w:sz w:val="28"/>
          <w:szCs w:val="28"/>
        </w:rPr>
        <w:t xml:space="preserve">рішення </w:t>
      </w:r>
      <w:r w:rsidRPr="001E6B2B">
        <w:rPr>
          <w:rFonts w:ascii="Times New Roman" w:eastAsia="Times New Roman" w:hAnsi="Times New Roman" w:cs="Times New Roman"/>
          <w:sz w:val="28"/>
          <w:szCs w:val="28"/>
          <w:lang w:eastAsia="ru-RU" w:bidi="ru-RU"/>
        </w:rPr>
        <w:t>кандидата, за наведених ним обставин.</w:t>
      </w:r>
    </w:p>
    <w:p w:rsidR="007F0B96" w:rsidRPr="001E6B2B" w:rsidRDefault="007F0B96" w:rsidP="005F60D9">
      <w:pPr>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Наприклад, при </w:t>
      </w:r>
      <w:r w:rsidRPr="001E6B2B">
        <w:rPr>
          <w:rFonts w:ascii="Times New Roman" w:eastAsia="Times New Roman" w:hAnsi="Times New Roman" w:cs="Times New Roman"/>
          <w:sz w:val="28"/>
          <w:szCs w:val="28"/>
        </w:rPr>
        <w:t xml:space="preserve">перевірці здатності </w:t>
      </w:r>
      <w:r w:rsidRPr="001E6B2B">
        <w:rPr>
          <w:rFonts w:ascii="Times New Roman" w:eastAsia="Times New Roman" w:hAnsi="Times New Roman" w:cs="Times New Roman"/>
          <w:sz w:val="28"/>
          <w:szCs w:val="28"/>
          <w:lang w:eastAsia="ru-RU" w:bidi="ru-RU"/>
        </w:rPr>
        <w:t xml:space="preserve">кандидата </w:t>
      </w:r>
      <w:r w:rsidRPr="001E6B2B">
        <w:rPr>
          <w:rFonts w:ascii="Times New Roman" w:eastAsia="Times New Roman" w:hAnsi="Times New Roman" w:cs="Times New Roman"/>
          <w:sz w:val="28"/>
          <w:szCs w:val="28"/>
        </w:rPr>
        <w:t xml:space="preserve">діяти </w:t>
      </w:r>
      <w:r w:rsidRPr="001E6B2B">
        <w:rPr>
          <w:rFonts w:ascii="Times New Roman" w:eastAsia="Times New Roman" w:hAnsi="Times New Roman" w:cs="Times New Roman"/>
          <w:sz w:val="28"/>
          <w:szCs w:val="28"/>
          <w:lang w:eastAsia="ru-RU" w:bidi="ru-RU"/>
        </w:rPr>
        <w:t xml:space="preserve">в стресових </w:t>
      </w:r>
      <w:r w:rsidRPr="001E6B2B">
        <w:rPr>
          <w:rFonts w:ascii="Times New Roman" w:eastAsia="Times New Roman" w:hAnsi="Times New Roman" w:cs="Times New Roman"/>
          <w:sz w:val="28"/>
          <w:szCs w:val="28"/>
        </w:rPr>
        <w:t xml:space="preserve">ситуаціях, рекомендується </w:t>
      </w:r>
      <w:r w:rsidRPr="001E6B2B">
        <w:rPr>
          <w:rFonts w:ascii="Times New Roman" w:eastAsia="Times New Roman" w:hAnsi="Times New Roman" w:cs="Times New Roman"/>
          <w:sz w:val="28"/>
          <w:szCs w:val="28"/>
          <w:lang w:eastAsia="ru-RU" w:bidi="ru-RU"/>
        </w:rPr>
        <w:t xml:space="preserve">спочатку з’ясувати, </w:t>
      </w:r>
      <w:r w:rsidRPr="001E6B2B">
        <w:rPr>
          <w:rFonts w:ascii="Times New Roman" w:eastAsia="Times New Roman" w:hAnsi="Times New Roman" w:cs="Times New Roman"/>
          <w:sz w:val="28"/>
          <w:szCs w:val="28"/>
        </w:rPr>
        <w:t xml:space="preserve">які </w:t>
      </w:r>
      <w:r w:rsidRPr="001E6B2B">
        <w:rPr>
          <w:rFonts w:ascii="Times New Roman" w:eastAsia="Times New Roman" w:hAnsi="Times New Roman" w:cs="Times New Roman"/>
          <w:sz w:val="28"/>
          <w:szCs w:val="28"/>
          <w:lang w:eastAsia="ru-RU" w:bidi="ru-RU"/>
        </w:rPr>
        <w:t xml:space="preserve">способи подолання стресу </w:t>
      </w:r>
      <w:r w:rsidRPr="001E6B2B">
        <w:rPr>
          <w:rFonts w:ascii="Times New Roman" w:eastAsia="Times New Roman" w:hAnsi="Times New Roman" w:cs="Times New Roman"/>
          <w:sz w:val="28"/>
          <w:szCs w:val="28"/>
        </w:rPr>
        <w:t xml:space="preserve">застосовує </w:t>
      </w:r>
      <w:r w:rsidRPr="001E6B2B">
        <w:rPr>
          <w:rFonts w:ascii="Times New Roman" w:eastAsia="Times New Roman" w:hAnsi="Times New Roman" w:cs="Times New Roman"/>
          <w:sz w:val="28"/>
          <w:szCs w:val="28"/>
          <w:lang w:eastAsia="ru-RU" w:bidi="ru-RU"/>
        </w:rPr>
        <w:t xml:space="preserve">кандидат, а </w:t>
      </w:r>
      <w:r w:rsidRPr="001E6B2B">
        <w:rPr>
          <w:rFonts w:ascii="Times New Roman" w:eastAsia="Times New Roman" w:hAnsi="Times New Roman" w:cs="Times New Roman"/>
          <w:sz w:val="28"/>
          <w:szCs w:val="28"/>
        </w:rPr>
        <w:t xml:space="preserve">потім </w:t>
      </w:r>
      <w:r w:rsidRPr="001E6B2B">
        <w:rPr>
          <w:rFonts w:ascii="Times New Roman" w:eastAsia="Times New Roman" w:hAnsi="Times New Roman" w:cs="Times New Roman"/>
          <w:sz w:val="28"/>
          <w:szCs w:val="28"/>
          <w:lang w:eastAsia="ru-RU" w:bidi="ru-RU"/>
        </w:rPr>
        <w:t xml:space="preserve">запропонувати навести приклад </w:t>
      </w:r>
      <w:r w:rsidRPr="001E6B2B">
        <w:rPr>
          <w:rFonts w:ascii="Times New Roman" w:eastAsia="Times New Roman" w:hAnsi="Times New Roman" w:cs="Times New Roman"/>
          <w:sz w:val="28"/>
          <w:szCs w:val="28"/>
        </w:rPr>
        <w:t xml:space="preserve">ситуації, </w:t>
      </w:r>
      <w:r w:rsidRPr="001E6B2B">
        <w:rPr>
          <w:rFonts w:ascii="Times New Roman" w:eastAsia="Times New Roman" w:hAnsi="Times New Roman" w:cs="Times New Roman"/>
          <w:sz w:val="28"/>
          <w:szCs w:val="28"/>
          <w:lang w:eastAsia="ru-RU" w:bidi="ru-RU"/>
        </w:rPr>
        <w:t xml:space="preserve">коли кандидат працював </w:t>
      </w:r>
      <w:r w:rsidRPr="001E6B2B">
        <w:rPr>
          <w:rFonts w:ascii="Times New Roman" w:eastAsia="Times New Roman" w:hAnsi="Times New Roman" w:cs="Times New Roman"/>
          <w:sz w:val="28"/>
          <w:szCs w:val="28"/>
        </w:rPr>
        <w:t xml:space="preserve">під </w:t>
      </w:r>
      <w:r w:rsidRPr="001E6B2B">
        <w:rPr>
          <w:rFonts w:ascii="Times New Roman" w:eastAsia="Times New Roman" w:hAnsi="Times New Roman" w:cs="Times New Roman"/>
          <w:sz w:val="28"/>
          <w:szCs w:val="28"/>
          <w:lang w:eastAsia="ru-RU" w:bidi="ru-RU"/>
        </w:rPr>
        <w:t xml:space="preserve">тиском. Для отримання максимального обсягу </w:t>
      </w:r>
      <w:r w:rsidRPr="001E6B2B">
        <w:rPr>
          <w:rFonts w:ascii="Times New Roman" w:eastAsia="Times New Roman" w:hAnsi="Times New Roman" w:cs="Times New Roman"/>
          <w:sz w:val="28"/>
          <w:szCs w:val="28"/>
        </w:rPr>
        <w:t xml:space="preserve">інформації доцільно </w:t>
      </w:r>
      <w:r w:rsidRPr="001E6B2B">
        <w:rPr>
          <w:rFonts w:ascii="Times New Roman" w:eastAsia="Times New Roman" w:hAnsi="Times New Roman" w:cs="Times New Roman"/>
          <w:sz w:val="28"/>
          <w:szCs w:val="28"/>
          <w:lang w:eastAsia="ru-RU" w:bidi="ru-RU"/>
        </w:rPr>
        <w:t xml:space="preserve">будувати </w:t>
      </w:r>
      <w:r w:rsidRPr="001E6B2B">
        <w:rPr>
          <w:rFonts w:ascii="Times New Roman" w:eastAsia="Times New Roman" w:hAnsi="Times New Roman" w:cs="Times New Roman"/>
          <w:sz w:val="28"/>
          <w:szCs w:val="28"/>
        </w:rPr>
        <w:t>діалог таким чином, щоб 75-80% часу, відведеного на співбесіду, говорив кандидат.</w:t>
      </w:r>
    </w:p>
    <w:p w:rsidR="005F60D9" w:rsidRPr="001E6B2B" w:rsidRDefault="005F60D9" w:rsidP="005F60D9">
      <w:pPr>
        <w:spacing w:after="0" w:line="230" w:lineRule="auto"/>
        <w:ind w:firstLine="567"/>
        <w:jc w:val="both"/>
        <w:rPr>
          <w:rFonts w:ascii="Times New Roman" w:eastAsia="Times New Roman" w:hAnsi="Times New Roman" w:cs="Times New Roman"/>
          <w:sz w:val="20"/>
          <w:szCs w:val="28"/>
        </w:rPr>
      </w:pPr>
    </w:p>
    <w:p w:rsidR="007F0B96" w:rsidRPr="001E6B2B" w:rsidRDefault="007F0B96" w:rsidP="00C07266">
      <w:pPr>
        <w:widowControl w:val="0"/>
        <w:numPr>
          <w:ilvl w:val="0"/>
          <w:numId w:val="11"/>
        </w:numPr>
        <w:tabs>
          <w:tab w:val="left" w:pos="1035"/>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Кандидат повинен продемонструвати рівень знань та особисті якості, яких стосуються запитання:</w:t>
      </w:r>
    </w:p>
    <w:p w:rsidR="007F0B96" w:rsidRPr="001E6B2B" w:rsidRDefault="007F0B96" w:rsidP="005F60D9">
      <w:pPr>
        <w:tabs>
          <w:tab w:val="left" w:pos="1035"/>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показати свою індивідуальність, тобто говорити про себе, а не про інших; здійснити детальний опис своїх дій та рішень з наведенням їх обґрунтувань.</w:t>
      </w:r>
    </w:p>
    <w:p w:rsidR="002875D9" w:rsidRPr="001E6B2B" w:rsidRDefault="002875D9" w:rsidP="005F60D9">
      <w:pPr>
        <w:tabs>
          <w:tab w:val="left" w:pos="1035"/>
        </w:tabs>
        <w:spacing w:after="0" w:line="230" w:lineRule="auto"/>
        <w:ind w:firstLine="567"/>
        <w:jc w:val="both"/>
        <w:rPr>
          <w:rFonts w:ascii="Times New Roman" w:eastAsia="Times New Roman" w:hAnsi="Times New Roman" w:cs="Times New Roman"/>
          <w:sz w:val="18"/>
          <w:szCs w:val="28"/>
        </w:rPr>
      </w:pPr>
    </w:p>
    <w:p w:rsidR="007F0B96" w:rsidRPr="001E6B2B" w:rsidRDefault="005F60D9" w:rsidP="005F60D9">
      <w:pPr>
        <w:widowControl w:val="0"/>
        <w:tabs>
          <w:tab w:val="left" w:pos="1035"/>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14. </w:t>
      </w:r>
      <w:r w:rsidR="007F0B96" w:rsidRPr="001E6B2B">
        <w:rPr>
          <w:rFonts w:ascii="Times New Roman" w:eastAsia="Times New Roman" w:hAnsi="Times New Roman" w:cs="Times New Roman"/>
          <w:sz w:val="28"/>
          <w:szCs w:val="28"/>
        </w:rPr>
        <w:t>Під час проведення співбесіди членам комісії рекомендується вести нотатки, окремо оцінюючи відповіді кожного кандидата, що дозволить отримати максимально об’єктивні результати під час оцінювання кандидата за Шкалою оцінювання компетенцій кандидата на посаду фахівця із супроводу ветеранів війни та демобілізованих осіб (додаток 3).</w:t>
      </w:r>
    </w:p>
    <w:p w:rsidR="002875D9" w:rsidRPr="001E6B2B" w:rsidRDefault="002875D9" w:rsidP="005F60D9">
      <w:pPr>
        <w:widowControl w:val="0"/>
        <w:tabs>
          <w:tab w:val="left" w:pos="1035"/>
        </w:tabs>
        <w:spacing w:after="0" w:line="230" w:lineRule="auto"/>
        <w:ind w:firstLine="567"/>
        <w:jc w:val="both"/>
        <w:rPr>
          <w:rFonts w:ascii="Times New Roman" w:eastAsia="Times New Roman" w:hAnsi="Times New Roman" w:cs="Times New Roman"/>
          <w:sz w:val="28"/>
          <w:szCs w:val="28"/>
        </w:rPr>
      </w:pPr>
    </w:p>
    <w:p w:rsidR="002875D9" w:rsidRPr="001E6B2B" w:rsidRDefault="002875D9" w:rsidP="005F60D9">
      <w:pPr>
        <w:widowControl w:val="0"/>
        <w:tabs>
          <w:tab w:val="left" w:pos="1035"/>
        </w:tabs>
        <w:spacing w:after="0" w:line="230" w:lineRule="auto"/>
        <w:ind w:firstLine="567"/>
        <w:jc w:val="both"/>
        <w:rPr>
          <w:rFonts w:ascii="Times New Roman" w:eastAsia="Times New Roman" w:hAnsi="Times New Roman" w:cs="Times New Roman"/>
          <w:sz w:val="28"/>
          <w:szCs w:val="28"/>
        </w:rPr>
      </w:pPr>
    </w:p>
    <w:p w:rsidR="007F0B96" w:rsidRPr="001E6B2B" w:rsidRDefault="005F60D9" w:rsidP="005F60D9">
      <w:pPr>
        <w:widowControl w:val="0"/>
        <w:tabs>
          <w:tab w:val="left" w:pos="1035"/>
          <w:tab w:val="left" w:pos="1064"/>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lastRenderedPageBreak/>
        <w:t>15.</w:t>
      </w:r>
      <w:r w:rsidR="007F0B96" w:rsidRPr="001E6B2B">
        <w:rPr>
          <w:rFonts w:ascii="Times New Roman" w:eastAsia="Times New Roman" w:hAnsi="Times New Roman" w:cs="Times New Roman"/>
          <w:sz w:val="28"/>
          <w:szCs w:val="28"/>
        </w:rPr>
        <w:t>За результатами проходження тестування та співбесіди (інтерв’ю), з урахуванням рекомендацій психолога та спеціаліста, члени комісії визначають Рейтинг кандидатів на посаду фахівця із супроводу ветеранів війни та демобілізованих осіб (далі - рейтинг) (додаток 4).</w:t>
      </w:r>
    </w:p>
    <w:p w:rsidR="007F0B96" w:rsidRPr="001E6B2B" w:rsidRDefault="007F0B96" w:rsidP="005F60D9">
      <w:pPr>
        <w:tabs>
          <w:tab w:val="left" w:pos="1035"/>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Рейтинг кандидатів формується за результатами кожного засідання комісії, на якому проводився відбір кандидатів.</w:t>
      </w:r>
    </w:p>
    <w:p w:rsidR="002875D9" w:rsidRPr="001E6B2B" w:rsidRDefault="002875D9" w:rsidP="005F60D9">
      <w:pPr>
        <w:tabs>
          <w:tab w:val="left" w:pos="1035"/>
        </w:tabs>
        <w:spacing w:after="0" w:line="230" w:lineRule="auto"/>
        <w:ind w:firstLine="567"/>
        <w:jc w:val="both"/>
        <w:rPr>
          <w:rFonts w:ascii="Times New Roman" w:eastAsia="Times New Roman" w:hAnsi="Times New Roman" w:cs="Times New Roman"/>
          <w:sz w:val="20"/>
          <w:szCs w:val="28"/>
        </w:rPr>
      </w:pPr>
    </w:p>
    <w:p w:rsidR="007F0B96" w:rsidRPr="001E6B2B" w:rsidRDefault="007F0B96" w:rsidP="00C07266">
      <w:pPr>
        <w:pStyle w:val="aa"/>
        <w:widowControl w:val="0"/>
        <w:numPr>
          <w:ilvl w:val="0"/>
          <w:numId w:val="15"/>
        </w:numPr>
        <w:tabs>
          <w:tab w:val="left" w:pos="1035"/>
        </w:tabs>
        <w:spacing w:after="0" w:line="230" w:lineRule="auto"/>
        <w:ind w:left="0"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Рейтинг кандидата визначається на підставі суми набраних балів, де першість визначається найбільшою кількістю балів.</w:t>
      </w:r>
    </w:p>
    <w:p w:rsidR="007F0B96" w:rsidRPr="001E6B2B" w:rsidRDefault="007F0B96" w:rsidP="005F60D9">
      <w:pPr>
        <w:tabs>
          <w:tab w:val="left" w:pos="1035"/>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За умови рівних результатів проходження кандидатами відбору на посаду фахівця із супроводу перевага надається кандидату, який має статус ветерана війни або особи, яка має особливі заслуги перед Батьківщиною, або постраждалого учасника Революції Гідності, або члена сім’ї загиблого (померлого) ветерана війни, або члена сім’ї загиблого (померлого) Захисника чи загиблої (померлої) Захисниці України та перебуває на обліку в Реєстрі.</w:t>
      </w:r>
    </w:p>
    <w:p w:rsidR="007F0B96" w:rsidRPr="001E6B2B" w:rsidRDefault="007F0B96" w:rsidP="005F60D9">
      <w:pPr>
        <w:tabs>
          <w:tab w:val="left" w:pos="1035"/>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Приналежність кандидата до однієї з категорій осіб, визначених абзацом третім пункту 16 цього розділу, є додатковою, але не виключною перевагою. Головним пріоритетом під час відбору кандидатів на посаду фахівця із супроводу є їх професійні якості.</w:t>
      </w:r>
    </w:p>
    <w:p w:rsidR="007F0B96" w:rsidRPr="001E6B2B" w:rsidRDefault="007F0B96" w:rsidP="005F60D9">
      <w:pPr>
        <w:tabs>
          <w:tab w:val="left" w:pos="1035"/>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Кандидат, який за результатами рейтингу посів друге місце може бути рекомендований комісією для внесення до резерву на відповідну посаду, про що зазначається у рішенні комісії.</w:t>
      </w:r>
    </w:p>
    <w:p w:rsidR="007F0B96" w:rsidRPr="001E6B2B" w:rsidRDefault="007F0B96" w:rsidP="005F60D9">
      <w:pPr>
        <w:tabs>
          <w:tab w:val="left" w:pos="1035"/>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Якщо кількість кандидатів, які пройшли відбір, перевищує кількість вакантних посад, або якщо робоче місце не створено (зокрема, відсутність реєстрації роботодавця, як юридичної особи в Єдиному державному реєстрі юридичних осіб, фізичних осіб - підприємців та громадських формувань тощо), кандидати також можуть бути рекомендовані комісією для внесення до резерву на посаду фахівця із супроводу, про що зазначається у рішенні комісії.</w:t>
      </w:r>
    </w:p>
    <w:p w:rsidR="007F0B96" w:rsidRPr="001E6B2B" w:rsidRDefault="007F0B96" w:rsidP="005F60D9">
      <w:pPr>
        <w:tabs>
          <w:tab w:val="left" w:pos="1035"/>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При </w:t>
      </w:r>
      <w:r w:rsidRPr="001E6B2B">
        <w:rPr>
          <w:rFonts w:ascii="Times New Roman" w:eastAsia="Times New Roman" w:hAnsi="Times New Roman" w:cs="Times New Roman"/>
          <w:sz w:val="28"/>
          <w:szCs w:val="28"/>
        </w:rPr>
        <w:t xml:space="preserve">введені </w:t>
      </w:r>
      <w:r w:rsidRPr="001E6B2B">
        <w:rPr>
          <w:rFonts w:ascii="Times New Roman" w:eastAsia="Times New Roman" w:hAnsi="Times New Roman" w:cs="Times New Roman"/>
          <w:sz w:val="28"/>
          <w:szCs w:val="28"/>
          <w:lang w:eastAsia="ru-RU" w:bidi="ru-RU"/>
        </w:rPr>
        <w:t xml:space="preserve">в структуру та штат закладу посади </w:t>
      </w:r>
      <w:r w:rsidRPr="001E6B2B">
        <w:rPr>
          <w:rFonts w:ascii="Times New Roman" w:eastAsia="Times New Roman" w:hAnsi="Times New Roman" w:cs="Times New Roman"/>
          <w:sz w:val="28"/>
          <w:szCs w:val="28"/>
        </w:rPr>
        <w:t xml:space="preserve">фахівця із </w:t>
      </w:r>
      <w:r w:rsidRPr="001E6B2B">
        <w:rPr>
          <w:rFonts w:ascii="Times New Roman" w:eastAsia="Times New Roman" w:hAnsi="Times New Roman" w:cs="Times New Roman"/>
          <w:sz w:val="28"/>
          <w:szCs w:val="28"/>
          <w:lang w:eastAsia="ru-RU" w:bidi="ru-RU"/>
        </w:rPr>
        <w:t xml:space="preserve">супроводу або </w:t>
      </w:r>
      <w:r w:rsidRPr="001E6B2B">
        <w:rPr>
          <w:rFonts w:ascii="Times New Roman" w:eastAsia="Times New Roman" w:hAnsi="Times New Roman" w:cs="Times New Roman"/>
          <w:sz w:val="28"/>
          <w:szCs w:val="28"/>
        </w:rPr>
        <w:t xml:space="preserve">звільнення раніше працевлаштованої </w:t>
      </w:r>
      <w:r w:rsidRPr="001E6B2B">
        <w:rPr>
          <w:rFonts w:ascii="Times New Roman" w:eastAsia="Times New Roman" w:hAnsi="Times New Roman" w:cs="Times New Roman"/>
          <w:sz w:val="28"/>
          <w:szCs w:val="28"/>
          <w:lang w:eastAsia="ru-RU" w:bidi="ru-RU"/>
        </w:rPr>
        <w:t xml:space="preserve">особи, його </w:t>
      </w:r>
      <w:r w:rsidRPr="001E6B2B">
        <w:rPr>
          <w:rFonts w:ascii="Times New Roman" w:eastAsia="Times New Roman" w:hAnsi="Times New Roman" w:cs="Times New Roman"/>
          <w:sz w:val="28"/>
          <w:szCs w:val="28"/>
        </w:rPr>
        <w:t xml:space="preserve">керівник </w:t>
      </w:r>
      <w:r w:rsidRPr="001E6B2B">
        <w:rPr>
          <w:rFonts w:ascii="Times New Roman" w:eastAsia="Times New Roman" w:hAnsi="Times New Roman" w:cs="Times New Roman"/>
          <w:sz w:val="28"/>
          <w:szCs w:val="28"/>
          <w:lang w:eastAsia="ru-RU" w:bidi="ru-RU"/>
        </w:rPr>
        <w:t xml:space="preserve">письмово </w:t>
      </w:r>
      <w:r w:rsidRPr="001E6B2B">
        <w:rPr>
          <w:rFonts w:ascii="Times New Roman" w:eastAsia="Times New Roman" w:hAnsi="Times New Roman" w:cs="Times New Roman"/>
          <w:sz w:val="28"/>
          <w:szCs w:val="28"/>
        </w:rPr>
        <w:t xml:space="preserve">повідомляє комісію </w:t>
      </w:r>
      <w:r w:rsidRPr="001E6B2B">
        <w:rPr>
          <w:rFonts w:ascii="Times New Roman" w:eastAsia="Times New Roman" w:hAnsi="Times New Roman" w:cs="Times New Roman"/>
          <w:sz w:val="28"/>
          <w:szCs w:val="28"/>
          <w:lang w:eastAsia="ru-RU" w:bidi="ru-RU"/>
        </w:rPr>
        <w:t xml:space="preserve">про </w:t>
      </w:r>
      <w:r w:rsidRPr="001E6B2B">
        <w:rPr>
          <w:rFonts w:ascii="Times New Roman" w:eastAsia="Times New Roman" w:hAnsi="Times New Roman" w:cs="Times New Roman"/>
          <w:sz w:val="28"/>
          <w:szCs w:val="28"/>
        </w:rPr>
        <w:t xml:space="preserve">відповідні зміни </w:t>
      </w:r>
      <w:r w:rsidRPr="001E6B2B">
        <w:rPr>
          <w:rFonts w:ascii="Times New Roman" w:eastAsia="Times New Roman" w:hAnsi="Times New Roman" w:cs="Times New Roman"/>
          <w:sz w:val="28"/>
          <w:szCs w:val="28"/>
          <w:lang w:eastAsia="ru-RU" w:bidi="ru-RU"/>
        </w:rPr>
        <w:t xml:space="preserve">та </w:t>
      </w:r>
      <w:r w:rsidRPr="001E6B2B">
        <w:rPr>
          <w:rFonts w:ascii="Times New Roman" w:eastAsia="Times New Roman" w:hAnsi="Times New Roman" w:cs="Times New Roman"/>
          <w:sz w:val="28"/>
          <w:szCs w:val="28"/>
        </w:rPr>
        <w:t xml:space="preserve">пропонує </w:t>
      </w:r>
      <w:r w:rsidRPr="001E6B2B">
        <w:rPr>
          <w:rFonts w:ascii="Times New Roman" w:eastAsia="Times New Roman" w:hAnsi="Times New Roman" w:cs="Times New Roman"/>
          <w:sz w:val="28"/>
          <w:szCs w:val="28"/>
          <w:lang w:eastAsia="ru-RU" w:bidi="ru-RU"/>
        </w:rPr>
        <w:t xml:space="preserve">провести конкурсний </w:t>
      </w:r>
      <w:r w:rsidRPr="001E6B2B">
        <w:rPr>
          <w:rFonts w:ascii="Times New Roman" w:eastAsia="Times New Roman" w:hAnsi="Times New Roman" w:cs="Times New Roman"/>
          <w:sz w:val="28"/>
          <w:szCs w:val="28"/>
        </w:rPr>
        <w:t xml:space="preserve">відбір </w:t>
      </w:r>
      <w:r w:rsidRPr="001E6B2B">
        <w:rPr>
          <w:rFonts w:ascii="Times New Roman" w:eastAsia="Times New Roman" w:hAnsi="Times New Roman" w:cs="Times New Roman"/>
          <w:sz w:val="28"/>
          <w:szCs w:val="28"/>
          <w:lang w:eastAsia="ru-RU" w:bidi="ru-RU"/>
        </w:rPr>
        <w:t>на вакантну посаду або рекомендувати до працевлаштування особу з резерву.</w:t>
      </w:r>
    </w:p>
    <w:p w:rsidR="007F0B96" w:rsidRPr="001E6B2B" w:rsidRDefault="007F0B96" w:rsidP="002875D9">
      <w:pPr>
        <w:tabs>
          <w:tab w:val="left" w:pos="1035"/>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На </w:t>
      </w:r>
      <w:r w:rsidRPr="001E6B2B">
        <w:rPr>
          <w:rFonts w:ascii="Times New Roman" w:eastAsia="Times New Roman" w:hAnsi="Times New Roman" w:cs="Times New Roman"/>
          <w:sz w:val="28"/>
          <w:szCs w:val="28"/>
        </w:rPr>
        <w:t xml:space="preserve">підставі повідомлення, комісія </w:t>
      </w:r>
      <w:r w:rsidRPr="001E6B2B">
        <w:rPr>
          <w:rFonts w:ascii="Times New Roman" w:eastAsia="Times New Roman" w:hAnsi="Times New Roman" w:cs="Times New Roman"/>
          <w:sz w:val="28"/>
          <w:szCs w:val="28"/>
          <w:lang w:eastAsia="ru-RU" w:bidi="ru-RU"/>
        </w:rPr>
        <w:t xml:space="preserve">проводить </w:t>
      </w:r>
      <w:r w:rsidRPr="001E6B2B">
        <w:rPr>
          <w:rFonts w:ascii="Times New Roman" w:eastAsia="Times New Roman" w:hAnsi="Times New Roman" w:cs="Times New Roman"/>
          <w:sz w:val="28"/>
          <w:szCs w:val="28"/>
        </w:rPr>
        <w:t xml:space="preserve">засідання, </w:t>
      </w:r>
      <w:r w:rsidRPr="001E6B2B">
        <w:rPr>
          <w:rFonts w:ascii="Times New Roman" w:eastAsia="Times New Roman" w:hAnsi="Times New Roman" w:cs="Times New Roman"/>
          <w:sz w:val="28"/>
          <w:szCs w:val="28"/>
          <w:lang w:eastAsia="ru-RU" w:bidi="ru-RU"/>
        </w:rPr>
        <w:t xml:space="preserve">на якому </w:t>
      </w:r>
      <w:r w:rsidRPr="001E6B2B">
        <w:rPr>
          <w:rFonts w:ascii="Times New Roman" w:eastAsia="Times New Roman" w:hAnsi="Times New Roman" w:cs="Times New Roman"/>
          <w:sz w:val="28"/>
          <w:szCs w:val="28"/>
        </w:rPr>
        <w:t xml:space="preserve">рекомендує </w:t>
      </w:r>
      <w:r w:rsidRPr="001E6B2B">
        <w:rPr>
          <w:rFonts w:ascii="Times New Roman" w:eastAsia="Times New Roman" w:hAnsi="Times New Roman" w:cs="Times New Roman"/>
          <w:sz w:val="28"/>
          <w:szCs w:val="28"/>
          <w:lang w:eastAsia="ru-RU" w:bidi="ru-RU"/>
        </w:rPr>
        <w:t xml:space="preserve">працевлаштувати на посаду кандидата, який </w:t>
      </w:r>
      <w:r w:rsidRPr="001E6B2B">
        <w:rPr>
          <w:rFonts w:ascii="Times New Roman" w:eastAsia="Times New Roman" w:hAnsi="Times New Roman" w:cs="Times New Roman"/>
          <w:sz w:val="28"/>
          <w:szCs w:val="28"/>
        </w:rPr>
        <w:t xml:space="preserve">перебуває </w:t>
      </w:r>
      <w:r w:rsidRPr="001E6B2B">
        <w:rPr>
          <w:rFonts w:ascii="Times New Roman" w:eastAsia="Times New Roman" w:hAnsi="Times New Roman" w:cs="Times New Roman"/>
          <w:sz w:val="28"/>
          <w:szCs w:val="28"/>
          <w:lang w:eastAsia="ru-RU" w:bidi="ru-RU"/>
        </w:rPr>
        <w:t xml:space="preserve">в </w:t>
      </w:r>
      <w:r w:rsidRPr="001E6B2B">
        <w:rPr>
          <w:rFonts w:ascii="Times New Roman" w:eastAsia="Times New Roman" w:hAnsi="Times New Roman" w:cs="Times New Roman"/>
          <w:sz w:val="28"/>
          <w:szCs w:val="28"/>
        </w:rPr>
        <w:t xml:space="preserve">резерві, відповідно </w:t>
      </w:r>
      <w:r w:rsidRPr="001E6B2B">
        <w:rPr>
          <w:rFonts w:ascii="Times New Roman" w:eastAsia="Times New Roman" w:hAnsi="Times New Roman" w:cs="Times New Roman"/>
          <w:sz w:val="28"/>
          <w:szCs w:val="28"/>
          <w:lang w:eastAsia="ru-RU" w:bidi="ru-RU"/>
        </w:rPr>
        <w:t xml:space="preserve">до рейтингу, сформованого за результатами </w:t>
      </w:r>
      <w:r w:rsidRPr="001E6B2B">
        <w:rPr>
          <w:rFonts w:ascii="Times New Roman" w:eastAsia="Times New Roman" w:hAnsi="Times New Roman" w:cs="Times New Roman"/>
          <w:sz w:val="28"/>
          <w:szCs w:val="28"/>
        </w:rPr>
        <w:t>всіх відбіркових етапів.</w:t>
      </w:r>
    </w:p>
    <w:p w:rsidR="007F0B96" w:rsidRPr="001E6B2B" w:rsidRDefault="007F0B96" w:rsidP="002875D9">
      <w:pPr>
        <w:tabs>
          <w:tab w:val="left" w:pos="1035"/>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Особи, </w:t>
      </w:r>
      <w:r w:rsidRPr="001E6B2B">
        <w:rPr>
          <w:rFonts w:ascii="Times New Roman" w:eastAsia="Times New Roman" w:hAnsi="Times New Roman" w:cs="Times New Roman"/>
          <w:sz w:val="28"/>
          <w:szCs w:val="28"/>
        </w:rPr>
        <w:t xml:space="preserve">внесені </w:t>
      </w:r>
      <w:r w:rsidRPr="001E6B2B">
        <w:rPr>
          <w:rFonts w:ascii="Times New Roman" w:eastAsia="Times New Roman" w:hAnsi="Times New Roman" w:cs="Times New Roman"/>
          <w:sz w:val="28"/>
          <w:szCs w:val="28"/>
          <w:lang w:eastAsia="ru-RU" w:bidi="ru-RU"/>
        </w:rPr>
        <w:t xml:space="preserve">до резерву, можуть бути </w:t>
      </w:r>
      <w:r w:rsidRPr="001E6B2B">
        <w:rPr>
          <w:rFonts w:ascii="Times New Roman" w:eastAsia="Times New Roman" w:hAnsi="Times New Roman" w:cs="Times New Roman"/>
          <w:sz w:val="28"/>
          <w:szCs w:val="28"/>
        </w:rPr>
        <w:t xml:space="preserve">призначені </w:t>
      </w:r>
      <w:r w:rsidRPr="001E6B2B">
        <w:rPr>
          <w:rFonts w:ascii="Times New Roman" w:eastAsia="Times New Roman" w:hAnsi="Times New Roman" w:cs="Times New Roman"/>
          <w:sz w:val="28"/>
          <w:szCs w:val="28"/>
          <w:lang w:eastAsia="ru-RU" w:bidi="ru-RU"/>
        </w:rPr>
        <w:t xml:space="preserve">на посаду </w:t>
      </w:r>
      <w:r w:rsidRPr="001E6B2B">
        <w:rPr>
          <w:rFonts w:ascii="Times New Roman" w:eastAsia="Times New Roman" w:hAnsi="Times New Roman" w:cs="Times New Roman"/>
          <w:sz w:val="28"/>
          <w:szCs w:val="28"/>
        </w:rPr>
        <w:t xml:space="preserve">фахівця із </w:t>
      </w:r>
      <w:r w:rsidRPr="001E6B2B">
        <w:rPr>
          <w:rFonts w:ascii="Times New Roman" w:eastAsia="Times New Roman" w:hAnsi="Times New Roman" w:cs="Times New Roman"/>
          <w:sz w:val="28"/>
          <w:szCs w:val="28"/>
          <w:lang w:eastAsia="ru-RU" w:bidi="ru-RU"/>
        </w:rPr>
        <w:t xml:space="preserve">супроводу без повторного проходження </w:t>
      </w:r>
      <w:r w:rsidRPr="001E6B2B">
        <w:rPr>
          <w:rFonts w:ascii="Times New Roman" w:eastAsia="Times New Roman" w:hAnsi="Times New Roman" w:cs="Times New Roman"/>
          <w:sz w:val="28"/>
          <w:szCs w:val="28"/>
        </w:rPr>
        <w:t>відбору.</w:t>
      </w:r>
    </w:p>
    <w:p w:rsidR="007F0B96" w:rsidRPr="001E6B2B" w:rsidRDefault="007F0B96" w:rsidP="002875D9">
      <w:pPr>
        <w:tabs>
          <w:tab w:val="left" w:pos="1035"/>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Строк перебування в </w:t>
      </w:r>
      <w:r w:rsidRPr="001E6B2B">
        <w:rPr>
          <w:rFonts w:ascii="Times New Roman" w:eastAsia="Times New Roman" w:hAnsi="Times New Roman" w:cs="Times New Roman"/>
          <w:sz w:val="28"/>
          <w:szCs w:val="28"/>
        </w:rPr>
        <w:t xml:space="preserve">резерві визначається періодом </w:t>
      </w:r>
      <w:r w:rsidRPr="001E6B2B">
        <w:rPr>
          <w:rFonts w:ascii="Times New Roman" w:eastAsia="Times New Roman" w:hAnsi="Times New Roman" w:cs="Times New Roman"/>
          <w:sz w:val="28"/>
          <w:szCs w:val="28"/>
          <w:lang w:eastAsia="ru-RU" w:bidi="ru-RU"/>
        </w:rPr>
        <w:t xml:space="preserve">часу до дати наступного конкурсного </w:t>
      </w:r>
      <w:r w:rsidRPr="001E6B2B">
        <w:rPr>
          <w:rFonts w:ascii="Times New Roman" w:eastAsia="Times New Roman" w:hAnsi="Times New Roman" w:cs="Times New Roman"/>
          <w:sz w:val="28"/>
          <w:szCs w:val="28"/>
        </w:rPr>
        <w:t>відбору.</w:t>
      </w:r>
    </w:p>
    <w:p w:rsidR="002875D9" w:rsidRPr="001E6B2B" w:rsidRDefault="002875D9" w:rsidP="002875D9">
      <w:pPr>
        <w:tabs>
          <w:tab w:val="left" w:pos="1035"/>
        </w:tabs>
        <w:spacing w:after="0" w:line="230" w:lineRule="auto"/>
        <w:ind w:firstLine="567"/>
        <w:jc w:val="both"/>
        <w:rPr>
          <w:rFonts w:ascii="Times New Roman" w:eastAsia="Times New Roman" w:hAnsi="Times New Roman" w:cs="Times New Roman"/>
          <w:sz w:val="20"/>
          <w:szCs w:val="28"/>
        </w:rPr>
      </w:pPr>
    </w:p>
    <w:p w:rsidR="007F0B96" w:rsidRPr="001E6B2B" w:rsidRDefault="007F0B96" w:rsidP="00C07266">
      <w:pPr>
        <w:pStyle w:val="aa"/>
        <w:widowControl w:val="0"/>
        <w:numPr>
          <w:ilvl w:val="0"/>
          <w:numId w:val="15"/>
        </w:numPr>
        <w:tabs>
          <w:tab w:val="left" w:pos="1035"/>
        </w:tabs>
        <w:spacing w:after="0" w:line="230" w:lineRule="auto"/>
        <w:ind w:left="0"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Результати </w:t>
      </w:r>
      <w:r w:rsidRPr="001E6B2B">
        <w:rPr>
          <w:rFonts w:ascii="Times New Roman" w:eastAsia="Times New Roman" w:hAnsi="Times New Roman" w:cs="Times New Roman"/>
          <w:sz w:val="28"/>
          <w:szCs w:val="28"/>
        </w:rPr>
        <w:t xml:space="preserve">відбору </w:t>
      </w:r>
      <w:r w:rsidRPr="001E6B2B">
        <w:rPr>
          <w:rFonts w:ascii="Times New Roman" w:eastAsia="Times New Roman" w:hAnsi="Times New Roman" w:cs="Times New Roman"/>
          <w:sz w:val="28"/>
          <w:szCs w:val="28"/>
          <w:lang w:eastAsia="ru-RU" w:bidi="ru-RU"/>
        </w:rPr>
        <w:t xml:space="preserve">на посаду </w:t>
      </w:r>
      <w:r w:rsidRPr="001E6B2B">
        <w:rPr>
          <w:rFonts w:ascii="Times New Roman" w:eastAsia="Times New Roman" w:hAnsi="Times New Roman" w:cs="Times New Roman"/>
          <w:sz w:val="28"/>
          <w:szCs w:val="28"/>
        </w:rPr>
        <w:t xml:space="preserve">фахівця із </w:t>
      </w:r>
      <w:r w:rsidRPr="001E6B2B">
        <w:rPr>
          <w:rFonts w:ascii="Times New Roman" w:eastAsia="Times New Roman" w:hAnsi="Times New Roman" w:cs="Times New Roman"/>
          <w:sz w:val="28"/>
          <w:szCs w:val="28"/>
          <w:lang w:eastAsia="ru-RU" w:bidi="ru-RU"/>
        </w:rPr>
        <w:t xml:space="preserve">супроводу оформляються </w:t>
      </w:r>
      <w:r w:rsidRPr="001E6B2B">
        <w:rPr>
          <w:rFonts w:ascii="Times New Roman" w:eastAsia="Times New Roman" w:hAnsi="Times New Roman" w:cs="Times New Roman"/>
          <w:sz w:val="28"/>
          <w:szCs w:val="28"/>
        </w:rPr>
        <w:t xml:space="preserve">рішенням комісії, </w:t>
      </w:r>
      <w:r w:rsidRPr="001E6B2B">
        <w:rPr>
          <w:rFonts w:ascii="Times New Roman" w:eastAsia="Times New Roman" w:hAnsi="Times New Roman" w:cs="Times New Roman"/>
          <w:sz w:val="28"/>
          <w:szCs w:val="28"/>
          <w:lang w:eastAsia="ru-RU" w:bidi="ru-RU"/>
        </w:rPr>
        <w:t xml:space="preserve">яке протягом трьох робочих </w:t>
      </w:r>
      <w:r w:rsidRPr="001E6B2B">
        <w:rPr>
          <w:rFonts w:ascii="Times New Roman" w:eastAsia="Times New Roman" w:hAnsi="Times New Roman" w:cs="Times New Roman"/>
          <w:sz w:val="28"/>
          <w:szCs w:val="28"/>
        </w:rPr>
        <w:t xml:space="preserve">днів оприлюднюється </w:t>
      </w:r>
      <w:r w:rsidRPr="001E6B2B">
        <w:rPr>
          <w:rFonts w:ascii="Times New Roman" w:eastAsia="Times New Roman" w:hAnsi="Times New Roman" w:cs="Times New Roman"/>
          <w:sz w:val="28"/>
          <w:szCs w:val="28"/>
          <w:lang w:eastAsia="ru-RU" w:bidi="ru-RU"/>
        </w:rPr>
        <w:t xml:space="preserve">на </w:t>
      </w:r>
      <w:r w:rsidRPr="001E6B2B">
        <w:rPr>
          <w:rFonts w:ascii="Times New Roman" w:eastAsia="Times New Roman" w:hAnsi="Times New Roman" w:cs="Times New Roman"/>
          <w:sz w:val="28"/>
          <w:szCs w:val="28"/>
        </w:rPr>
        <w:t xml:space="preserve">офіційному </w:t>
      </w:r>
      <w:proofErr w:type="spellStart"/>
      <w:r w:rsidRPr="001E6B2B">
        <w:rPr>
          <w:rFonts w:ascii="Times New Roman" w:eastAsia="Times New Roman" w:hAnsi="Times New Roman" w:cs="Times New Roman"/>
          <w:sz w:val="28"/>
          <w:szCs w:val="28"/>
        </w:rPr>
        <w:t>вебсайті</w:t>
      </w:r>
      <w:proofErr w:type="spellEnd"/>
      <w:r w:rsidRPr="001E6B2B">
        <w:rPr>
          <w:rFonts w:ascii="Times New Roman" w:eastAsia="Times New Roman" w:hAnsi="Times New Roman" w:cs="Times New Roman"/>
          <w:sz w:val="28"/>
          <w:szCs w:val="28"/>
        </w:rPr>
        <w:t xml:space="preserve"> регіонального/місцевого </w:t>
      </w:r>
      <w:r w:rsidRPr="001E6B2B">
        <w:rPr>
          <w:rFonts w:ascii="Times New Roman" w:eastAsia="Times New Roman" w:hAnsi="Times New Roman" w:cs="Times New Roman"/>
          <w:sz w:val="28"/>
          <w:szCs w:val="28"/>
          <w:lang w:eastAsia="ru-RU" w:bidi="ru-RU"/>
        </w:rPr>
        <w:t xml:space="preserve">органу, з одночасним надсиланням на </w:t>
      </w:r>
      <w:r w:rsidRPr="001E6B2B">
        <w:rPr>
          <w:rFonts w:ascii="Times New Roman" w:eastAsia="Times New Roman" w:hAnsi="Times New Roman" w:cs="Times New Roman"/>
          <w:sz w:val="28"/>
          <w:szCs w:val="28"/>
        </w:rPr>
        <w:t xml:space="preserve">поштові </w:t>
      </w:r>
      <w:r w:rsidRPr="001E6B2B">
        <w:rPr>
          <w:rFonts w:ascii="Times New Roman" w:eastAsia="Times New Roman" w:hAnsi="Times New Roman" w:cs="Times New Roman"/>
          <w:sz w:val="28"/>
          <w:szCs w:val="28"/>
          <w:lang w:eastAsia="ru-RU" w:bidi="ru-RU"/>
        </w:rPr>
        <w:t xml:space="preserve">та/або </w:t>
      </w:r>
      <w:r w:rsidRPr="001E6B2B">
        <w:rPr>
          <w:rFonts w:ascii="Times New Roman" w:eastAsia="Times New Roman" w:hAnsi="Times New Roman" w:cs="Times New Roman"/>
          <w:sz w:val="28"/>
          <w:szCs w:val="28"/>
        </w:rPr>
        <w:t xml:space="preserve">електронні </w:t>
      </w:r>
      <w:r w:rsidRPr="001E6B2B">
        <w:rPr>
          <w:rFonts w:ascii="Times New Roman" w:eastAsia="Times New Roman" w:hAnsi="Times New Roman" w:cs="Times New Roman"/>
          <w:sz w:val="28"/>
          <w:szCs w:val="28"/>
          <w:lang w:eastAsia="ru-RU" w:bidi="ru-RU"/>
        </w:rPr>
        <w:t xml:space="preserve">адреси </w:t>
      </w:r>
      <w:r w:rsidRPr="001E6B2B">
        <w:rPr>
          <w:rFonts w:ascii="Times New Roman" w:eastAsia="Times New Roman" w:hAnsi="Times New Roman" w:cs="Times New Roman"/>
          <w:sz w:val="28"/>
          <w:szCs w:val="28"/>
        </w:rPr>
        <w:t xml:space="preserve">кандидатів, </w:t>
      </w:r>
      <w:r w:rsidRPr="001E6B2B">
        <w:rPr>
          <w:rFonts w:ascii="Times New Roman" w:eastAsia="Times New Roman" w:hAnsi="Times New Roman" w:cs="Times New Roman"/>
          <w:sz w:val="28"/>
          <w:szCs w:val="28"/>
          <w:lang w:eastAsia="ru-RU" w:bidi="ru-RU"/>
        </w:rPr>
        <w:t xml:space="preserve">а також закладу, до </w:t>
      </w:r>
      <w:r w:rsidRPr="001E6B2B">
        <w:rPr>
          <w:rFonts w:ascii="Times New Roman" w:eastAsia="Times New Roman" w:hAnsi="Times New Roman" w:cs="Times New Roman"/>
          <w:sz w:val="28"/>
          <w:szCs w:val="28"/>
        </w:rPr>
        <w:t xml:space="preserve">якої </w:t>
      </w:r>
      <w:r w:rsidRPr="001E6B2B">
        <w:rPr>
          <w:rFonts w:ascii="Times New Roman" w:eastAsia="Times New Roman" w:hAnsi="Times New Roman" w:cs="Times New Roman"/>
          <w:sz w:val="28"/>
          <w:szCs w:val="28"/>
          <w:lang w:eastAsia="ru-RU" w:bidi="ru-RU"/>
        </w:rPr>
        <w:t xml:space="preserve">проводився </w:t>
      </w:r>
      <w:r w:rsidRPr="001E6B2B">
        <w:rPr>
          <w:rFonts w:ascii="Times New Roman" w:eastAsia="Times New Roman" w:hAnsi="Times New Roman" w:cs="Times New Roman"/>
          <w:sz w:val="28"/>
          <w:szCs w:val="28"/>
        </w:rPr>
        <w:t>відбір.</w:t>
      </w:r>
    </w:p>
    <w:p w:rsidR="002875D9" w:rsidRPr="001E6B2B" w:rsidRDefault="002875D9" w:rsidP="002875D9">
      <w:pPr>
        <w:widowControl w:val="0"/>
        <w:tabs>
          <w:tab w:val="left" w:pos="1035"/>
        </w:tabs>
        <w:spacing w:after="0" w:line="230" w:lineRule="auto"/>
        <w:jc w:val="both"/>
        <w:rPr>
          <w:rFonts w:ascii="Times New Roman" w:eastAsia="Times New Roman" w:hAnsi="Times New Roman" w:cs="Times New Roman"/>
          <w:sz w:val="28"/>
          <w:szCs w:val="28"/>
        </w:rPr>
      </w:pPr>
    </w:p>
    <w:p w:rsidR="002875D9" w:rsidRPr="001E6B2B" w:rsidRDefault="002875D9" w:rsidP="002875D9">
      <w:pPr>
        <w:widowControl w:val="0"/>
        <w:tabs>
          <w:tab w:val="left" w:pos="1035"/>
        </w:tabs>
        <w:spacing w:after="0" w:line="230" w:lineRule="auto"/>
        <w:jc w:val="both"/>
        <w:rPr>
          <w:rFonts w:ascii="Times New Roman" w:eastAsia="Times New Roman" w:hAnsi="Times New Roman" w:cs="Times New Roman"/>
          <w:sz w:val="28"/>
          <w:szCs w:val="28"/>
        </w:rPr>
      </w:pPr>
    </w:p>
    <w:p w:rsidR="007F0B96" w:rsidRPr="001E6B2B" w:rsidRDefault="007F0B96" w:rsidP="00C07266">
      <w:pPr>
        <w:widowControl w:val="0"/>
        <w:numPr>
          <w:ilvl w:val="0"/>
          <w:numId w:val="15"/>
        </w:numPr>
        <w:tabs>
          <w:tab w:val="left" w:pos="1035"/>
        </w:tabs>
        <w:spacing w:after="0" w:line="230" w:lineRule="auto"/>
        <w:ind w:left="0"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lastRenderedPageBreak/>
        <w:t xml:space="preserve">Секретар </w:t>
      </w:r>
      <w:r w:rsidRPr="001E6B2B">
        <w:rPr>
          <w:rFonts w:ascii="Times New Roman" w:eastAsia="Times New Roman" w:hAnsi="Times New Roman" w:cs="Times New Roman"/>
          <w:sz w:val="28"/>
          <w:szCs w:val="28"/>
        </w:rPr>
        <w:t xml:space="preserve">комісії забезпечує </w:t>
      </w:r>
      <w:r w:rsidRPr="001E6B2B">
        <w:rPr>
          <w:rFonts w:ascii="Times New Roman" w:eastAsia="Times New Roman" w:hAnsi="Times New Roman" w:cs="Times New Roman"/>
          <w:sz w:val="28"/>
          <w:szCs w:val="28"/>
          <w:lang w:eastAsia="ru-RU" w:bidi="ru-RU"/>
        </w:rPr>
        <w:t xml:space="preserve">внесення до </w:t>
      </w:r>
      <w:r w:rsidRPr="001E6B2B">
        <w:rPr>
          <w:rFonts w:ascii="Times New Roman" w:eastAsia="Times New Roman" w:hAnsi="Times New Roman" w:cs="Times New Roman"/>
          <w:sz w:val="28"/>
          <w:szCs w:val="28"/>
        </w:rPr>
        <w:t xml:space="preserve">Реєстру інформації </w:t>
      </w:r>
      <w:r w:rsidRPr="001E6B2B">
        <w:rPr>
          <w:rFonts w:ascii="Times New Roman" w:eastAsia="Times New Roman" w:hAnsi="Times New Roman" w:cs="Times New Roman"/>
          <w:sz w:val="28"/>
          <w:szCs w:val="28"/>
          <w:lang w:eastAsia="ru-RU" w:bidi="ru-RU"/>
        </w:rPr>
        <w:t xml:space="preserve">про результати проходження кандидатами </w:t>
      </w:r>
      <w:r w:rsidRPr="001E6B2B">
        <w:rPr>
          <w:rFonts w:ascii="Times New Roman" w:eastAsia="Times New Roman" w:hAnsi="Times New Roman" w:cs="Times New Roman"/>
          <w:sz w:val="28"/>
          <w:szCs w:val="28"/>
        </w:rPr>
        <w:t xml:space="preserve">відбору </w:t>
      </w:r>
      <w:r w:rsidRPr="001E6B2B">
        <w:rPr>
          <w:rFonts w:ascii="Times New Roman" w:eastAsia="Times New Roman" w:hAnsi="Times New Roman" w:cs="Times New Roman"/>
          <w:sz w:val="28"/>
          <w:szCs w:val="28"/>
          <w:lang w:eastAsia="ru-RU" w:bidi="ru-RU"/>
        </w:rPr>
        <w:t xml:space="preserve">на посаду </w:t>
      </w:r>
      <w:r w:rsidRPr="001E6B2B">
        <w:rPr>
          <w:rFonts w:ascii="Times New Roman" w:eastAsia="Times New Roman" w:hAnsi="Times New Roman" w:cs="Times New Roman"/>
          <w:sz w:val="28"/>
          <w:szCs w:val="28"/>
        </w:rPr>
        <w:t xml:space="preserve">фахівця із </w:t>
      </w:r>
      <w:r w:rsidRPr="001E6B2B">
        <w:rPr>
          <w:rFonts w:ascii="Times New Roman" w:eastAsia="Times New Roman" w:hAnsi="Times New Roman" w:cs="Times New Roman"/>
          <w:sz w:val="28"/>
          <w:szCs w:val="28"/>
          <w:lang w:eastAsia="ru-RU" w:bidi="ru-RU"/>
        </w:rPr>
        <w:t xml:space="preserve">супроводу та </w:t>
      </w:r>
      <w:r w:rsidRPr="001E6B2B">
        <w:rPr>
          <w:rFonts w:ascii="Times New Roman" w:eastAsia="Times New Roman" w:hAnsi="Times New Roman" w:cs="Times New Roman"/>
          <w:sz w:val="28"/>
          <w:szCs w:val="28"/>
        </w:rPr>
        <w:t xml:space="preserve">рекомендації комісії </w:t>
      </w:r>
      <w:r w:rsidRPr="001E6B2B">
        <w:rPr>
          <w:rFonts w:ascii="Times New Roman" w:eastAsia="Times New Roman" w:hAnsi="Times New Roman" w:cs="Times New Roman"/>
          <w:sz w:val="28"/>
          <w:szCs w:val="28"/>
          <w:lang w:eastAsia="ru-RU" w:bidi="ru-RU"/>
        </w:rPr>
        <w:t xml:space="preserve">(протягом п’яти робочих </w:t>
      </w:r>
      <w:r w:rsidRPr="001E6B2B">
        <w:rPr>
          <w:rFonts w:ascii="Times New Roman" w:eastAsia="Times New Roman" w:hAnsi="Times New Roman" w:cs="Times New Roman"/>
          <w:sz w:val="28"/>
          <w:szCs w:val="28"/>
        </w:rPr>
        <w:t xml:space="preserve">днів </w:t>
      </w:r>
      <w:r w:rsidRPr="001E6B2B">
        <w:rPr>
          <w:rFonts w:ascii="Times New Roman" w:eastAsia="Times New Roman" w:hAnsi="Times New Roman" w:cs="Times New Roman"/>
          <w:sz w:val="28"/>
          <w:szCs w:val="28"/>
          <w:lang w:eastAsia="ru-RU" w:bidi="ru-RU"/>
        </w:rPr>
        <w:t xml:space="preserve">з дати проведення такого </w:t>
      </w:r>
      <w:r w:rsidRPr="001E6B2B">
        <w:rPr>
          <w:rFonts w:ascii="Times New Roman" w:eastAsia="Times New Roman" w:hAnsi="Times New Roman" w:cs="Times New Roman"/>
          <w:sz w:val="28"/>
          <w:szCs w:val="28"/>
        </w:rPr>
        <w:t>відбору).</w:t>
      </w:r>
    </w:p>
    <w:p w:rsidR="002875D9" w:rsidRPr="001E6B2B" w:rsidRDefault="002875D9" w:rsidP="002875D9">
      <w:pPr>
        <w:widowControl w:val="0"/>
        <w:tabs>
          <w:tab w:val="left" w:pos="1035"/>
        </w:tabs>
        <w:spacing w:after="0" w:line="230" w:lineRule="auto"/>
        <w:ind w:left="567"/>
        <w:jc w:val="both"/>
        <w:rPr>
          <w:rFonts w:ascii="Times New Roman" w:eastAsia="Times New Roman" w:hAnsi="Times New Roman" w:cs="Times New Roman"/>
          <w:sz w:val="20"/>
          <w:szCs w:val="28"/>
        </w:rPr>
      </w:pPr>
    </w:p>
    <w:p w:rsidR="007F0B96" w:rsidRPr="001E6B2B" w:rsidRDefault="007F0B96" w:rsidP="00C07266">
      <w:pPr>
        <w:widowControl w:val="0"/>
        <w:numPr>
          <w:ilvl w:val="0"/>
          <w:numId w:val="15"/>
        </w:numPr>
        <w:tabs>
          <w:tab w:val="left" w:pos="1035"/>
        </w:tabs>
        <w:spacing w:after="0" w:line="230" w:lineRule="auto"/>
        <w:ind w:left="0"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Керівник </w:t>
      </w:r>
      <w:r w:rsidRPr="001E6B2B">
        <w:rPr>
          <w:rFonts w:ascii="Times New Roman" w:eastAsia="Times New Roman" w:hAnsi="Times New Roman" w:cs="Times New Roman"/>
          <w:sz w:val="28"/>
          <w:szCs w:val="28"/>
          <w:lang w:eastAsia="ru-RU" w:bidi="ru-RU"/>
        </w:rPr>
        <w:t xml:space="preserve">закладу </w:t>
      </w:r>
      <w:r w:rsidRPr="001E6B2B">
        <w:rPr>
          <w:rFonts w:ascii="Times New Roman" w:eastAsia="Times New Roman" w:hAnsi="Times New Roman" w:cs="Times New Roman"/>
          <w:sz w:val="28"/>
          <w:szCs w:val="28"/>
        </w:rPr>
        <w:t xml:space="preserve">невідкладно, </w:t>
      </w:r>
      <w:r w:rsidRPr="001E6B2B">
        <w:rPr>
          <w:rFonts w:ascii="Times New Roman" w:eastAsia="Times New Roman" w:hAnsi="Times New Roman" w:cs="Times New Roman"/>
          <w:sz w:val="28"/>
          <w:szCs w:val="28"/>
          <w:lang w:eastAsia="ru-RU" w:bidi="ru-RU"/>
        </w:rPr>
        <w:t xml:space="preserve">але не </w:t>
      </w:r>
      <w:r w:rsidRPr="001E6B2B">
        <w:rPr>
          <w:rFonts w:ascii="Times New Roman" w:eastAsia="Times New Roman" w:hAnsi="Times New Roman" w:cs="Times New Roman"/>
          <w:sz w:val="28"/>
          <w:szCs w:val="28"/>
        </w:rPr>
        <w:t xml:space="preserve">пізніше ніж </w:t>
      </w:r>
      <w:r w:rsidRPr="001E6B2B">
        <w:rPr>
          <w:rFonts w:ascii="Times New Roman" w:eastAsia="Times New Roman" w:hAnsi="Times New Roman" w:cs="Times New Roman"/>
          <w:sz w:val="28"/>
          <w:szCs w:val="28"/>
          <w:lang w:eastAsia="ru-RU" w:bidi="ru-RU"/>
        </w:rPr>
        <w:t xml:space="preserve">протягом трьох робочих </w:t>
      </w:r>
      <w:r w:rsidRPr="001E6B2B">
        <w:rPr>
          <w:rFonts w:ascii="Times New Roman" w:eastAsia="Times New Roman" w:hAnsi="Times New Roman" w:cs="Times New Roman"/>
          <w:sz w:val="28"/>
          <w:szCs w:val="28"/>
        </w:rPr>
        <w:t xml:space="preserve">днів після </w:t>
      </w:r>
      <w:r w:rsidRPr="001E6B2B">
        <w:rPr>
          <w:rFonts w:ascii="Times New Roman" w:eastAsia="Times New Roman" w:hAnsi="Times New Roman" w:cs="Times New Roman"/>
          <w:sz w:val="28"/>
          <w:szCs w:val="28"/>
          <w:lang w:eastAsia="ru-RU" w:bidi="ru-RU"/>
        </w:rPr>
        <w:t xml:space="preserve">призначення особи, яка пройшла </w:t>
      </w:r>
      <w:r w:rsidRPr="001E6B2B">
        <w:rPr>
          <w:rFonts w:ascii="Times New Roman" w:eastAsia="Times New Roman" w:hAnsi="Times New Roman" w:cs="Times New Roman"/>
          <w:sz w:val="28"/>
          <w:szCs w:val="28"/>
        </w:rPr>
        <w:t xml:space="preserve">відбір, </w:t>
      </w:r>
      <w:r w:rsidRPr="001E6B2B">
        <w:rPr>
          <w:rFonts w:ascii="Times New Roman" w:eastAsia="Times New Roman" w:hAnsi="Times New Roman" w:cs="Times New Roman"/>
          <w:sz w:val="28"/>
          <w:szCs w:val="28"/>
          <w:lang w:eastAsia="ru-RU" w:bidi="ru-RU"/>
        </w:rPr>
        <w:t xml:space="preserve">на посаду </w:t>
      </w:r>
      <w:r w:rsidRPr="001E6B2B">
        <w:rPr>
          <w:rFonts w:ascii="Times New Roman" w:eastAsia="Times New Roman" w:hAnsi="Times New Roman" w:cs="Times New Roman"/>
          <w:sz w:val="28"/>
          <w:szCs w:val="28"/>
        </w:rPr>
        <w:t xml:space="preserve">фахівця із </w:t>
      </w:r>
      <w:r w:rsidRPr="001E6B2B">
        <w:rPr>
          <w:rFonts w:ascii="Times New Roman" w:eastAsia="Times New Roman" w:hAnsi="Times New Roman" w:cs="Times New Roman"/>
          <w:sz w:val="28"/>
          <w:szCs w:val="28"/>
          <w:lang w:eastAsia="ru-RU" w:bidi="ru-RU"/>
        </w:rPr>
        <w:t xml:space="preserve">супроводу, </w:t>
      </w:r>
      <w:r w:rsidRPr="001E6B2B">
        <w:rPr>
          <w:rFonts w:ascii="Times New Roman" w:eastAsia="Times New Roman" w:hAnsi="Times New Roman" w:cs="Times New Roman"/>
          <w:sz w:val="28"/>
          <w:szCs w:val="28"/>
        </w:rPr>
        <w:t xml:space="preserve">надсилає копію відповідного </w:t>
      </w:r>
      <w:r w:rsidRPr="001E6B2B">
        <w:rPr>
          <w:rFonts w:ascii="Times New Roman" w:eastAsia="Times New Roman" w:hAnsi="Times New Roman" w:cs="Times New Roman"/>
          <w:sz w:val="28"/>
          <w:szCs w:val="28"/>
          <w:lang w:eastAsia="ru-RU" w:bidi="ru-RU"/>
        </w:rPr>
        <w:t xml:space="preserve">наказу до </w:t>
      </w:r>
      <w:r w:rsidRPr="001E6B2B">
        <w:rPr>
          <w:rFonts w:ascii="Times New Roman" w:eastAsia="Times New Roman" w:hAnsi="Times New Roman" w:cs="Times New Roman"/>
          <w:sz w:val="28"/>
          <w:szCs w:val="28"/>
        </w:rPr>
        <w:t xml:space="preserve">комісії </w:t>
      </w:r>
      <w:r w:rsidRPr="001E6B2B">
        <w:rPr>
          <w:rFonts w:ascii="Times New Roman" w:eastAsia="Times New Roman" w:hAnsi="Times New Roman" w:cs="Times New Roman"/>
          <w:sz w:val="28"/>
          <w:szCs w:val="28"/>
          <w:lang w:eastAsia="ru-RU" w:bidi="ru-RU"/>
        </w:rPr>
        <w:t xml:space="preserve">для внесення </w:t>
      </w:r>
      <w:r w:rsidRPr="001E6B2B">
        <w:rPr>
          <w:rFonts w:ascii="Times New Roman" w:eastAsia="Times New Roman" w:hAnsi="Times New Roman" w:cs="Times New Roman"/>
          <w:sz w:val="28"/>
          <w:szCs w:val="28"/>
        </w:rPr>
        <w:t xml:space="preserve">інформації </w:t>
      </w:r>
      <w:r w:rsidRPr="001E6B2B">
        <w:rPr>
          <w:rFonts w:ascii="Times New Roman" w:eastAsia="Times New Roman" w:hAnsi="Times New Roman" w:cs="Times New Roman"/>
          <w:sz w:val="28"/>
          <w:szCs w:val="28"/>
          <w:lang w:eastAsia="ru-RU" w:bidi="ru-RU"/>
        </w:rPr>
        <w:t xml:space="preserve">до </w:t>
      </w:r>
      <w:r w:rsidRPr="001E6B2B">
        <w:rPr>
          <w:rFonts w:ascii="Times New Roman" w:eastAsia="Times New Roman" w:hAnsi="Times New Roman" w:cs="Times New Roman"/>
          <w:sz w:val="28"/>
          <w:szCs w:val="28"/>
        </w:rPr>
        <w:t xml:space="preserve">Реєстру. </w:t>
      </w:r>
      <w:r w:rsidRPr="001E6B2B">
        <w:rPr>
          <w:rFonts w:ascii="Times New Roman" w:eastAsia="Times New Roman" w:hAnsi="Times New Roman" w:cs="Times New Roman"/>
          <w:sz w:val="28"/>
          <w:szCs w:val="28"/>
          <w:lang w:eastAsia="ru-RU" w:bidi="ru-RU"/>
        </w:rPr>
        <w:t xml:space="preserve">Внесення </w:t>
      </w:r>
      <w:r w:rsidRPr="001E6B2B">
        <w:rPr>
          <w:rFonts w:ascii="Times New Roman" w:eastAsia="Times New Roman" w:hAnsi="Times New Roman" w:cs="Times New Roman"/>
          <w:sz w:val="28"/>
          <w:szCs w:val="28"/>
        </w:rPr>
        <w:t xml:space="preserve">вказаної інформації </w:t>
      </w:r>
      <w:r w:rsidRPr="001E6B2B">
        <w:rPr>
          <w:rFonts w:ascii="Times New Roman" w:eastAsia="Times New Roman" w:hAnsi="Times New Roman" w:cs="Times New Roman"/>
          <w:sz w:val="28"/>
          <w:szCs w:val="28"/>
          <w:lang w:eastAsia="ru-RU" w:bidi="ru-RU"/>
        </w:rPr>
        <w:t xml:space="preserve">до </w:t>
      </w:r>
      <w:r w:rsidRPr="001E6B2B">
        <w:rPr>
          <w:rFonts w:ascii="Times New Roman" w:eastAsia="Times New Roman" w:hAnsi="Times New Roman" w:cs="Times New Roman"/>
          <w:sz w:val="28"/>
          <w:szCs w:val="28"/>
        </w:rPr>
        <w:t xml:space="preserve">Реєстру покладається </w:t>
      </w:r>
      <w:r w:rsidRPr="001E6B2B">
        <w:rPr>
          <w:rFonts w:ascii="Times New Roman" w:eastAsia="Times New Roman" w:hAnsi="Times New Roman" w:cs="Times New Roman"/>
          <w:sz w:val="28"/>
          <w:szCs w:val="28"/>
          <w:lang w:eastAsia="ru-RU" w:bidi="ru-RU"/>
        </w:rPr>
        <w:t xml:space="preserve">на секретаря </w:t>
      </w:r>
      <w:r w:rsidRPr="001E6B2B">
        <w:rPr>
          <w:rFonts w:ascii="Times New Roman" w:eastAsia="Times New Roman" w:hAnsi="Times New Roman" w:cs="Times New Roman"/>
          <w:sz w:val="28"/>
          <w:szCs w:val="28"/>
        </w:rPr>
        <w:t>комісії.</w:t>
      </w:r>
    </w:p>
    <w:p w:rsidR="007F0B96" w:rsidRPr="001E6B2B" w:rsidRDefault="007F0B96" w:rsidP="005F60D9">
      <w:pPr>
        <w:tabs>
          <w:tab w:val="left" w:pos="1035"/>
        </w:tabs>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У випадку </w:t>
      </w:r>
      <w:r w:rsidRPr="001E6B2B">
        <w:rPr>
          <w:rFonts w:ascii="Times New Roman" w:eastAsia="Times New Roman" w:hAnsi="Times New Roman" w:cs="Times New Roman"/>
          <w:sz w:val="28"/>
          <w:szCs w:val="28"/>
        </w:rPr>
        <w:t xml:space="preserve">неможливості </w:t>
      </w:r>
      <w:r w:rsidRPr="001E6B2B">
        <w:rPr>
          <w:rFonts w:ascii="Times New Roman" w:eastAsia="Times New Roman" w:hAnsi="Times New Roman" w:cs="Times New Roman"/>
          <w:sz w:val="28"/>
          <w:szCs w:val="28"/>
          <w:lang w:eastAsia="ru-RU" w:bidi="ru-RU"/>
        </w:rPr>
        <w:t xml:space="preserve">призначення особи, </w:t>
      </w:r>
      <w:r w:rsidRPr="001E6B2B">
        <w:rPr>
          <w:rFonts w:ascii="Times New Roman" w:eastAsia="Times New Roman" w:hAnsi="Times New Roman" w:cs="Times New Roman"/>
          <w:sz w:val="28"/>
          <w:szCs w:val="28"/>
        </w:rPr>
        <w:t xml:space="preserve">рекомендованої комісією, </w:t>
      </w:r>
      <w:r w:rsidRPr="001E6B2B">
        <w:rPr>
          <w:rFonts w:ascii="Times New Roman" w:eastAsia="Times New Roman" w:hAnsi="Times New Roman" w:cs="Times New Roman"/>
          <w:sz w:val="28"/>
          <w:szCs w:val="28"/>
          <w:lang w:eastAsia="ru-RU" w:bidi="ru-RU"/>
        </w:rPr>
        <w:t xml:space="preserve">зокрема у зв’язку </w:t>
      </w:r>
      <w:r w:rsidRPr="001E6B2B">
        <w:rPr>
          <w:rFonts w:ascii="Times New Roman" w:eastAsia="Times New Roman" w:hAnsi="Times New Roman" w:cs="Times New Roman"/>
          <w:sz w:val="28"/>
          <w:szCs w:val="28"/>
        </w:rPr>
        <w:t xml:space="preserve">із її добровільною </w:t>
      </w:r>
      <w:r w:rsidRPr="001E6B2B">
        <w:rPr>
          <w:rFonts w:ascii="Times New Roman" w:eastAsia="Times New Roman" w:hAnsi="Times New Roman" w:cs="Times New Roman"/>
          <w:sz w:val="28"/>
          <w:szCs w:val="28"/>
          <w:lang w:eastAsia="ru-RU" w:bidi="ru-RU"/>
        </w:rPr>
        <w:t xml:space="preserve">письмовою </w:t>
      </w:r>
      <w:r w:rsidRPr="001E6B2B">
        <w:rPr>
          <w:rFonts w:ascii="Times New Roman" w:eastAsia="Times New Roman" w:hAnsi="Times New Roman" w:cs="Times New Roman"/>
          <w:sz w:val="28"/>
          <w:szCs w:val="28"/>
        </w:rPr>
        <w:t xml:space="preserve">відмовою </w:t>
      </w:r>
      <w:r w:rsidRPr="001E6B2B">
        <w:rPr>
          <w:rFonts w:ascii="Times New Roman" w:eastAsia="Times New Roman" w:hAnsi="Times New Roman" w:cs="Times New Roman"/>
          <w:sz w:val="28"/>
          <w:szCs w:val="28"/>
          <w:lang w:eastAsia="ru-RU" w:bidi="ru-RU"/>
        </w:rPr>
        <w:t xml:space="preserve">або у </w:t>
      </w:r>
      <w:r w:rsidRPr="001E6B2B">
        <w:rPr>
          <w:rFonts w:ascii="Times New Roman" w:eastAsia="Times New Roman" w:hAnsi="Times New Roman" w:cs="Times New Roman"/>
          <w:sz w:val="28"/>
          <w:szCs w:val="28"/>
        </w:rPr>
        <w:t xml:space="preserve">разі </w:t>
      </w:r>
      <w:proofErr w:type="spellStart"/>
      <w:r w:rsidRPr="001E6B2B">
        <w:rPr>
          <w:rFonts w:ascii="Times New Roman" w:eastAsia="Times New Roman" w:hAnsi="Times New Roman" w:cs="Times New Roman"/>
          <w:sz w:val="28"/>
          <w:szCs w:val="28"/>
          <w:lang w:eastAsia="ru-RU" w:bidi="ru-RU"/>
        </w:rPr>
        <w:t>незвернення</w:t>
      </w:r>
      <w:proofErr w:type="spellEnd"/>
      <w:r w:rsidRPr="001E6B2B">
        <w:rPr>
          <w:rFonts w:ascii="Times New Roman" w:eastAsia="Times New Roman" w:hAnsi="Times New Roman" w:cs="Times New Roman"/>
          <w:sz w:val="28"/>
          <w:szCs w:val="28"/>
          <w:lang w:eastAsia="ru-RU" w:bidi="ru-RU"/>
        </w:rPr>
        <w:t xml:space="preserve"> до закладу щодо працевлаштування протягом 30 календарних </w:t>
      </w:r>
      <w:r w:rsidRPr="001E6B2B">
        <w:rPr>
          <w:rFonts w:ascii="Times New Roman" w:eastAsia="Times New Roman" w:hAnsi="Times New Roman" w:cs="Times New Roman"/>
          <w:sz w:val="28"/>
          <w:szCs w:val="28"/>
        </w:rPr>
        <w:t xml:space="preserve">днів, керівник </w:t>
      </w:r>
      <w:r w:rsidRPr="001E6B2B">
        <w:rPr>
          <w:rFonts w:ascii="Times New Roman" w:eastAsia="Times New Roman" w:hAnsi="Times New Roman" w:cs="Times New Roman"/>
          <w:sz w:val="28"/>
          <w:szCs w:val="28"/>
          <w:lang w:eastAsia="ru-RU" w:bidi="ru-RU"/>
        </w:rPr>
        <w:t xml:space="preserve">закладу </w:t>
      </w:r>
      <w:r w:rsidRPr="001E6B2B">
        <w:rPr>
          <w:rFonts w:ascii="Times New Roman" w:eastAsia="Times New Roman" w:hAnsi="Times New Roman" w:cs="Times New Roman"/>
          <w:sz w:val="28"/>
          <w:szCs w:val="28"/>
        </w:rPr>
        <w:t xml:space="preserve">невідкладно </w:t>
      </w:r>
      <w:r w:rsidRPr="001E6B2B">
        <w:rPr>
          <w:rFonts w:ascii="Times New Roman" w:eastAsia="Times New Roman" w:hAnsi="Times New Roman" w:cs="Times New Roman"/>
          <w:sz w:val="28"/>
          <w:szCs w:val="28"/>
          <w:lang w:eastAsia="ru-RU" w:bidi="ru-RU"/>
        </w:rPr>
        <w:t xml:space="preserve">(письмово) </w:t>
      </w:r>
      <w:r w:rsidRPr="001E6B2B">
        <w:rPr>
          <w:rFonts w:ascii="Times New Roman" w:eastAsia="Times New Roman" w:hAnsi="Times New Roman" w:cs="Times New Roman"/>
          <w:sz w:val="28"/>
          <w:szCs w:val="28"/>
        </w:rPr>
        <w:t xml:space="preserve">повідомляє </w:t>
      </w:r>
      <w:r w:rsidRPr="001E6B2B">
        <w:rPr>
          <w:rFonts w:ascii="Times New Roman" w:eastAsia="Times New Roman" w:hAnsi="Times New Roman" w:cs="Times New Roman"/>
          <w:sz w:val="28"/>
          <w:szCs w:val="28"/>
          <w:lang w:eastAsia="ru-RU" w:bidi="ru-RU"/>
        </w:rPr>
        <w:t xml:space="preserve">про це </w:t>
      </w:r>
      <w:r w:rsidRPr="001E6B2B">
        <w:rPr>
          <w:rFonts w:ascii="Times New Roman" w:eastAsia="Times New Roman" w:hAnsi="Times New Roman" w:cs="Times New Roman"/>
          <w:sz w:val="28"/>
          <w:szCs w:val="28"/>
        </w:rPr>
        <w:t>комісію.</w:t>
      </w:r>
    </w:p>
    <w:p w:rsidR="007F0B96" w:rsidRPr="001E6B2B" w:rsidRDefault="007F0B96" w:rsidP="005F60D9">
      <w:pPr>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lang w:eastAsia="ru-RU" w:bidi="ru-RU"/>
        </w:rPr>
        <w:t xml:space="preserve">Якщо </w:t>
      </w:r>
      <w:r w:rsidRPr="001E6B2B">
        <w:rPr>
          <w:rFonts w:ascii="Times New Roman" w:eastAsia="Times New Roman" w:hAnsi="Times New Roman" w:cs="Times New Roman"/>
          <w:sz w:val="28"/>
          <w:szCs w:val="28"/>
        </w:rPr>
        <w:t xml:space="preserve">керівник </w:t>
      </w:r>
      <w:r w:rsidRPr="001E6B2B">
        <w:rPr>
          <w:rFonts w:ascii="Times New Roman" w:eastAsia="Times New Roman" w:hAnsi="Times New Roman" w:cs="Times New Roman"/>
          <w:sz w:val="28"/>
          <w:szCs w:val="28"/>
          <w:lang w:eastAsia="ru-RU" w:bidi="ru-RU"/>
        </w:rPr>
        <w:t xml:space="preserve">закладу </w:t>
      </w:r>
      <w:r w:rsidRPr="001E6B2B">
        <w:rPr>
          <w:rFonts w:ascii="Times New Roman" w:eastAsia="Times New Roman" w:hAnsi="Times New Roman" w:cs="Times New Roman"/>
          <w:sz w:val="28"/>
          <w:szCs w:val="28"/>
        </w:rPr>
        <w:t xml:space="preserve">відмовляє </w:t>
      </w:r>
      <w:r w:rsidRPr="001E6B2B">
        <w:rPr>
          <w:rFonts w:ascii="Times New Roman" w:eastAsia="Times New Roman" w:hAnsi="Times New Roman" w:cs="Times New Roman"/>
          <w:sz w:val="28"/>
          <w:szCs w:val="28"/>
          <w:lang w:eastAsia="ru-RU" w:bidi="ru-RU"/>
        </w:rPr>
        <w:t xml:space="preserve">у </w:t>
      </w:r>
      <w:r w:rsidRPr="001E6B2B">
        <w:rPr>
          <w:rFonts w:ascii="Times New Roman" w:eastAsia="Times New Roman" w:hAnsi="Times New Roman" w:cs="Times New Roman"/>
          <w:sz w:val="28"/>
          <w:szCs w:val="28"/>
        </w:rPr>
        <w:t xml:space="preserve">працевлаштуванні особі, </w:t>
      </w:r>
      <w:r w:rsidRPr="001E6B2B">
        <w:rPr>
          <w:rFonts w:ascii="Times New Roman" w:eastAsia="Times New Roman" w:hAnsi="Times New Roman" w:cs="Times New Roman"/>
          <w:sz w:val="28"/>
          <w:szCs w:val="28"/>
          <w:lang w:eastAsia="ru-RU" w:bidi="ru-RU"/>
        </w:rPr>
        <w:t xml:space="preserve">яка пройшла конкурсний </w:t>
      </w:r>
      <w:r w:rsidRPr="001E6B2B">
        <w:rPr>
          <w:rFonts w:ascii="Times New Roman" w:eastAsia="Times New Roman" w:hAnsi="Times New Roman" w:cs="Times New Roman"/>
          <w:sz w:val="28"/>
          <w:szCs w:val="28"/>
        </w:rPr>
        <w:t xml:space="preserve">відбір і </w:t>
      </w:r>
      <w:r w:rsidRPr="001E6B2B">
        <w:rPr>
          <w:rFonts w:ascii="Times New Roman" w:eastAsia="Times New Roman" w:hAnsi="Times New Roman" w:cs="Times New Roman"/>
          <w:sz w:val="28"/>
          <w:szCs w:val="28"/>
          <w:lang w:eastAsia="ru-RU" w:bidi="ru-RU"/>
        </w:rPr>
        <w:t xml:space="preserve">рекомендована </w:t>
      </w:r>
      <w:r w:rsidRPr="001E6B2B">
        <w:rPr>
          <w:rFonts w:ascii="Times New Roman" w:eastAsia="Times New Roman" w:hAnsi="Times New Roman" w:cs="Times New Roman"/>
          <w:sz w:val="28"/>
          <w:szCs w:val="28"/>
        </w:rPr>
        <w:t xml:space="preserve">комісією </w:t>
      </w:r>
      <w:r w:rsidRPr="001E6B2B">
        <w:rPr>
          <w:rFonts w:ascii="Times New Roman" w:eastAsia="Times New Roman" w:hAnsi="Times New Roman" w:cs="Times New Roman"/>
          <w:sz w:val="28"/>
          <w:szCs w:val="28"/>
          <w:lang w:eastAsia="ru-RU" w:bidi="ru-RU"/>
        </w:rPr>
        <w:t xml:space="preserve">до працевлаштування, </w:t>
      </w:r>
      <w:r w:rsidRPr="001E6B2B">
        <w:rPr>
          <w:rFonts w:ascii="Times New Roman" w:eastAsia="Times New Roman" w:hAnsi="Times New Roman" w:cs="Times New Roman"/>
          <w:sz w:val="28"/>
          <w:szCs w:val="28"/>
        </w:rPr>
        <w:t xml:space="preserve">він </w:t>
      </w:r>
      <w:r w:rsidRPr="001E6B2B">
        <w:rPr>
          <w:rFonts w:ascii="Times New Roman" w:eastAsia="Times New Roman" w:hAnsi="Times New Roman" w:cs="Times New Roman"/>
          <w:sz w:val="28"/>
          <w:szCs w:val="28"/>
          <w:lang w:eastAsia="ru-RU" w:bidi="ru-RU"/>
        </w:rPr>
        <w:t xml:space="preserve">повинен </w:t>
      </w:r>
      <w:r w:rsidRPr="001E6B2B">
        <w:rPr>
          <w:rFonts w:ascii="Times New Roman" w:eastAsia="Times New Roman" w:hAnsi="Times New Roman" w:cs="Times New Roman"/>
          <w:sz w:val="28"/>
          <w:szCs w:val="28"/>
        </w:rPr>
        <w:t xml:space="preserve">невідкладно, </w:t>
      </w:r>
      <w:r w:rsidRPr="001E6B2B">
        <w:rPr>
          <w:rFonts w:ascii="Times New Roman" w:eastAsia="Times New Roman" w:hAnsi="Times New Roman" w:cs="Times New Roman"/>
          <w:sz w:val="28"/>
          <w:szCs w:val="28"/>
          <w:lang w:eastAsia="ru-RU" w:bidi="ru-RU"/>
        </w:rPr>
        <w:t xml:space="preserve">не </w:t>
      </w:r>
      <w:r w:rsidRPr="001E6B2B">
        <w:rPr>
          <w:rFonts w:ascii="Times New Roman" w:eastAsia="Times New Roman" w:hAnsi="Times New Roman" w:cs="Times New Roman"/>
          <w:sz w:val="28"/>
          <w:szCs w:val="28"/>
        </w:rPr>
        <w:t xml:space="preserve">пізніше ніж </w:t>
      </w:r>
      <w:r w:rsidRPr="001E6B2B">
        <w:rPr>
          <w:rFonts w:ascii="Times New Roman" w:eastAsia="Times New Roman" w:hAnsi="Times New Roman" w:cs="Times New Roman"/>
          <w:sz w:val="28"/>
          <w:szCs w:val="28"/>
          <w:lang w:eastAsia="ru-RU" w:bidi="ru-RU"/>
        </w:rPr>
        <w:t xml:space="preserve">протягом трьох робочих </w:t>
      </w:r>
      <w:r w:rsidRPr="001E6B2B">
        <w:rPr>
          <w:rFonts w:ascii="Times New Roman" w:eastAsia="Times New Roman" w:hAnsi="Times New Roman" w:cs="Times New Roman"/>
          <w:sz w:val="28"/>
          <w:szCs w:val="28"/>
        </w:rPr>
        <w:t xml:space="preserve">днів </w:t>
      </w:r>
      <w:r w:rsidRPr="001E6B2B">
        <w:rPr>
          <w:rFonts w:ascii="Times New Roman" w:eastAsia="Times New Roman" w:hAnsi="Times New Roman" w:cs="Times New Roman"/>
          <w:sz w:val="28"/>
          <w:szCs w:val="28"/>
          <w:lang w:eastAsia="ru-RU" w:bidi="ru-RU"/>
        </w:rPr>
        <w:t xml:space="preserve">з дати прийняття </w:t>
      </w:r>
      <w:r w:rsidRPr="001E6B2B">
        <w:rPr>
          <w:rFonts w:ascii="Times New Roman" w:eastAsia="Times New Roman" w:hAnsi="Times New Roman" w:cs="Times New Roman"/>
          <w:sz w:val="28"/>
          <w:szCs w:val="28"/>
        </w:rPr>
        <w:t xml:space="preserve">рішення </w:t>
      </w:r>
      <w:r w:rsidRPr="001E6B2B">
        <w:rPr>
          <w:rFonts w:ascii="Times New Roman" w:eastAsia="Times New Roman" w:hAnsi="Times New Roman" w:cs="Times New Roman"/>
          <w:sz w:val="28"/>
          <w:szCs w:val="28"/>
          <w:lang w:eastAsia="ru-RU" w:bidi="ru-RU"/>
        </w:rPr>
        <w:t xml:space="preserve">письмово </w:t>
      </w:r>
      <w:r w:rsidRPr="001E6B2B">
        <w:rPr>
          <w:rFonts w:ascii="Times New Roman" w:eastAsia="Times New Roman" w:hAnsi="Times New Roman" w:cs="Times New Roman"/>
          <w:sz w:val="28"/>
          <w:szCs w:val="28"/>
        </w:rPr>
        <w:t xml:space="preserve">повідомити комісію </w:t>
      </w:r>
      <w:r w:rsidRPr="001E6B2B">
        <w:rPr>
          <w:rFonts w:ascii="Times New Roman" w:eastAsia="Times New Roman" w:hAnsi="Times New Roman" w:cs="Times New Roman"/>
          <w:sz w:val="28"/>
          <w:szCs w:val="28"/>
          <w:lang w:eastAsia="ru-RU" w:bidi="ru-RU"/>
        </w:rPr>
        <w:t xml:space="preserve">про це та вказати причини </w:t>
      </w:r>
      <w:r w:rsidRPr="001E6B2B">
        <w:rPr>
          <w:rFonts w:ascii="Times New Roman" w:eastAsia="Times New Roman" w:hAnsi="Times New Roman" w:cs="Times New Roman"/>
          <w:sz w:val="28"/>
          <w:szCs w:val="28"/>
        </w:rPr>
        <w:t>відмови.</w:t>
      </w:r>
    </w:p>
    <w:p w:rsidR="007F0B96" w:rsidRPr="001E6B2B" w:rsidRDefault="007F0B96" w:rsidP="005F60D9">
      <w:pPr>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Комісія приймає рішення </w:t>
      </w:r>
      <w:r w:rsidRPr="001E6B2B">
        <w:rPr>
          <w:rFonts w:ascii="Times New Roman" w:eastAsia="Times New Roman" w:hAnsi="Times New Roman" w:cs="Times New Roman"/>
          <w:sz w:val="28"/>
          <w:szCs w:val="28"/>
          <w:lang w:eastAsia="ru-RU" w:bidi="ru-RU"/>
        </w:rPr>
        <w:t xml:space="preserve">про </w:t>
      </w:r>
      <w:r w:rsidRPr="001E6B2B">
        <w:rPr>
          <w:rFonts w:ascii="Times New Roman" w:eastAsia="Times New Roman" w:hAnsi="Times New Roman" w:cs="Times New Roman"/>
          <w:sz w:val="28"/>
          <w:szCs w:val="28"/>
        </w:rPr>
        <w:t xml:space="preserve">відхилення вищезазначеної </w:t>
      </w:r>
      <w:r w:rsidRPr="001E6B2B">
        <w:rPr>
          <w:rFonts w:ascii="Times New Roman" w:eastAsia="Times New Roman" w:hAnsi="Times New Roman" w:cs="Times New Roman"/>
          <w:sz w:val="28"/>
          <w:szCs w:val="28"/>
          <w:lang w:eastAsia="ru-RU" w:bidi="ru-RU"/>
        </w:rPr>
        <w:t xml:space="preserve">особи на </w:t>
      </w:r>
      <w:r w:rsidRPr="001E6B2B">
        <w:rPr>
          <w:rFonts w:ascii="Times New Roman" w:eastAsia="Times New Roman" w:hAnsi="Times New Roman" w:cs="Times New Roman"/>
          <w:sz w:val="28"/>
          <w:szCs w:val="28"/>
        </w:rPr>
        <w:t xml:space="preserve">підставі </w:t>
      </w:r>
      <w:r w:rsidRPr="001E6B2B">
        <w:rPr>
          <w:rFonts w:ascii="Times New Roman" w:eastAsia="Times New Roman" w:hAnsi="Times New Roman" w:cs="Times New Roman"/>
          <w:sz w:val="28"/>
          <w:szCs w:val="28"/>
          <w:lang w:eastAsia="ru-RU" w:bidi="ru-RU"/>
        </w:rPr>
        <w:t xml:space="preserve">письмового </w:t>
      </w:r>
      <w:r w:rsidRPr="001E6B2B">
        <w:rPr>
          <w:rFonts w:ascii="Times New Roman" w:eastAsia="Times New Roman" w:hAnsi="Times New Roman" w:cs="Times New Roman"/>
          <w:sz w:val="28"/>
          <w:szCs w:val="28"/>
        </w:rPr>
        <w:t xml:space="preserve">повідомлення керівника </w:t>
      </w:r>
      <w:r w:rsidRPr="001E6B2B">
        <w:rPr>
          <w:rFonts w:ascii="Times New Roman" w:eastAsia="Times New Roman" w:hAnsi="Times New Roman" w:cs="Times New Roman"/>
          <w:sz w:val="28"/>
          <w:szCs w:val="28"/>
          <w:lang w:eastAsia="ru-RU" w:bidi="ru-RU"/>
        </w:rPr>
        <w:t xml:space="preserve">закладу з подальшим внесенням даних до </w:t>
      </w:r>
      <w:r w:rsidRPr="001E6B2B">
        <w:rPr>
          <w:rFonts w:ascii="Times New Roman" w:eastAsia="Times New Roman" w:hAnsi="Times New Roman" w:cs="Times New Roman"/>
          <w:sz w:val="28"/>
          <w:szCs w:val="28"/>
        </w:rPr>
        <w:t>Реєстру.</w:t>
      </w:r>
    </w:p>
    <w:p w:rsidR="007F0B96" w:rsidRPr="001E6B2B" w:rsidRDefault="007F0B96" w:rsidP="005F60D9">
      <w:pPr>
        <w:spacing w:after="0" w:line="230" w:lineRule="auto"/>
        <w:ind w:firstLine="567"/>
        <w:jc w:val="both"/>
        <w:rPr>
          <w:rFonts w:ascii="Times New Roman" w:eastAsia="Times New Roman" w:hAnsi="Times New Roman" w:cs="Times New Roman"/>
          <w:sz w:val="28"/>
          <w:szCs w:val="28"/>
        </w:rPr>
      </w:pPr>
      <w:r w:rsidRPr="001E6B2B">
        <w:rPr>
          <w:rFonts w:ascii="Times New Roman" w:eastAsia="Times New Roman" w:hAnsi="Times New Roman" w:cs="Times New Roman"/>
          <w:sz w:val="28"/>
          <w:szCs w:val="28"/>
        </w:rPr>
        <w:t xml:space="preserve">Комісія інформує </w:t>
      </w:r>
      <w:r w:rsidRPr="001E6B2B">
        <w:rPr>
          <w:rFonts w:ascii="Times New Roman" w:eastAsia="Times New Roman" w:hAnsi="Times New Roman" w:cs="Times New Roman"/>
          <w:sz w:val="28"/>
          <w:szCs w:val="28"/>
          <w:lang w:eastAsia="ru-RU" w:bidi="ru-RU"/>
        </w:rPr>
        <w:t xml:space="preserve">особу, яка </w:t>
      </w:r>
      <w:r w:rsidRPr="001E6B2B">
        <w:rPr>
          <w:rFonts w:ascii="Times New Roman" w:eastAsia="Times New Roman" w:hAnsi="Times New Roman" w:cs="Times New Roman"/>
          <w:sz w:val="28"/>
          <w:szCs w:val="28"/>
        </w:rPr>
        <w:t xml:space="preserve">перебуває </w:t>
      </w:r>
      <w:r w:rsidRPr="001E6B2B">
        <w:rPr>
          <w:rFonts w:ascii="Times New Roman" w:eastAsia="Times New Roman" w:hAnsi="Times New Roman" w:cs="Times New Roman"/>
          <w:sz w:val="28"/>
          <w:szCs w:val="28"/>
          <w:lang w:eastAsia="ru-RU" w:bidi="ru-RU"/>
        </w:rPr>
        <w:t xml:space="preserve">в </w:t>
      </w:r>
      <w:r w:rsidRPr="001E6B2B">
        <w:rPr>
          <w:rFonts w:ascii="Times New Roman" w:eastAsia="Times New Roman" w:hAnsi="Times New Roman" w:cs="Times New Roman"/>
          <w:sz w:val="28"/>
          <w:szCs w:val="28"/>
        </w:rPr>
        <w:t xml:space="preserve">резерві, </w:t>
      </w:r>
      <w:r w:rsidRPr="001E6B2B">
        <w:rPr>
          <w:rFonts w:ascii="Times New Roman" w:eastAsia="Times New Roman" w:hAnsi="Times New Roman" w:cs="Times New Roman"/>
          <w:sz w:val="28"/>
          <w:szCs w:val="28"/>
          <w:lang w:eastAsia="ru-RU" w:bidi="ru-RU"/>
        </w:rPr>
        <w:t xml:space="preserve">щодо </w:t>
      </w:r>
      <w:r w:rsidRPr="001E6B2B">
        <w:rPr>
          <w:rFonts w:ascii="Times New Roman" w:eastAsia="Times New Roman" w:hAnsi="Times New Roman" w:cs="Times New Roman"/>
          <w:sz w:val="28"/>
          <w:szCs w:val="28"/>
        </w:rPr>
        <w:t xml:space="preserve">можливості </w:t>
      </w:r>
      <w:r w:rsidRPr="001E6B2B">
        <w:rPr>
          <w:rFonts w:ascii="Times New Roman" w:eastAsia="Times New Roman" w:hAnsi="Times New Roman" w:cs="Times New Roman"/>
          <w:sz w:val="28"/>
          <w:szCs w:val="28"/>
          <w:lang w:eastAsia="ru-RU" w:bidi="ru-RU"/>
        </w:rPr>
        <w:t xml:space="preserve">працевлаштування на вакантну посаду до </w:t>
      </w:r>
      <w:r w:rsidRPr="001E6B2B">
        <w:rPr>
          <w:rFonts w:ascii="Times New Roman" w:eastAsia="Times New Roman" w:hAnsi="Times New Roman" w:cs="Times New Roman"/>
          <w:sz w:val="28"/>
          <w:szCs w:val="28"/>
        </w:rPr>
        <w:t xml:space="preserve">відповідного </w:t>
      </w:r>
      <w:r w:rsidRPr="001E6B2B">
        <w:rPr>
          <w:rFonts w:ascii="Times New Roman" w:eastAsia="Times New Roman" w:hAnsi="Times New Roman" w:cs="Times New Roman"/>
          <w:sz w:val="28"/>
          <w:szCs w:val="28"/>
          <w:lang w:eastAsia="ru-RU" w:bidi="ru-RU"/>
        </w:rPr>
        <w:t xml:space="preserve">закладу, а в </w:t>
      </w:r>
      <w:r w:rsidRPr="001E6B2B">
        <w:rPr>
          <w:rFonts w:ascii="Times New Roman" w:eastAsia="Times New Roman" w:hAnsi="Times New Roman" w:cs="Times New Roman"/>
          <w:sz w:val="28"/>
          <w:szCs w:val="28"/>
        </w:rPr>
        <w:t>разі відсутності осіб (кандидатів) у резерві - проводить конкурсний відбір.</w:t>
      </w:r>
    </w:p>
    <w:p w:rsidR="00434174" w:rsidRPr="001E6B2B" w:rsidRDefault="00434174" w:rsidP="005F60D9">
      <w:pPr>
        <w:tabs>
          <w:tab w:val="left" w:pos="993"/>
          <w:tab w:val="left" w:pos="5954"/>
          <w:tab w:val="left" w:pos="6096"/>
        </w:tabs>
        <w:spacing w:after="0" w:line="240" w:lineRule="auto"/>
        <w:ind w:firstLine="567"/>
        <w:jc w:val="both"/>
        <w:rPr>
          <w:rFonts w:ascii="Times New Roman" w:eastAsia="Calibri" w:hAnsi="Times New Roman" w:cs="Times New Roman"/>
          <w:sz w:val="28"/>
          <w:szCs w:val="28"/>
        </w:rPr>
      </w:pPr>
    </w:p>
    <w:p w:rsidR="007F0B96" w:rsidRPr="001E6B2B" w:rsidRDefault="007F0B96"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r w:rsidRPr="001E6B2B">
        <w:rPr>
          <w:rFonts w:ascii="Times New Roman" w:eastAsia="Calibri" w:hAnsi="Times New Roman" w:cs="Times New Roman"/>
          <w:sz w:val="28"/>
          <w:szCs w:val="28"/>
        </w:rPr>
        <w:t>___________________________________</w:t>
      </w:r>
    </w:p>
    <w:p w:rsidR="00991325" w:rsidRPr="001E6B2B" w:rsidRDefault="0099132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F33683" w:rsidRPr="001E6B2B" w:rsidRDefault="00F33683"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F33683" w:rsidRPr="001E6B2B" w:rsidRDefault="00F33683"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F33683" w:rsidRPr="001E6B2B" w:rsidRDefault="00F33683"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F33683" w:rsidRPr="001E6B2B" w:rsidRDefault="00F33683"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F33683" w:rsidRPr="001E6B2B" w:rsidRDefault="00F33683"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F33683" w:rsidRPr="001E6B2B" w:rsidRDefault="00F33683"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F33683" w:rsidRPr="001E6B2B" w:rsidRDefault="00F33683"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F33683" w:rsidRPr="001E6B2B" w:rsidRDefault="00F33683"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F33683" w:rsidRPr="001E6B2B" w:rsidRDefault="00F33683"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F33683" w:rsidRPr="001E6B2B" w:rsidRDefault="00F33683"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F33683" w:rsidRPr="001E6B2B" w:rsidRDefault="00F33683"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F33683" w:rsidRPr="001E6B2B" w:rsidRDefault="00F33683"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F33683" w:rsidRPr="001E6B2B" w:rsidRDefault="00F33683"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F33683" w:rsidRPr="001E6B2B" w:rsidRDefault="00F33683"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F33683" w:rsidRPr="001E6B2B" w:rsidRDefault="00F33683"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F33683" w:rsidRPr="001E6B2B" w:rsidRDefault="00F33683"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F33683" w:rsidRPr="001E6B2B" w:rsidRDefault="00F33683" w:rsidP="00991325">
      <w:pPr>
        <w:tabs>
          <w:tab w:val="left" w:pos="993"/>
          <w:tab w:val="left" w:pos="5954"/>
          <w:tab w:val="left" w:pos="6096"/>
        </w:tabs>
        <w:spacing w:after="0" w:line="240" w:lineRule="auto"/>
        <w:jc w:val="center"/>
        <w:rPr>
          <w:rFonts w:ascii="Times New Roman" w:eastAsia="Calibri" w:hAnsi="Times New Roman" w:cs="Times New Roman"/>
          <w:sz w:val="28"/>
          <w:szCs w:val="28"/>
        </w:rPr>
        <w:sectPr w:rsidR="00F33683" w:rsidRPr="001E6B2B" w:rsidSect="008823A3">
          <w:pgSz w:w="11906" w:h="16838"/>
          <w:pgMar w:top="426" w:right="707" w:bottom="709" w:left="1701" w:header="468" w:footer="708" w:gutter="0"/>
          <w:pgNumType w:start="1"/>
          <w:cols w:space="708"/>
          <w:titlePg/>
          <w:docGrid w:linePitch="360"/>
        </w:sectPr>
      </w:pPr>
    </w:p>
    <w:p w:rsidR="00E8798C" w:rsidRPr="001E6B2B" w:rsidRDefault="00E8798C" w:rsidP="00F91A73">
      <w:pPr>
        <w:spacing w:after="0" w:line="240" w:lineRule="auto"/>
        <w:ind w:left="5670"/>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lastRenderedPageBreak/>
        <w:t>Додаток1</w:t>
      </w:r>
    </w:p>
    <w:p w:rsidR="00E8798C" w:rsidRPr="001E6B2B" w:rsidRDefault="00E8798C" w:rsidP="00F91A73">
      <w:pPr>
        <w:spacing w:after="0" w:line="240" w:lineRule="auto"/>
        <w:ind w:left="5670"/>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 xml:space="preserve">до розпорядження </w:t>
      </w:r>
      <w:r w:rsidR="003F60EA" w:rsidRPr="001E6B2B">
        <w:rPr>
          <w:rFonts w:ascii="Times New Roman" w:eastAsia="Calibri" w:hAnsi="Times New Roman" w:cs="Times New Roman"/>
          <w:sz w:val="28"/>
          <w:szCs w:val="28"/>
          <w:lang w:eastAsia="ru-RU"/>
        </w:rPr>
        <w:t>начальника</w:t>
      </w:r>
    </w:p>
    <w:p w:rsidR="00E8798C" w:rsidRPr="001E6B2B" w:rsidRDefault="00E8798C" w:rsidP="00F91A73">
      <w:pPr>
        <w:spacing w:after="0" w:line="240" w:lineRule="auto"/>
        <w:ind w:left="5670"/>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 xml:space="preserve">Голованівської районної </w:t>
      </w:r>
    </w:p>
    <w:p w:rsidR="00E8798C" w:rsidRPr="001E6B2B" w:rsidRDefault="00E8798C" w:rsidP="00F91A73">
      <w:pPr>
        <w:spacing w:after="0" w:line="240" w:lineRule="auto"/>
        <w:ind w:left="5670"/>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військової адміністрації</w:t>
      </w:r>
    </w:p>
    <w:p w:rsidR="00E8798C" w:rsidRPr="001E6B2B" w:rsidRDefault="00421BBC" w:rsidP="00F91A73">
      <w:pPr>
        <w:spacing w:after="0" w:line="240" w:lineRule="auto"/>
        <w:ind w:left="567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17</w:t>
      </w:r>
      <w:r w:rsidR="003F60EA" w:rsidRPr="001E6B2B">
        <w:rPr>
          <w:rFonts w:ascii="Times New Roman" w:eastAsia="Calibri" w:hAnsi="Times New Roman" w:cs="Times New Roman"/>
          <w:sz w:val="28"/>
          <w:szCs w:val="28"/>
          <w:lang w:eastAsia="ru-RU"/>
        </w:rPr>
        <w:t xml:space="preserve"> </w:t>
      </w:r>
      <w:r w:rsidR="00E8798C" w:rsidRPr="001E6B2B">
        <w:rPr>
          <w:rFonts w:ascii="Times New Roman" w:eastAsia="Calibri" w:hAnsi="Times New Roman" w:cs="Times New Roman"/>
          <w:sz w:val="28"/>
          <w:szCs w:val="28"/>
          <w:lang w:eastAsia="ru-RU"/>
        </w:rPr>
        <w:t>лютого 2026 року  №</w:t>
      </w:r>
      <w:r w:rsidR="003F60EA" w:rsidRPr="001E6B2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18-р</w:t>
      </w:r>
    </w:p>
    <w:p w:rsidR="003F60EA" w:rsidRPr="001E6B2B" w:rsidRDefault="003F60EA" w:rsidP="00F91A73">
      <w:pPr>
        <w:spacing w:after="0" w:line="240" w:lineRule="auto"/>
        <w:ind w:left="5670"/>
        <w:jc w:val="both"/>
        <w:rPr>
          <w:rFonts w:ascii="Times New Roman" w:eastAsia="Calibri" w:hAnsi="Times New Roman" w:cs="Times New Roman"/>
          <w:sz w:val="28"/>
          <w:szCs w:val="28"/>
          <w:lang w:eastAsia="ru-RU"/>
        </w:rPr>
      </w:pPr>
    </w:p>
    <w:p w:rsidR="003F60EA" w:rsidRPr="001E6B2B" w:rsidRDefault="003F60EA" w:rsidP="003F60EA">
      <w:pPr>
        <w:spacing w:after="0" w:line="240" w:lineRule="auto"/>
        <w:ind w:left="5529"/>
        <w:jc w:val="both"/>
      </w:pPr>
    </w:p>
    <w:p w:rsidR="003F60EA" w:rsidRPr="001E6B2B" w:rsidRDefault="003F60EA" w:rsidP="003F60EA">
      <w:pPr>
        <w:widowControl w:val="0"/>
        <w:spacing w:after="0" w:line="240" w:lineRule="auto"/>
        <w:jc w:val="center"/>
        <w:rPr>
          <w:rFonts w:ascii="Times New Roman" w:eastAsia="Times New Roman" w:hAnsi="Times New Roman" w:cs="Times New Roman"/>
          <w:b/>
          <w:bCs/>
          <w:color w:val="000000"/>
          <w:sz w:val="28"/>
          <w:szCs w:val="28"/>
          <w:lang w:eastAsia="uk-UA" w:bidi="uk-UA"/>
        </w:rPr>
      </w:pPr>
      <w:r w:rsidRPr="001E6B2B">
        <w:rPr>
          <w:rFonts w:ascii="Times New Roman" w:eastAsia="Times New Roman" w:hAnsi="Times New Roman" w:cs="Times New Roman"/>
          <w:b/>
          <w:bCs/>
          <w:color w:val="000000"/>
          <w:sz w:val="28"/>
          <w:szCs w:val="28"/>
          <w:lang w:eastAsia="uk-UA" w:bidi="uk-UA"/>
        </w:rPr>
        <w:t>ОРІЄНТОВНИЙ ПЕРЕЛІК</w:t>
      </w:r>
    </w:p>
    <w:p w:rsidR="00E8798C" w:rsidRPr="001E6B2B" w:rsidRDefault="00E8798C" w:rsidP="003F60EA">
      <w:pPr>
        <w:widowControl w:val="0"/>
        <w:spacing w:after="0" w:line="240" w:lineRule="auto"/>
        <w:jc w:val="center"/>
        <w:rPr>
          <w:rFonts w:ascii="Times New Roman" w:eastAsia="Times New Roman" w:hAnsi="Times New Roman" w:cs="Times New Roman"/>
          <w:b/>
          <w:bCs/>
          <w:color w:val="000000"/>
          <w:sz w:val="28"/>
          <w:szCs w:val="28"/>
          <w:lang w:eastAsia="uk-UA" w:bidi="uk-UA"/>
        </w:rPr>
      </w:pPr>
      <w:r w:rsidRPr="001E6B2B">
        <w:rPr>
          <w:rFonts w:ascii="Times New Roman" w:eastAsia="Times New Roman" w:hAnsi="Times New Roman" w:cs="Times New Roman"/>
          <w:b/>
          <w:bCs/>
          <w:color w:val="000000"/>
          <w:sz w:val="28"/>
          <w:szCs w:val="28"/>
          <w:lang w:eastAsia="ru-RU" w:bidi="ru-RU"/>
        </w:rPr>
        <w:t xml:space="preserve">питань та ситуативних завдань для </w:t>
      </w:r>
      <w:r w:rsidRPr="001E6B2B">
        <w:rPr>
          <w:rFonts w:ascii="Times New Roman" w:eastAsia="Times New Roman" w:hAnsi="Times New Roman" w:cs="Times New Roman"/>
          <w:b/>
          <w:bCs/>
          <w:color w:val="000000"/>
          <w:sz w:val="28"/>
          <w:szCs w:val="28"/>
          <w:lang w:eastAsia="uk-UA" w:bidi="uk-UA"/>
        </w:rPr>
        <w:t xml:space="preserve">співбесіди </w:t>
      </w:r>
      <w:r w:rsidRPr="001E6B2B">
        <w:rPr>
          <w:rFonts w:ascii="Times New Roman" w:eastAsia="Times New Roman" w:hAnsi="Times New Roman" w:cs="Times New Roman"/>
          <w:b/>
          <w:bCs/>
          <w:color w:val="000000"/>
          <w:sz w:val="28"/>
          <w:szCs w:val="28"/>
          <w:lang w:eastAsia="ru-RU" w:bidi="ru-RU"/>
        </w:rPr>
        <w:t>з</w:t>
      </w:r>
      <w:r w:rsidRPr="001E6B2B">
        <w:rPr>
          <w:rFonts w:ascii="Times New Roman" w:eastAsia="Times New Roman" w:hAnsi="Times New Roman" w:cs="Times New Roman"/>
          <w:b/>
          <w:bCs/>
          <w:color w:val="000000"/>
          <w:sz w:val="28"/>
          <w:szCs w:val="28"/>
          <w:lang w:eastAsia="ru-RU" w:bidi="ru-RU"/>
        </w:rPr>
        <w:br/>
        <w:t xml:space="preserve">кандидатами на посаду </w:t>
      </w:r>
      <w:r w:rsidRPr="001E6B2B">
        <w:rPr>
          <w:rFonts w:ascii="Times New Roman" w:eastAsia="Times New Roman" w:hAnsi="Times New Roman" w:cs="Times New Roman"/>
          <w:b/>
          <w:bCs/>
          <w:color w:val="000000"/>
          <w:sz w:val="28"/>
          <w:szCs w:val="28"/>
          <w:lang w:eastAsia="uk-UA" w:bidi="uk-UA"/>
        </w:rPr>
        <w:t xml:space="preserve">фахівця із </w:t>
      </w:r>
      <w:r w:rsidRPr="001E6B2B">
        <w:rPr>
          <w:rFonts w:ascii="Times New Roman" w:eastAsia="Times New Roman" w:hAnsi="Times New Roman" w:cs="Times New Roman"/>
          <w:b/>
          <w:bCs/>
          <w:color w:val="000000"/>
          <w:sz w:val="28"/>
          <w:szCs w:val="28"/>
          <w:lang w:eastAsia="ru-RU" w:bidi="ru-RU"/>
        </w:rPr>
        <w:t xml:space="preserve">супроводу </w:t>
      </w:r>
      <w:r w:rsidRPr="001E6B2B">
        <w:rPr>
          <w:rFonts w:ascii="Times New Roman" w:eastAsia="Times New Roman" w:hAnsi="Times New Roman" w:cs="Times New Roman"/>
          <w:b/>
          <w:bCs/>
          <w:color w:val="000000"/>
          <w:sz w:val="28"/>
          <w:szCs w:val="28"/>
          <w:lang w:eastAsia="uk-UA" w:bidi="uk-UA"/>
        </w:rPr>
        <w:t xml:space="preserve">ветеранів війни </w:t>
      </w:r>
      <w:r w:rsidRPr="001E6B2B">
        <w:rPr>
          <w:rFonts w:ascii="Times New Roman" w:eastAsia="Times New Roman" w:hAnsi="Times New Roman" w:cs="Times New Roman"/>
          <w:b/>
          <w:bCs/>
          <w:color w:val="000000"/>
          <w:sz w:val="28"/>
          <w:szCs w:val="28"/>
          <w:lang w:eastAsia="ru-RU" w:bidi="ru-RU"/>
        </w:rPr>
        <w:t>та</w:t>
      </w:r>
      <w:r w:rsidRPr="001E6B2B">
        <w:rPr>
          <w:rFonts w:ascii="Times New Roman" w:eastAsia="Times New Roman" w:hAnsi="Times New Roman" w:cs="Times New Roman"/>
          <w:b/>
          <w:bCs/>
          <w:color w:val="000000"/>
          <w:sz w:val="28"/>
          <w:szCs w:val="28"/>
          <w:lang w:eastAsia="ru-RU" w:bidi="ru-RU"/>
        </w:rPr>
        <w:br/>
      </w:r>
      <w:r w:rsidRPr="001E6B2B">
        <w:rPr>
          <w:rFonts w:ascii="Times New Roman" w:eastAsia="Times New Roman" w:hAnsi="Times New Roman" w:cs="Times New Roman"/>
          <w:b/>
          <w:bCs/>
          <w:color w:val="000000"/>
          <w:sz w:val="28"/>
          <w:szCs w:val="28"/>
          <w:lang w:eastAsia="uk-UA" w:bidi="uk-UA"/>
        </w:rPr>
        <w:t>демобілізованих осіб</w:t>
      </w:r>
    </w:p>
    <w:p w:rsidR="00E8798C" w:rsidRPr="001E6B2B" w:rsidRDefault="00E8798C" w:rsidP="003F60EA">
      <w:pPr>
        <w:widowControl w:val="0"/>
        <w:spacing w:after="0" w:line="240" w:lineRule="auto"/>
        <w:jc w:val="center"/>
        <w:rPr>
          <w:rFonts w:ascii="Times New Roman" w:eastAsia="Times New Roman" w:hAnsi="Times New Roman" w:cs="Times New Roman"/>
          <w:color w:val="000000"/>
          <w:sz w:val="28"/>
          <w:szCs w:val="28"/>
          <w:lang w:eastAsia="uk-UA" w:bidi="uk-UA"/>
        </w:rPr>
      </w:pPr>
    </w:p>
    <w:p w:rsidR="00E8798C" w:rsidRPr="001E6B2B" w:rsidRDefault="00E8798C" w:rsidP="00E8798C">
      <w:pPr>
        <w:pStyle w:val="14"/>
        <w:spacing w:after="0"/>
        <w:rPr>
          <w:color w:val="000000"/>
          <w:lang w:val="uk-UA"/>
        </w:rPr>
      </w:pPr>
      <w:r w:rsidRPr="001E6B2B">
        <w:rPr>
          <w:color w:val="000000"/>
          <w:lang w:val="uk-UA" w:eastAsia="uk-UA" w:bidi="uk-UA"/>
        </w:rPr>
        <w:t xml:space="preserve">І. Орієнтовні </w:t>
      </w:r>
      <w:r w:rsidRPr="001E6B2B">
        <w:rPr>
          <w:color w:val="000000"/>
          <w:lang w:val="uk-UA"/>
        </w:rPr>
        <w:t>питання</w:t>
      </w:r>
      <w:r w:rsidR="003F60EA" w:rsidRPr="001E6B2B">
        <w:rPr>
          <w:color w:val="000000"/>
          <w:lang w:val="uk-UA"/>
        </w:rPr>
        <w:t>:</w:t>
      </w:r>
    </w:p>
    <w:p w:rsidR="003F60EA" w:rsidRPr="001E6B2B" w:rsidRDefault="003F60EA" w:rsidP="00E8798C">
      <w:pPr>
        <w:pStyle w:val="14"/>
        <w:spacing w:after="0"/>
        <w:rPr>
          <w:lang w:val="uk-UA"/>
        </w:rPr>
      </w:pPr>
    </w:p>
    <w:p w:rsidR="00E8798C" w:rsidRPr="001E6B2B" w:rsidRDefault="00E8798C" w:rsidP="00C07266">
      <w:pPr>
        <w:widowControl w:val="0"/>
        <w:numPr>
          <w:ilvl w:val="0"/>
          <w:numId w:val="16"/>
        </w:numPr>
        <w:tabs>
          <w:tab w:val="left" w:pos="993"/>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Який </w:t>
      </w:r>
      <w:r w:rsidRPr="001E6B2B">
        <w:rPr>
          <w:rFonts w:ascii="Times New Roman" w:eastAsia="Times New Roman" w:hAnsi="Times New Roman" w:cs="Times New Roman"/>
          <w:color w:val="000000"/>
          <w:sz w:val="28"/>
          <w:szCs w:val="28"/>
          <w:lang w:eastAsia="uk-UA" w:bidi="uk-UA"/>
        </w:rPr>
        <w:t xml:space="preserve">досвід </w:t>
      </w:r>
      <w:r w:rsidRPr="001E6B2B">
        <w:rPr>
          <w:rFonts w:ascii="Times New Roman" w:eastAsia="Times New Roman" w:hAnsi="Times New Roman" w:cs="Times New Roman"/>
          <w:color w:val="000000"/>
          <w:sz w:val="28"/>
          <w:szCs w:val="28"/>
          <w:lang w:eastAsia="ru-RU" w:bidi="ru-RU"/>
        </w:rPr>
        <w:t xml:space="preserve">роботи Ви </w:t>
      </w:r>
      <w:r w:rsidRPr="001E6B2B">
        <w:rPr>
          <w:rFonts w:ascii="Times New Roman" w:eastAsia="Times New Roman" w:hAnsi="Times New Roman" w:cs="Times New Roman"/>
          <w:color w:val="000000"/>
          <w:sz w:val="28"/>
          <w:szCs w:val="28"/>
          <w:lang w:eastAsia="uk-UA" w:bidi="uk-UA"/>
        </w:rPr>
        <w:t>маєте?</w:t>
      </w:r>
    </w:p>
    <w:p w:rsidR="00E8798C" w:rsidRPr="001E6B2B" w:rsidRDefault="00E8798C" w:rsidP="00C07266">
      <w:pPr>
        <w:widowControl w:val="0"/>
        <w:numPr>
          <w:ilvl w:val="0"/>
          <w:numId w:val="16"/>
        </w:numPr>
        <w:tabs>
          <w:tab w:val="left" w:pos="964"/>
          <w:tab w:val="left" w:pos="993"/>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Якими здобутками у </w:t>
      </w:r>
      <w:r w:rsidRPr="001E6B2B">
        <w:rPr>
          <w:rFonts w:ascii="Times New Roman" w:eastAsia="Times New Roman" w:hAnsi="Times New Roman" w:cs="Times New Roman"/>
          <w:color w:val="000000"/>
          <w:sz w:val="28"/>
          <w:szCs w:val="28"/>
          <w:lang w:eastAsia="uk-UA" w:bidi="uk-UA"/>
        </w:rPr>
        <w:t xml:space="preserve">своїй трудовій діяльності </w:t>
      </w:r>
      <w:r w:rsidRPr="001E6B2B">
        <w:rPr>
          <w:rFonts w:ascii="Times New Roman" w:eastAsia="Times New Roman" w:hAnsi="Times New Roman" w:cs="Times New Roman"/>
          <w:color w:val="000000"/>
          <w:sz w:val="28"/>
          <w:szCs w:val="28"/>
          <w:lang w:eastAsia="ru-RU" w:bidi="ru-RU"/>
        </w:rPr>
        <w:t xml:space="preserve">Ви </w:t>
      </w:r>
      <w:r w:rsidRPr="001E6B2B">
        <w:rPr>
          <w:rFonts w:ascii="Times New Roman" w:eastAsia="Times New Roman" w:hAnsi="Times New Roman" w:cs="Times New Roman"/>
          <w:color w:val="000000"/>
          <w:sz w:val="28"/>
          <w:szCs w:val="28"/>
          <w:lang w:eastAsia="uk-UA" w:bidi="uk-UA"/>
        </w:rPr>
        <w:t>найбільше пишаєтеся?</w:t>
      </w:r>
    </w:p>
    <w:p w:rsidR="00E8798C" w:rsidRPr="001E6B2B" w:rsidRDefault="00E8798C" w:rsidP="00C07266">
      <w:pPr>
        <w:widowControl w:val="0"/>
        <w:numPr>
          <w:ilvl w:val="0"/>
          <w:numId w:val="16"/>
        </w:numPr>
        <w:tabs>
          <w:tab w:val="left" w:pos="993"/>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Що найменше Вам подобалося у </w:t>
      </w:r>
      <w:r w:rsidRPr="001E6B2B">
        <w:rPr>
          <w:rFonts w:ascii="Times New Roman" w:eastAsia="Times New Roman" w:hAnsi="Times New Roman" w:cs="Times New Roman"/>
          <w:color w:val="000000"/>
          <w:sz w:val="28"/>
          <w:szCs w:val="28"/>
          <w:lang w:eastAsia="uk-UA" w:bidi="uk-UA"/>
        </w:rPr>
        <w:t>Вашій останній роботі?</w:t>
      </w:r>
    </w:p>
    <w:p w:rsidR="00E8798C" w:rsidRPr="001E6B2B" w:rsidRDefault="00E8798C" w:rsidP="00C07266">
      <w:pPr>
        <w:widowControl w:val="0"/>
        <w:numPr>
          <w:ilvl w:val="0"/>
          <w:numId w:val="16"/>
        </w:numPr>
        <w:tabs>
          <w:tab w:val="left" w:pos="993"/>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uk-UA" w:bidi="uk-UA"/>
        </w:rPr>
        <w:t xml:space="preserve">Розкажіть </w:t>
      </w:r>
      <w:r w:rsidRPr="001E6B2B">
        <w:rPr>
          <w:rFonts w:ascii="Times New Roman" w:eastAsia="Times New Roman" w:hAnsi="Times New Roman" w:cs="Times New Roman"/>
          <w:color w:val="000000"/>
          <w:sz w:val="28"/>
          <w:szCs w:val="28"/>
          <w:lang w:eastAsia="ru-RU" w:bidi="ru-RU"/>
        </w:rPr>
        <w:t xml:space="preserve">про складну </w:t>
      </w:r>
      <w:r w:rsidRPr="001E6B2B">
        <w:rPr>
          <w:rFonts w:ascii="Times New Roman" w:eastAsia="Times New Roman" w:hAnsi="Times New Roman" w:cs="Times New Roman"/>
          <w:color w:val="000000"/>
          <w:sz w:val="28"/>
          <w:szCs w:val="28"/>
          <w:lang w:eastAsia="uk-UA" w:bidi="uk-UA"/>
        </w:rPr>
        <w:t xml:space="preserve">професійну ситуацію </w:t>
      </w:r>
      <w:r w:rsidRPr="001E6B2B">
        <w:rPr>
          <w:rFonts w:ascii="Times New Roman" w:eastAsia="Times New Roman" w:hAnsi="Times New Roman" w:cs="Times New Roman"/>
          <w:color w:val="000000"/>
          <w:sz w:val="28"/>
          <w:szCs w:val="28"/>
          <w:lang w:eastAsia="ru-RU" w:bidi="ru-RU"/>
        </w:rPr>
        <w:t xml:space="preserve">з </w:t>
      </w:r>
      <w:r w:rsidRPr="001E6B2B">
        <w:rPr>
          <w:rFonts w:ascii="Times New Roman" w:eastAsia="Times New Roman" w:hAnsi="Times New Roman" w:cs="Times New Roman"/>
          <w:color w:val="000000"/>
          <w:sz w:val="28"/>
          <w:szCs w:val="28"/>
          <w:lang w:eastAsia="uk-UA" w:bidi="uk-UA"/>
        </w:rPr>
        <w:t xml:space="preserve">якої </w:t>
      </w:r>
      <w:r w:rsidRPr="001E6B2B">
        <w:rPr>
          <w:rFonts w:ascii="Times New Roman" w:eastAsia="Times New Roman" w:hAnsi="Times New Roman" w:cs="Times New Roman"/>
          <w:color w:val="000000"/>
          <w:sz w:val="28"/>
          <w:szCs w:val="28"/>
          <w:lang w:eastAsia="ru-RU" w:bidi="ru-RU"/>
        </w:rPr>
        <w:t xml:space="preserve">ви зробили </w:t>
      </w:r>
      <w:r w:rsidRPr="001E6B2B">
        <w:rPr>
          <w:rFonts w:ascii="Times New Roman" w:eastAsia="Times New Roman" w:hAnsi="Times New Roman" w:cs="Times New Roman"/>
          <w:color w:val="000000"/>
          <w:sz w:val="28"/>
          <w:szCs w:val="28"/>
          <w:lang w:eastAsia="uk-UA" w:bidi="uk-UA"/>
        </w:rPr>
        <w:t xml:space="preserve">важливі </w:t>
      </w:r>
      <w:r w:rsidRPr="001E6B2B">
        <w:rPr>
          <w:rFonts w:ascii="Times New Roman" w:eastAsia="Times New Roman" w:hAnsi="Times New Roman" w:cs="Times New Roman"/>
          <w:color w:val="000000"/>
          <w:sz w:val="28"/>
          <w:szCs w:val="28"/>
          <w:lang w:eastAsia="ru-RU" w:bidi="ru-RU"/>
        </w:rPr>
        <w:t xml:space="preserve">висновки? Як Ви </w:t>
      </w:r>
      <w:r w:rsidRPr="001E6B2B">
        <w:rPr>
          <w:rFonts w:ascii="Times New Roman" w:eastAsia="Times New Roman" w:hAnsi="Times New Roman" w:cs="Times New Roman"/>
          <w:color w:val="000000"/>
          <w:sz w:val="28"/>
          <w:szCs w:val="28"/>
          <w:lang w:eastAsia="uk-UA" w:bidi="uk-UA"/>
        </w:rPr>
        <w:t xml:space="preserve">вирішували </w:t>
      </w:r>
      <w:r w:rsidRPr="001E6B2B">
        <w:rPr>
          <w:rFonts w:ascii="Times New Roman" w:eastAsia="Times New Roman" w:hAnsi="Times New Roman" w:cs="Times New Roman"/>
          <w:color w:val="000000"/>
          <w:sz w:val="28"/>
          <w:szCs w:val="28"/>
          <w:lang w:eastAsia="ru-RU" w:bidi="ru-RU"/>
        </w:rPr>
        <w:t xml:space="preserve">цю </w:t>
      </w:r>
      <w:r w:rsidRPr="001E6B2B">
        <w:rPr>
          <w:rFonts w:ascii="Times New Roman" w:eastAsia="Times New Roman" w:hAnsi="Times New Roman" w:cs="Times New Roman"/>
          <w:color w:val="000000"/>
          <w:sz w:val="28"/>
          <w:szCs w:val="28"/>
          <w:lang w:eastAsia="uk-UA" w:bidi="uk-UA"/>
        </w:rPr>
        <w:t xml:space="preserve">ситуацію? </w:t>
      </w:r>
      <w:r w:rsidRPr="001E6B2B">
        <w:rPr>
          <w:rFonts w:ascii="Times New Roman" w:eastAsia="Times New Roman" w:hAnsi="Times New Roman" w:cs="Times New Roman"/>
          <w:color w:val="000000"/>
          <w:sz w:val="28"/>
          <w:szCs w:val="28"/>
          <w:lang w:eastAsia="ru-RU" w:bidi="ru-RU"/>
        </w:rPr>
        <w:t xml:space="preserve">Чим все </w:t>
      </w:r>
      <w:r w:rsidRPr="001E6B2B">
        <w:rPr>
          <w:rFonts w:ascii="Times New Roman" w:eastAsia="Times New Roman" w:hAnsi="Times New Roman" w:cs="Times New Roman"/>
          <w:color w:val="000000"/>
          <w:sz w:val="28"/>
          <w:szCs w:val="28"/>
          <w:lang w:eastAsia="uk-UA" w:bidi="uk-UA"/>
        </w:rPr>
        <w:t>закінчилося?</w:t>
      </w:r>
    </w:p>
    <w:p w:rsidR="00E8798C" w:rsidRPr="001E6B2B" w:rsidRDefault="00E8798C" w:rsidP="00C07266">
      <w:pPr>
        <w:widowControl w:val="0"/>
        <w:numPr>
          <w:ilvl w:val="0"/>
          <w:numId w:val="16"/>
        </w:numPr>
        <w:tabs>
          <w:tab w:val="left" w:pos="993"/>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uk-UA" w:bidi="uk-UA"/>
        </w:rPr>
        <w:t xml:space="preserve">Які відносини </w:t>
      </w:r>
      <w:r w:rsidRPr="001E6B2B">
        <w:rPr>
          <w:rFonts w:ascii="Times New Roman" w:eastAsia="Times New Roman" w:hAnsi="Times New Roman" w:cs="Times New Roman"/>
          <w:color w:val="000000"/>
          <w:sz w:val="28"/>
          <w:szCs w:val="28"/>
          <w:lang w:eastAsia="ru-RU" w:bidi="ru-RU"/>
        </w:rPr>
        <w:t xml:space="preserve">у Вас залишилися з </w:t>
      </w:r>
      <w:r w:rsidRPr="001E6B2B">
        <w:rPr>
          <w:rFonts w:ascii="Times New Roman" w:eastAsia="Times New Roman" w:hAnsi="Times New Roman" w:cs="Times New Roman"/>
          <w:color w:val="000000"/>
          <w:sz w:val="28"/>
          <w:szCs w:val="28"/>
          <w:lang w:eastAsia="uk-UA" w:bidi="uk-UA"/>
        </w:rPr>
        <w:t xml:space="preserve">попереднім керівництвом </w:t>
      </w:r>
      <w:r w:rsidRPr="001E6B2B">
        <w:rPr>
          <w:rFonts w:ascii="Times New Roman" w:eastAsia="Times New Roman" w:hAnsi="Times New Roman" w:cs="Times New Roman"/>
          <w:color w:val="000000"/>
          <w:sz w:val="28"/>
          <w:szCs w:val="28"/>
          <w:lang w:eastAsia="ru-RU" w:bidi="ru-RU"/>
        </w:rPr>
        <w:t>та колективом?</w:t>
      </w:r>
    </w:p>
    <w:p w:rsidR="00E8798C" w:rsidRPr="001E6B2B" w:rsidRDefault="00E8798C" w:rsidP="003F60EA">
      <w:pPr>
        <w:tabs>
          <w:tab w:val="left" w:pos="993"/>
        </w:tabs>
        <w:spacing w:after="0" w:line="240" w:lineRule="auto"/>
        <w:ind w:firstLine="567"/>
        <w:jc w:val="both"/>
        <w:rPr>
          <w:rFonts w:ascii="Times New Roman" w:hAnsi="Times New Roman" w:cs="Times New Roman"/>
          <w:sz w:val="28"/>
          <w:szCs w:val="28"/>
        </w:rPr>
      </w:pPr>
      <w:r w:rsidRPr="001E6B2B">
        <w:rPr>
          <w:rFonts w:ascii="Times New Roman" w:hAnsi="Times New Roman" w:cs="Times New Roman"/>
          <w:sz w:val="28"/>
          <w:szCs w:val="28"/>
        </w:rPr>
        <w:t>6.</w:t>
      </w:r>
      <w:r w:rsidRPr="001E6B2B">
        <w:rPr>
          <w:rFonts w:ascii="Times New Roman" w:hAnsi="Times New Roman" w:cs="Times New Roman"/>
          <w:sz w:val="28"/>
          <w:szCs w:val="28"/>
        </w:rPr>
        <w:tab/>
        <w:t>Якщо Ваша думка різко відрізняється від рішення керівництва, що Ви будете робити?</w:t>
      </w:r>
    </w:p>
    <w:p w:rsidR="00E8798C" w:rsidRPr="001E6B2B" w:rsidRDefault="00E8798C" w:rsidP="003F60EA">
      <w:pPr>
        <w:tabs>
          <w:tab w:val="left" w:pos="993"/>
        </w:tabs>
        <w:spacing w:after="0" w:line="240" w:lineRule="auto"/>
        <w:ind w:firstLine="567"/>
        <w:jc w:val="both"/>
        <w:rPr>
          <w:rFonts w:ascii="Times New Roman" w:hAnsi="Times New Roman" w:cs="Times New Roman"/>
          <w:sz w:val="28"/>
          <w:szCs w:val="28"/>
        </w:rPr>
      </w:pPr>
      <w:r w:rsidRPr="001E6B2B">
        <w:rPr>
          <w:rFonts w:ascii="Times New Roman" w:hAnsi="Times New Roman" w:cs="Times New Roman"/>
          <w:sz w:val="28"/>
          <w:szCs w:val="28"/>
        </w:rPr>
        <w:t>7.</w:t>
      </w:r>
      <w:r w:rsidRPr="001E6B2B">
        <w:rPr>
          <w:rFonts w:ascii="Times New Roman" w:hAnsi="Times New Roman" w:cs="Times New Roman"/>
          <w:sz w:val="28"/>
          <w:szCs w:val="28"/>
        </w:rPr>
        <w:tab/>
        <w:t>У Вас були конфлікти на роботі? Які були причини таких конфліктів? Як вирішували?</w:t>
      </w:r>
    </w:p>
    <w:p w:rsidR="00E8798C" w:rsidRPr="001E6B2B" w:rsidRDefault="00E8798C" w:rsidP="003F60EA">
      <w:pPr>
        <w:tabs>
          <w:tab w:val="left" w:pos="993"/>
        </w:tabs>
        <w:spacing w:after="0" w:line="240" w:lineRule="auto"/>
        <w:ind w:firstLine="567"/>
        <w:jc w:val="both"/>
        <w:rPr>
          <w:rFonts w:ascii="Times New Roman" w:hAnsi="Times New Roman" w:cs="Times New Roman"/>
          <w:sz w:val="28"/>
          <w:szCs w:val="28"/>
        </w:rPr>
      </w:pPr>
      <w:r w:rsidRPr="001E6B2B">
        <w:rPr>
          <w:rFonts w:ascii="Times New Roman" w:hAnsi="Times New Roman" w:cs="Times New Roman"/>
          <w:sz w:val="28"/>
          <w:szCs w:val="28"/>
        </w:rPr>
        <w:t>8.</w:t>
      </w:r>
      <w:r w:rsidRPr="001E6B2B">
        <w:rPr>
          <w:rFonts w:ascii="Times New Roman" w:hAnsi="Times New Roman" w:cs="Times New Roman"/>
          <w:sz w:val="28"/>
          <w:szCs w:val="28"/>
        </w:rPr>
        <w:tab/>
        <w:t>Як Ви будуєте роботу з людьми, з якими складно взаємодіяти?</w:t>
      </w:r>
    </w:p>
    <w:p w:rsidR="00E8798C" w:rsidRPr="001E6B2B" w:rsidRDefault="00E8798C" w:rsidP="003F60EA">
      <w:pPr>
        <w:tabs>
          <w:tab w:val="left" w:pos="993"/>
        </w:tabs>
        <w:spacing w:after="0" w:line="240" w:lineRule="auto"/>
        <w:ind w:firstLine="567"/>
        <w:jc w:val="both"/>
        <w:rPr>
          <w:rFonts w:ascii="Times New Roman" w:hAnsi="Times New Roman" w:cs="Times New Roman"/>
          <w:sz w:val="28"/>
          <w:szCs w:val="28"/>
        </w:rPr>
      </w:pPr>
      <w:r w:rsidRPr="001E6B2B">
        <w:rPr>
          <w:rFonts w:ascii="Times New Roman" w:hAnsi="Times New Roman" w:cs="Times New Roman"/>
          <w:sz w:val="28"/>
          <w:szCs w:val="28"/>
        </w:rPr>
        <w:t>9.</w:t>
      </w:r>
      <w:r w:rsidRPr="001E6B2B">
        <w:rPr>
          <w:rFonts w:ascii="Times New Roman" w:hAnsi="Times New Roman" w:cs="Times New Roman"/>
          <w:sz w:val="28"/>
          <w:szCs w:val="28"/>
        </w:rPr>
        <w:tab/>
        <w:t>Коли Ви були найбільш задоволеними своєю роботою?</w:t>
      </w:r>
    </w:p>
    <w:p w:rsidR="00E8798C" w:rsidRPr="001E6B2B" w:rsidRDefault="00E8798C" w:rsidP="003F60EA">
      <w:pPr>
        <w:tabs>
          <w:tab w:val="left" w:pos="993"/>
        </w:tabs>
        <w:spacing w:after="0" w:line="240" w:lineRule="auto"/>
        <w:ind w:firstLine="567"/>
        <w:jc w:val="both"/>
        <w:rPr>
          <w:rFonts w:ascii="Times New Roman" w:hAnsi="Times New Roman" w:cs="Times New Roman"/>
          <w:sz w:val="28"/>
          <w:szCs w:val="28"/>
        </w:rPr>
      </w:pPr>
      <w:r w:rsidRPr="001E6B2B">
        <w:rPr>
          <w:rFonts w:ascii="Times New Roman" w:hAnsi="Times New Roman" w:cs="Times New Roman"/>
          <w:sz w:val="28"/>
          <w:szCs w:val="28"/>
        </w:rPr>
        <w:t>10.</w:t>
      </w:r>
      <w:r w:rsidRPr="001E6B2B">
        <w:rPr>
          <w:rFonts w:ascii="Times New Roman" w:hAnsi="Times New Roman" w:cs="Times New Roman"/>
          <w:sz w:val="28"/>
          <w:szCs w:val="28"/>
        </w:rPr>
        <w:tab/>
        <w:t>У Вашій кар’єрі була людина, яка зробила помітний вплив? Який?</w:t>
      </w:r>
    </w:p>
    <w:p w:rsidR="00E8798C" w:rsidRPr="001E6B2B" w:rsidRDefault="00E8798C" w:rsidP="003F60EA">
      <w:pPr>
        <w:tabs>
          <w:tab w:val="left" w:pos="993"/>
        </w:tabs>
        <w:spacing w:after="0" w:line="240" w:lineRule="auto"/>
        <w:ind w:firstLine="567"/>
        <w:jc w:val="both"/>
        <w:rPr>
          <w:rFonts w:ascii="Times New Roman" w:hAnsi="Times New Roman" w:cs="Times New Roman"/>
          <w:sz w:val="28"/>
          <w:szCs w:val="28"/>
        </w:rPr>
      </w:pPr>
      <w:r w:rsidRPr="001E6B2B">
        <w:rPr>
          <w:rFonts w:ascii="Times New Roman" w:hAnsi="Times New Roman" w:cs="Times New Roman"/>
          <w:sz w:val="28"/>
          <w:szCs w:val="28"/>
        </w:rPr>
        <w:t>11.</w:t>
      </w:r>
      <w:r w:rsidRPr="001E6B2B">
        <w:rPr>
          <w:rFonts w:ascii="Times New Roman" w:hAnsi="Times New Roman" w:cs="Times New Roman"/>
          <w:sz w:val="28"/>
          <w:szCs w:val="28"/>
        </w:rPr>
        <w:tab/>
        <w:t>Чому Ви обрали саме цю вакансію?</w:t>
      </w:r>
    </w:p>
    <w:p w:rsidR="00E8798C" w:rsidRPr="001E6B2B" w:rsidRDefault="00E8798C" w:rsidP="003F60EA">
      <w:pPr>
        <w:tabs>
          <w:tab w:val="left" w:pos="993"/>
        </w:tabs>
        <w:spacing w:after="0" w:line="240" w:lineRule="auto"/>
        <w:ind w:firstLine="567"/>
        <w:jc w:val="both"/>
        <w:rPr>
          <w:rFonts w:ascii="Times New Roman" w:hAnsi="Times New Roman" w:cs="Times New Roman"/>
          <w:sz w:val="28"/>
          <w:szCs w:val="28"/>
        </w:rPr>
      </w:pPr>
      <w:r w:rsidRPr="001E6B2B">
        <w:rPr>
          <w:rFonts w:ascii="Times New Roman" w:hAnsi="Times New Roman" w:cs="Times New Roman"/>
          <w:sz w:val="28"/>
          <w:szCs w:val="28"/>
        </w:rPr>
        <w:t>12.</w:t>
      </w:r>
      <w:r w:rsidRPr="001E6B2B">
        <w:rPr>
          <w:rFonts w:ascii="Times New Roman" w:hAnsi="Times New Roman" w:cs="Times New Roman"/>
          <w:sz w:val="28"/>
          <w:szCs w:val="28"/>
        </w:rPr>
        <w:tab/>
        <w:t>Що Вас мотивує щоб працевлаштуватися фахівцем із супроводу?</w:t>
      </w:r>
    </w:p>
    <w:p w:rsidR="00E8798C" w:rsidRPr="001E6B2B" w:rsidRDefault="00E8798C" w:rsidP="003F60EA">
      <w:pPr>
        <w:tabs>
          <w:tab w:val="left" w:pos="993"/>
        </w:tabs>
        <w:spacing w:after="0" w:line="240" w:lineRule="auto"/>
        <w:ind w:firstLine="567"/>
        <w:jc w:val="both"/>
        <w:rPr>
          <w:rFonts w:ascii="Times New Roman" w:hAnsi="Times New Roman" w:cs="Times New Roman"/>
          <w:sz w:val="28"/>
          <w:szCs w:val="28"/>
        </w:rPr>
      </w:pPr>
      <w:r w:rsidRPr="001E6B2B">
        <w:rPr>
          <w:rFonts w:ascii="Times New Roman" w:hAnsi="Times New Roman" w:cs="Times New Roman"/>
          <w:sz w:val="28"/>
          <w:szCs w:val="28"/>
        </w:rPr>
        <w:t>13.</w:t>
      </w:r>
      <w:r w:rsidRPr="001E6B2B">
        <w:rPr>
          <w:rFonts w:ascii="Times New Roman" w:hAnsi="Times New Roman" w:cs="Times New Roman"/>
          <w:sz w:val="28"/>
          <w:szCs w:val="28"/>
        </w:rPr>
        <w:tab/>
        <w:t>Що Ви робите, якщо не розумієте проблему або якщо нічого про неї не знаєте?</w:t>
      </w:r>
    </w:p>
    <w:p w:rsidR="00E8798C" w:rsidRPr="001E6B2B" w:rsidRDefault="00E8798C" w:rsidP="003F60EA">
      <w:pPr>
        <w:widowControl w:val="0"/>
        <w:tabs>
          <w:tab w:val="left" w:pos="993"/>
          <w:tab w:val="left" w:pos="108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hAnsi="Times New Roman" w:cs="Times New Roman"/>
          <w:sz w:val="28"/>
          <w:szCs w:val="28"/>
        </w:rPr>
        <w:t xml:space="preserve">14. </w:t>
      </w:r>
      <w:r w:rsidRPr="001E6B2B">
        <w:rPr>
          <w:rFonts w:ascii="Times New Roman" w:eastAsia="Times New Roman" w:hAnsi="Times New Roman" w:cs="Times New Roman"/>
          <w:color w:val="000000"/>
          <w:sz w:val="28"/>
          <w:szCs w:val="28"/>
          <w:lang w:eastAsia="ru-RU" w:bidi="ru-RU"/>
        </w:rPr>
        <w:t xml:space="preserve">Як та </w:t>
      </w:r>
      <w:r w:rsidRPr="001E6B2B">
        <w:rPr>
          <w:rFonts w:ascii="Times New Roman" w:eastAsia="Times New Roman" w:hAnsi="Times New Roman" w:cs="Times New Roman"/>
          <w:color w:val="000000"/>
          <w:sz w:val="28"/>
          <w:szCs w:val="28"/>
          <w:lang w:eastAsia="uk-UA" w:bidi="uk-UA"/>
        </w:rPr>
        <w:t xml:space="preserve">які </w:t>
      </w:r>
      <w:r w:rsidRPr="001E6B2B">
        <w:rPr>
          <w:rFonts w:ascii="Times New Roman" w:eastAsia="Times New Roman" w:hAnsi="Times New Roman" w:cs="Times New Roman"/>
          <w:color w:val="000000"/>
          <w:sz w:val="28"/>
          <w:szCs w:val="28"/>
          <w:lang w:eastAsia="ru-RU" w:bidi="ru-RU"/>
        </w:rPr>
        <w:t xml:space="preserve">знання, </w:t>
      </w:r>
      <w:r w:rsidRPr="001E6B2B">
        <w:rPr>
          <w:rFonts w:ascii="Times New Roman" w:eastAsia="Times New Roman" w:hAnsi="Times New Roman" w:cs="Times New Roman"/>
          <w:color w:val="000000"/>
          <w:sz w:val="28"/>
          <w:szCs w:val="28"/>
          <w:lang w:eastAsia="uk-UA" w:bidi="uk-UA"/>
        </w:rPr>
        <w:t xml:space="preserve">набуті </w:t>
      </w:r>
      <w:r w:rsidRPr="001E6B2B">
        <w:rPr>
          <w:rFonts w:ascii="Times New Roman" w:eastAsia="Times New Roman" w:hAnsi="Times New Roman" w:cs="Times New Roman"/>
          <w:color w:val="000000"/>
          <w:sz w:val="28"/>
          <w:szCs w:val="28"/>
          <w:lang w:eastAsia="ru-RU" w:bidi="ru-RU"/>
        </w:rPr>
        <w:t xml:space="preserve">на </w:t>
      </w:r>
      <w:r w:rsidRPr="001E6B2B">
        <w:rPr>
          <w:rFonts w:ascii="Times New Roman" w:eastAsia="Times New Roman" w:hAnsi="Times New Roman" w:cs="Times New Roman"/>
          <w:color w:val="000000"/>
          <w:sz w:val="28"/>
          <w:szCs w:val="28"/>
          <w:lang w:eastAsia="uk-UA" w:bidi="uk-UA"/>
        </w:rPr>
        <w:t xml:space="preserve">попередній роботі, </w:t>
      </w:r>
      <w:r w:rsidRPr="001E6B2B">
        <w:rPr>
          <w:rFonts w:ascii="Times New Roman" w:eastAsia="Times New Roman" w:hAnsi="Times New Roman" w:cs="Times New Roman"/>
          <w:color w:val="000000"/>
          <w:sz w:val="28"/>
          <w:szCs w:val="28"/>
          <w:lang w:eastAsia="ru-RU" w:bidi="ru-RU"/>
        </w:rPr>
        <w:t xml:space="preserve">Ви </w:t>
      </w:r>
      <w:r w:rsidRPr="001E6B2B">
        <w:rPr>
          <w:rFonts w:ascii="Times New Roman" w:eastAsia="Times New Roman" w:hAnsi="Times New Roman" w:cs="Times New Roman"/>
          <w:color w:val="000000"/>
          <w:sz w:val="28"/>
          <w:szCs w:val="28"/>
          <w:lang w:eastAsia="uk-UA" w:bidi="uk-UA"/>
        </w:rPr>
        <w:t xml:space="preserve">використаєте </w:t>
      </w:r>
      <w:r w:rsidRPr="001E6B2B">
        <w:rPr>
          <w:rFonts w:ascii="Times New Roman" w:eastAsia="Times New Roman" w:hAnsi="Times New Roman" w:cs="Times New Roman"/>
          <w:color w:val="000000"/>
          <w:sz w:val="28"/>
          <w:szCs w:val="28"/>
          <w:lang w:eastAsia="ru-RU" w:bidi="ru-RU"/>
        </w:rPr>
        <w:t xml:space="preserve">на </w:t>
      </w:r>
      <w:r w:rsidRPr="001E6B2B">
        <w:rPr>
          <w:rFonts w:ascii="Times New Roman" w:eastAsia="Times New Roman" w:hAnsi="Times New Roman" w:cs="Times New Roman"/>
          <w:color w:val="000000"/>
          <w:sz w:val="28"/>
          <w:szCs w:val="28"/>
          <w:lang w:eastAsia="uk-UA" w:bidi="uk-UA"/>
        </w:rPr>
        <w:t xml:space="preserve">посаді фахівця із </w:t>
      </w:r>
      <w:r w:rsidRPr="001E6B2B">
        <w:rPr>
          <w:rFonts w:ascii="Times New Roman" w:eastAsia="Times New Roman" w:hAnsi="Times New Roman" w:cs="Times New Roman"/>
          <w:color w:val="000000"/>
          <w:sz w:val="28"/>
          <w:szCs w:val="28"/>
          <w:lang w:eastAsia="ru-RU" w:bidi="ru-RU"/>
        </w:rPr>
        <w:t>супроводу?</w:t>
      </w:r>
    </w:p>
    <w:p w:rsidR="00E8798C" w:rsidRPr="001E6B2B" w:rsidRDefault="00E8798C" w:rsidP="003F60EA">
      <w:pPr>
        <w:widowControl w:val="0"/>
        <w:tabs>
          <w:tab w:val="left" w:pos="1078"/>
          <w:tab w:val="left" w:pos="113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15. Хто </w:t>
      </w:r>
      <w:r w:rsidRPr="001E6B2B">
        <w:rPr>
          <w:rFonts w:ascii="Times New Roman" w:eastAsia="Times New Roman" w:hAnsi="Times New Roman" w:cs="Times New Roman"/>
          <w:color w:val="000000"/>
          <w:sz w:val="28"/>
          <w:szCs w:val="28"/>
          <w:lang w:eastAsia="uk-UA" w:bidi="uk-UA"/>
        </w:rPr>
        <w:t xml:space="preserve">такі </w:t>
      </w:r>
      <w:r w:rsidRPr="001E6B2B">
        <w:rPr>
          <w:rFonts w:ascii="Times New Roman" w:eastAsia="Times New Roman" w:hAnsi="Times New Roman" w:cs="Times New Roman"/>
          <w:color w:val="000000"/>
          <w:sz w:val="28"/>
          <w:szCs w:val="28"/>
          <w:lang w:eastAsia="ru-RU" w:bidi="ru-RU"/>
        </w:rPr>
        <w:t xml:space="preserve">ветерани </w:t>
      </w:r>
      <w:r w:rsidRPr="001E6B2B">
        <w:rPr>
          <w:rFonts w:ascii="Times New Roman" w:eastAsia="Times New Roman" w:hAnsi="Times New Roman" w:cs="Times New Roman"/>
          <w:color w:val="000000"/>
          <w:sz w:val="28"/>
          <w:szCs w:val="28"/>
          <w:lang w:eastAsia="uk-UA" w:bidi="uk-UA"/>
        </w:rPr>
        <w:t xml:space="preserve">війни відповідно </w:t>
      </w:r>
      <w:r w:rsidRPr="001E6B2B">
        <w:rPr>
          <w:rFonts w:ascii="Times New Roman" w:eastAsia="Times New Roman" w:hAnsi="Times New Roman" w:cs="Times New Roman"/>
          <w:color w:val="000000"/>
          <w:sz w:val="28"/>
          <w:szCs w:val="28"/>
          <w:lang w:eastAsia="ru-RU" w:bidi="ru-RU"/>
        </w:rPr>
        <w:t xml:space="preserve">до законодавства </w:t>
      </w:r>
      <w:r w:rsidRPr="001E6B2B">
        <w:rPr>
          <w:rFonts w:ascii="Times New Roman" w:eastAsia="Times New Roman" w:hAnsi="Times New Roman" w:cs="Times New Roman"/>
          <w:color w:val="000000"/>
          <w:sz w:val="28"/>
          <w:szCs w:val="28"/>
          <w:lang w:eastAsia="uk-UA" w:bidi="uk-UA"/>
        </w:rPr>
        <w:t>України?</w:t>
      </w:r>
    </w:p>
    <w:p w:rsidR="00E8798C" w:rsidRPr="001E6B2B" w:rsidRDefault="00E8798C" w:rsidP="00C07266">
      <w:pPr>
        <w:pStyle w:val="aa"/>
        <w:widowControl w:val="0"/>
        <w:numPr>
          <w:ilvl w:val="0"/>
          <w:numId w:val="17"/>
        </w:numPr>
        <w:tabs>
          <w:tab w:val="left" w:pos="1078"/>
          <w:tab w:val="left" w:pos="1134"/>
        </w:tabs>
        <w:spacing w:after="0" w:line="240" w:lineRule="auto"/>
        <w:ind w:left="0"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uk-UA" w:bidi="uk-UA"/>
        </w:rPr>
        <w:t xml:space="preserve">Які основні </w:t>
      </w:r>
      <w:r w:rsidRPr="001E6B2B">
        <w:rPr>
          <w:rFonts w:ascii="Times New Roman" w:eastAsia="Times New Roman" w:hAnsi="Times New Roman" w:cs="Times New Roman"/>
          <w:color w:val="000000"/>
          <w:sz w:val="28"/>
          <w:szCs w:val="28"/>
          <w:lang w:eastAsia="ru-RU" w:bidi="ru-RU"/>
        </w:rPr>
        <w:t xml:space="preserve">завдання </w:t>
      </w:r>
      <w:r w:rsidRPr="001E6B2B">
        <w:rPr>
          <w:rFonts w:ascii="Times New Roman" w:eastAsia="Times New Roman" w:hAnsi="Times New Roman" w:cs="Times New Roman"/>
          <w:color w:val="000000"/>
          <w:sz w:val="28"/>
          <w:szCs w:val="28"/>
          <w:lang w:eastAsia="uk-UA" w:bidi="uk-UA"/>
        </w:rPr>
        <w:t xml:space="preserve">фахівця із </w:t>
      </w:r>
      <w:r w:rsidRPr="001E6B2B">
        <w:rPr>
          <w:rFonts w:ascii="Times New Roman" w:eastAsia="Times New Roman" w:hAnsi="Times New Roman" w:cs="Times New Roman"/>
          <w:color w:val="000000"/>
          <w:sz w:val="28"/>
          <w:szCs w:val="28"/>
          <w:lang w:eastAsia="ru-RU" w:bidi="ru-RU"/>
        </w:rPr>
        <w:t>супроводу?</w:t>
      </w:r>
    </w:p>
    <w:p w:rsidR="00E8798C" w:rsidRPr="001E6B2B" w:rsidRDefault="00E8798C" w:rsidP="00C07266">
      <w:pPr>
        <w:pStyle w:val="aa"/>
        <w:widowControl w:val="0"/>
        <w:numPr>
          <w:ilvl w:val="0"/>
          <w:numId w:val="17"/>
        </w:numPr>
        <w:tabs>
          <w:tab w:val="left" w:pos="1078"/>
          <w:tab w:val="left" w:pos="1134"/>
        </w:tabs>
        <w:spacing w:after="0" w:line="240" w:lineRule="auto"/>
        <w:ind w:left="0"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uk-UA" w:bidi="uk-UA"/>
        </w:rPr>
        <w:t>Які основні проблеми виникають у ветеранів війни після демобілізації?</w:t>
      </w:r>
    </w:p>
    <w:p w:rsidR="00E8798C" w:rsidRPr="001E6B2B" w:rsidRDefault="00E8798C" w:rsidP="00C07266">
      <w:pPr>
        <w:pStyle w:val="12"/>
        <w:numPr>
          <w:ilvl w:val="0"/>
          <w:numId w:val="17"/>
        </w:numPr>
        <w:tabs>
          <w:tab w:val="left" w:pos="1134"/>
        </w:tabs>
        <w:spacing w:after="0"/>
        <w:ind w:left="0" w:firstLine="567"/>
        <w:jc w:val="both"/>
        <w:rPr>
          <w:color w:val="000000"/>
          <w:lang w:eastAsia="uk-UA" w:bidi="uk-UA"/>
        </w:rPr>
      </w:pPr>
      <w:r w:rsidRPr="001E6B2B">
        <w:rPr>
          <w:color w:val="000000"/>
          <w:lang w:eastAsia="uk-UA" w:bidi="uk-UA"/>
        </w:rPr>
        <w:t>Що таке посттравматичний стресовий розлад і як воно може</w:t>
      </w:r>
      <w:r w:rsidRPr="001E6B2B">
        <w:rPr>
          <w:color w:val="000000"/>
          <w:lang w:eastAsia="ru-RU" w:bidi="ru-RU"/>
        </w:rPr>
        <w:t xml:space="preserve"> проявлятися?</w:t>
      </w:r>
    </w:p>
    <w:p w:rsidR="00E8798C" w:rsidRPr="001E6B2B" w:rsidRDefault="00E8798C" w:rsidP="00C07266">
      <w:pPr>
        <w:pStyle w:val="12"/>
        <w:numPr>
          <w:ilvl w:val="0"/>
          <w:numId w:val="17"/>
        </w:numPr>
        <w:tabs>
          <w:tab w:val="left" w:pos="1134"/>
        </w:tabs>
        <w:spacing w:after="0"/>
        <w:ind w:left="0" w:firstLine="567"/>
        <w:jc w:val="both"/>
        <w:rPr>
          <w:color w:val="000000"/>
          <w:lang w:eastAsia="uk-UA" w:bidi="uk-UA"/>
        </w:rPr>
      </w:pPr>
      <w:r w:rsidRPr="001E6B2B">
        <w:rPr>
          <w:color w:val="000000"/>
          <w:lang w:eastAsia="uk-UA" w:bidi="uk-UA"/>
        </w:rPr>
        <w:t>Як фахівець із супроводу ветеранів війни та демобілізованих осіб (далі - фахівець із супроводу) має діяти при роботі з особою з ознаками посттравматичного стресового розладу?</w:t>
      </w:r>
    </w:p>
    <w:p w:rsidR="00E8798C" w:rsidRPr="001E6B2B" w:rsidRDefault="00E8798C" w:rsidP="00C07266">
      <w:pPr>
        <w:pStyle w:val="aa"/>
        <w:widowControl w:val="0"/>
        <w:numPr>
          <w:ilvl w:val="0"/>
          <w:numId w:val="17"/>
        </w:numPr>
        <w:tabs>
          <w:tab w:val="left" w:pos="1105"/>
          <w:tab w:val="left" w:pos="1134"/>
        </w:tabs>
        <w:spacing w:after="0" w:line="240" w:lineRule="auto"/>
        <w:ind w:left="0"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uk-UA" w:bidi="uk-UA"/>
        </w:rPr>
        <w:lastRenderedPageBreak/>
        <w:t>Які принципи етичної роботи з ветеранами війни Ви знаєте?</w:t>
      </w:r>
    </w:p>
    <w:p w:rsidR="00E8798C" w:rsidRPr="001E6B2B" w:rsidRDefault="00E8798C" w:rsidP="00C07266">
      <w:pPr>
        <w:widowControl w:val="0"/>
        <w:numPr>
          <w:ilvl w:val="0"/>
          <w:numId w:val="17"/>
        </w:numPr>
        <w:tabs>
          <w:tab w:val="left" w:pos="1105"/>
          <w:tab w:val="left" w:pos="1134"/>
        </w:tabs>
        <w:spacing w:after="0" w:line="240" w:lineRule="auto"/>
        <w:ind w:left="0"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uk-UA" w:bidi="uk-UA"/>
        </w:rPr>
        <w:t>Які соціальні гарантії мають ветерани війни?</w:t>
      </w:r>
    </w:p>
    <w:p w:rsidR="00E8798C" w:rsidRPr="001E6B2B" w:rsidRDefault="00E8798C" w:rsidP="003F60EA">
      <w:pPr>
        <w:pStyle w:val="aa"/>
        <w:widowControl w:val="0"/>
        <w:tabs>
          <w:tab w:val="left" w:pos="1078"/>
          <w:tab w:val="left" w:pos="1134"/>
        </w:tabs>
        <w:spacing w:after="0" w:line="240" w:lineRule="auto"/>
        <w:ind w:left="0"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uk-UA" w:bidi="uk-UA"/>
        </w:rPr>
        <w:t>22.</w:t>
      </w:r>
      <w:r w:rsidRPr="001E6B2B">
        <w:rPr>
          <w:rFonts w:ascii="Times New Roman" w:eastAsia="Times New Roman" w:hAnsi="Times New Roman" w:cs="Times New Roman"/>
          <w:color w:val="000000"/>
          <w:sz w:val="28"/>
          <w:szCs w:val="28"/>
          <w:lang w:eastAsia="uk-UA" w:bidi="uk-UA"/>
        </w:rPr>
        <w:tab/>
        <w:t>Ви будете оцінювати потреби ветерана війни під час первинної зустрічі</w:t>
      </w:r>
    </w:p>
    <w:p w:rsidR="00E8798C" w:rsidRPr="001E6B2B" w:rsidRDefault="00E8798C" w:rsidP="00C07266">
      <w:pPr>
        <w:widowControl w:val="0"/>
        <w:numPr>
          <w:ilvl w:val="0"/>
          <w:numId w:val="18"/>
        </w:numPr>
        <w:tabs>
          <w:tab w:val="left" w:pos="1102"/>
          <w:tab w:val="left" w:pos="113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Що робити, якщо ветеран </w:t>
      </w:r>
      <w:r w:rsidRPr="001E6B2B">
        <w:rPr>
          <w:rFonts w:ascii="Times New Roman" w:eastAsia="Times New Roman" w:hAnsi="Times New Roman" w:cs="Times New Roman"/>
          <w:color w:val="000000"/>
          <w:sz w:val="28"/>
          <w:szCs w:val="28"/>
          <w:lang w:eastAsia="uk-UA" w:bidi="uk-UA"/>
        </w:rPr>
        <w:t xml:space="preserve">війни </w:t>
      </w:r>
      <w:r w:rsidRPr="001E6B2B">
        <w:rPr>
          <w:rFonts w:ascii="Times New Roman" w:eastAsia="Times New Roman" w:hAnsi="Times New Roman" w:cs="Times New Roman"/>
          <w:color w:val="000000"/>
          <w:sz w:val="28"/>
          <w:szCs w:val="28"/>
          <w:lang w:eastAsia="ru-RU" w:bidi="ru-RU"/>
        </w:rPr>
        <w:t xml:space="preserve">не </w:t>
      </w:r>
      <w:r w:rsidRPr="001E6B2B">
        <w:rPr>
          <w:rFonts w:ascii="Times New Roman" w:eastAsia="Times New Roman" w:hAnsi="Times New Roman" w:cs="Times New Roman"/>
          <w:color w:val="000000"/>
          <w:sz w:val="28"/>
          <w:szCs w:val="28"/>
          <w:lang w:eastAsia="uk-UA" w:bidi="uk-UA"/>
        </w:rPr>
        <w:t xml:space="preserve">довіряє </w:t>
      </w:r>
      <w:r w:rsidRPr="001E6B2B">
        <w:rPr>
          <w:rFonts w:ascii="Times New Roman" w:eastAsia="Times New Roman" w:hAnsi="Times New Roman" w:cs="Times New Roman"/>
          <w:color w:val="000000"/>
          <w:sz w:val="28"/>
          <w:szCs w:val="28"/>
          <w:lang w:eastAsia="ru-RU" w:bidi="ru-RU"/>
        </w:rPr>
        <w:t>державним структурам?</w:t>
      </w:r>
    </w:p>
    <w:p w:rsidR="00E8798C" w:rsidRPr="001E6B2B" w:rsidRDefault="00E8798C" w:rsidP="00C07266">
      <w:pPr>
        <w:widowControl w:val="0"/>
        <w:numPr>
          <w:ilvl w:val="0"/>
          <w:numId w:val="18"/>
        </w:numPr>
        <w:tabs>
          <w:tab w:val="left" w:pos="1102"/>
          <w:tab w:val="left" w:pos="113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Як </w:t>
      </w:r>
      <w:r w:rsidRPr="001E6B2B">
        <w:rPr>
          <w:rFonts w:ascii="Times New Roman" w:eastAsia="Times New Roman" w:hAnsi="Times New Roman" w:cs="Times New Roman"/>
          <w:color w:val="000000"/>
          <w:sz w:val="28"/>
          <w:szCs w:val="28"/>
          <w:lang w:eastAsia="uk-UA" w:bidi="uk-UA"/>
        </w:rPr>
        <w:t xml:space="preserve">діяти </w:t>
      </w:r>
      <w:r w:rsidRPr="001E6B2B">
        <w:rPr>
          <w:rFonts w:ascii="Times New Roman" w:eastAsia="Times New Roman" w:hAnsi="Times New Roman" w:cs="Times New Roman"/>
          <w:color w:val="000000"/>
          <w:sz w:val="28"/>
          <w:szCs w:val="28"/>
          <w:lang w:eastAsia="ru-RU" w:bidi="ru-RU"/>
        </w:rPr>
        <w:t xml:space="preserve">у </w:t>
      </w:r>
      <w:r w:rsidRPr="001E6B2B">
        <w:rPr>
          <w:rFonts w:ascii="Times New Roman" w:eastAsia="Times New Roman" w:hAnsi="Times New Roman" w:cs="Times New Roman"/>
          <w:color w:val="000000"/>
          <w:sz w:val="28"/>
          <w:szCs w:val="28"/>
          <w:lang w:eastAsia="uk-UA" w:bidi="uk-UA"/>
        </w:rPr>
        <w:t xml:space="preserve">разі конфліктної поведінки </w:t>
      </w:r>
      <w:r w:rsidRPr="001E6B2B">
        <w:rPr>
          <w:rFonts w:ascii="Times New Roman" w:eastAsia="Times New Roman" w:hAnsi="Times New Roman" w:cs="Times New Roman"/>
          <w:color w:val="000000"/>
          <w:sz w:val="28"/>
          <w:szCs w:val="28"/>
          <w:lang w:eastAsia="ru-RU" w:bidi="ru-RU"/>
        </w:rPr>
        <w:t xml:space="preserve">ветерана </w:t>
      </w:r>
      <w:r w:rsidRPr="001E6B2B">
        <w:rPr>
          <w:rFonts w:ascii="Times New Roman" w:eastAsia="Times New Roman" w:hAnsi="Times New Roman" w:cs="Times New Roman"/>
          <w:color w:val="000000"/>
          <w:sz w:val="28"/>
          <w:szCs w:val="28"/>
          <w:lang w:eastAsia="uk-UA" w:bidi="uk-UA"/>
        </w:rPr>
        <w:t>війни?</w:t>
      </w:r>
    </w:p>
    <w:p w:rsidR="00E8798C" w:rsidRPr="001E6B2B" w:rsidRDefault="00E8798C" w:rsidP="00C07266">
      <w:pPr>
        <w:widowControl w:val="0"/>
        <w:numPr>
          <w:ilvl w:val="0"/>
          <w:numId w:val="18"/>
        </w:numPr>
        <w:tabs>
          <w:tab w:val="left" w:pos="1102"/>
          <w:tab w:val="left" w:pos="113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uk-UA" w:bidi="uk-UA"/>
        </w:rPr>
        <w:t xml:space="preserve">Які </w:t>
      </w:r>
      <w:r w:rsidRPr="001E6B2B">
        <w:rPr>
          <w:rFonts w:ascii="Times New Roman" w:eastAsia="Times New Roman" w:hAnsi="Times New Roman" w:cs="Times New Roman"/>
          <w:color w:val="000000"/>
          <w:sz w:val="28"/>
          <w:szCs w:val="28"/>
          <w:lang w:eastAsia="ru-RU" w:bidi="ru-RU"/>
        </w:rPr>
        <w:t xml:space="preserve">установи </w:t>
      </w:r>
      <w:r w:rsidRPr="001E6B2B">
        <w:rPr>
          <w:rFonts w:ascii="Times New Roman" w:eastAsia="Times New Roman" w:hAnsi="Times New Roman" w:cs="Times New Roman"/>
          <w:color w:val="000000"/>
          <w:sz w:val="28"/>
          <w:szCs w:val="28"/>
          <w:lang w:eastAsia="uk-UA" w:bidi="uk-UA"/>
        </w:rPr>
        <w:t xml:space="preserve">є </w:t>
      </w:r>
      <w:r w:rsidRPr="001E6B2B">
        <w:rPr>
          <w:rFonts w:ascii="Times New Roman" w:eastAsia="Times New Roman" w:hAnsi="Times New Roman" w:cs="Times New Roman"/>
          <w:color w:val="000000"/>
          <w:sz w:val="28"/>
          <w:szCs w:val="28"/>
          <w:lang w:eastAsia="ru-RU" w:bidi="ru-RU"/>
        </w:rPr>
        <w:t xml:space="preserve">ключовими партнерами у </w:t>
      </w:r>
      <w:r w:rsidRPr="001E6B2B">
        <w:rPr>
          <w:rFonts w:ascii="Times New Roman" w:eastAsia="Times New Roman" w:hAnsi="Times New Roman" w:cs="Times New Roman"/>
          <w:color w:val="000000"/>
          <w:sz w:val="28"/>
          <w:szCs w:val="28"/>
          <w:lang w:eastAsia="uk-UA" w:bidi="uk-UA"/>
        </w:rPr>
        <w:t xml:space="preserve">роботі фахівця із </w:t>
      </w:r>
      <w:r w:rsidRPr="001E6B2B">
        <w:rPr>
          <w:rFonts w:ascii="Times New Roman" w:eastAsia="Times New Roman" w:hAnsi="Times New Roman" w:cs="Times New Roman"/>
          <w:color w:val="000000"/>
          <w:sz w:val="28"/>
          <w:szCs w:val="28"/>
          <w:lang w:eastAsia="ru-RU" w:bidi="ru-RU"/>
        </w:rPr>
        <w:t>супроводу?</w:t>
      </w:r>
    </w:p>
    <w:p w:rsidR="00E8798C" w:rsidRPr="001E6B2B" w:rsidRDefault="00E8798C" w:rsidP="00C07266">
      <w:pPr>
        <w:widowControl w:val="0"/>
        <w:numPr>
          <w:ilvl w:val="0"/>
          <w:numId w:val="18"/>
        </w:numPr>
        <w:tabs>
          <w:tab w:val="left" w:pos="1102"/>
          <w:tab w:val="left" w:pos="113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Чи </w:t>
      </w:r>
      <w:r w:rsidRPr="001E6B2B">
        <w:rPr>
          <w:rFonts w:ascii="Times New Roman" w:eastAsia="Times New Roman" w:hAnsi="Times New Roman" w:cs="Times New Roman"/>
          <w:color w:val="000000"/>
          <w:sz w:val="28"/>
          <w:szCs w:val="28"/>
          <w:lang w:eastAsia="uk-UA" w:bidi="uk-UA"/>
        </w:rPr>
        <w:t xml:space="preserve">має фахівець із </w:t>
      </w:r>
      <w:r w:rsidRPr="001E6B2B">
        <w:rPr>
          <w:rFonts w:ascii="Times New Roman" w:eastAsia="Times New Roman" w:hAnsi="Times New Roman" w:cs="Times New Roman"/>
          <w:color w:val="000000"/>
          <w:sz w:val="28"/>
          <w:szCs w:val="28"/>
          <w:lang w:eastAsia="ru-RU" w:bidi="ru-RU"/>
        </w:rPr>
        <w:t xml:space="preserve">супроводу надавати </w:t>
      </w:r>
      <w:r w:rsidRPr="001E6B2B">
        <w:rPr>
          <w:rFonts w:ascii="Times New Roman" w:eastAsia="Times New Roman" w:hAnsi="Times New Roman" w:cs="Times New Roman"/>
          <w:color w:val="000000"/>
          <w:sz w:val="28"/>
          <w:szCs w:val="28"/>
          <w:lang w:eastAsia="uk-UA" w:bidi="uk-UA"/>
        </w:rPr>
        <w:t xml:space="preserve">психологічну </w:t>
      </w:r>
      <w:r w:rsidRPr="001E6B2B">
        <w:rPr>
          <w:rFonts w:ascii="Times New Roman" w:eastAsia="Times New Roman" w:hAnsi="Times New Roman" w:cs="Times New Roman"/>
          <w:color w:val="000000"/>
          <w:sz w:val="28"/>
          <w:szCs w:val="28"/>
          <w:lang w:eastAsia="ru-RU" w:bidi="ru-RU"/>
        </w:rPr>
        <w:t>допомогу?</w:t>
      </w:r>
    </w:p>
    <w:p w:rsidR="00E8798C" w:rsidRPr="001E6B2B" w:rsidRDefault="00E8798C" w:rsidP="00C07266">
      <w:pPr>
        <w:widowControl w:val="0"/>
        <w:numPr>
          <w:ilvl w:val="0"/>
          <w:numId w:val="18"/>
        </w:numPr>
        <w:tabs>
          <w:tab w:val="left" w:pos="1102"/>
          <w:tab w:val="left" w:pos="113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Як працювати з родинами </w:t>
      </w:r>
      <w:r w:rsidRPr="001E6B2B">
        <w:rPr>
          <w:rFonts w:ascii="Times New Roman" w:eastAsia="Times New Roman" w:hAnsi="Times New Roman" w:cs="Times New Roman"/>
          <w:color w:val="000000"/>
          <w:sz w:val="28"/>
          <w:szCs w:val="28"/>
          <w:lang w:eastAsia="uk-UA" w:bidi="uk-UA"/>
        </w:rPr>
        <w:t>ветеранів війни?</w:t>
      </w:r>
    </w:p>
    <w:p w:rsidR="00E8798C" w:rsidRPr="001E6B2B" w:rsidRDefault="00E8798C" w:rsidP="00C07266">
      <w:pPr>
        <w:widowControl w:val="0"/>
        <w:numPr>
          <w:ilvl w:val="0"/>
          <w:numId w:val="18"/>
        </w:numPr>
        <w:tabs>
          <w:tab w:val="left" w:pos="1102"/>
          <w:tab w:val="left" w:pos="113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Що таке кейс-менеджмент у </w:t>
      </w:r>
      <w:r w:rsidRPr="001E6B2B">
        <w:rPr>
          <w:rFonts w:ascii="Times New Roman" w:eastAsia="Times New Roman" w:hAnsi="Times New Roman" w:cs="Times New Roman"/>
          <w:color w:val="000000"/>
          <w:sz w:val="28"/>
          <w:szCs w:val="28"/>
          <w:lang w:eastAsia="uk-UA" w:bidi="uk-UA"/>
        </w:rPr>
        <w:t>соціальній роботі?</w:t>
      </w:r>
    </w:p>
    <w:p w:rsidR="00E8798C" w:rsidRPr="001E6B2B" w:rsidRDefault="00E8798C" w:rsidP="00C07266">
      <w:pPr>
        <w:widowControl w:val="0"/>
        <w:numPr>
          <w:ilvl w:val="0"/>
          <w:numId w:val="18"/>
        </w:numPr>
        <w:tabs>
          <w:tab w:val="left" w:pos="1093"/>
          <w:tab w:val="left" w:pos="113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Як Ви будете реагувати на </w:t>
      </w:r>
      <w:r w:rsidRPr="001E6B2B">
        <w:rPr>
          <w:rFonts w:ascii="Times New Roman" w:eastAsia="Times New Roman" w:hAnsi="Times New Roman" w:cs="Times New Roman"/>
          <w:color w:val="000000"/>
          <w:sz w:val="28"/>
          <w:szCs w:val="28"/>
          <w:lang w:eastAsia="uk-UA" w:bidi="uk-UA"/>
        </w:rPr>
        <w:t xml:space="preserve">емоційно складні історії осіб, які </w:t>
      </w:r>
      <w:r w:rsidRPr="001E6B2B">
        <w:rPr>
          <w:rFonts w:ascii="Times New Roman" w:eastAsia="Times New Roman" w:hAnsi="Times New Roman" w:cs="Times New Roman"/>
          <w:color w:val="000000"/>
          <w:sz w:val="28"/>
          <w:szCs w:val="28"/>
          <w:lang w:eastAsia="ru-RU" w:bidi="ru-RU"/>
        </w:rPr>
        <w:t>звернулися за допомогою?</w:t>
      </w:r>
    </w:p>
    <w:p w:rsidR="00E8798C" w:rsidRPr="001E6B2B" w:rsidRDefault="00E8798C" w:rsidP="00C07266">
      <w:pPr>
        <w:widowControl w:val="0"/>
        <w:numPr>
          <w:ilvl w:val="0"/>
          <w:numId w:val="18"/>
        </w:numPr>
        <w:tabs>
          <w:tab w:val="left" w:pos="1097"/>
          <w:tab w:val="left" w:pos="113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uk-UA" w:bidi="uk-UA"/>
        </w:rPr>
        <w:t xml:space="preserve">Які </w:t>
      </w:r>
      <w:r w:rsidRPr="001E6B2B">
        <w:rPr>
          <w:rFonts w:ascii="Times New Roman" w:eastAsia="Times New Roman" w:hAnsi="Times New Roman" w:cs="Times New Roman"/>
          <w:color w:val="000000"/>
          <w:sz w:val="28"/>
          <w:szCs w:val="28"/>
          <w:lang w:eastAsia="ru-RU" w:bidi="ru-RU"/>
        </w:rPr>
        <w:t xml:space="preserve">навички </w:t>
      </w:r>
      <w:r w:rsidRPr="001E6B2B">
        <w:rPr>
          <w:rFonts w:ascii="Times New Roman" w:eastAsia="Times New Roman" w:hAnsi="Times New Roman" w:cs="Times New Roman"/>
          <w:color w:val="000000"/>
          <w:sz w:val="28"/>
          <w:szCs w:val="28"/>
          <w:lang w:eastAsia="uk-UA" w:bidi="uk-UA"/>
        </w:rPr>
        <w:t xml:space="preserve">є </w:t>
      </w:r>
      <w:r w:rsidRPr="001E6B2B">
        <w:rPr>
          <w:rFonts w:ascii="Times New Roman" w:eastAsia="Times New Roman" w:hAnsi="Times New Roman" w:cs="Times New Roman"/>
          <w:color w:val="000000"/>
          <w:sz w:val="28"/>
          <w:szCs w:val="28"/>
          <w:lang w:eastAsia="ru-RU" w:bidi="ru-RU"/>
        </w:rPr>
        <w:t xml:space="preserve">ключовими для посади </w:t>
      </w:r>
      <w:r w:rsidRPr="001E6B2B">
        <w:rPr>
          <w:rFonts w:ascii="Times New Roman" w:eastAsia="Times New Roman" w:hAnsi="Times New Roman" w:cs="Times New Roman"/>
          <w:color w:val="000000"/>
          <w:sz w:val="28"/>
          <w:szCs w:val="28"/>
          <w:lang w:eastAsia="uk-UA" w:bidi="uk-UA"/>
        </w:rPr>
        <w:t xml:space="preserve">фахівця із </w:t>
      </w:r>
      <w:r w:rsidRPr="001E6B2B">
        <w:rPr>
          <w:rFonts w:ascii="Times New Roman" w:eastAsia="Times New Roman" w:hAnsi="Times New Roman" w:cs="Times New Roman"/>
          <w:color w:val="000000"/>
          <w:sz w:val="28"/>
          <w:szCs w:val="28"/>
          <w:lang w:eastAsia="ru-RU" w:bidi="ru-RU"/>
        </w:rPr>
        <w:t>супроводу?</w:t>
      </w:r>
    </w:p>
    <w:p w:rsidR="00E8798C" w:rsidRPr="001E6B2B" w:rsidRDefault="00E8798C" w:rsidP="00C07266">
      <w:pPr>
        <w:widowControl w:val="0"/>
        <w:numPr>
          <w:ilvl w:val="0"/>
          <w:numId w:val="18"/>
        </w:numPr>
        <w:tabs>
          <w:tab w:val="left" w:pos="1097"/>
          <w:tab w:val="left" w:pos="113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Як </w:t>
      </w:r>
      <w:r w:rsidRPr="001E6B2B">
        <w:rPr>
          <w:rFonts w:ascii="Times New Roman" w:eastAsia="Times New Roman" w:hAnsi="Times New Roman" w:cs="Times New Roman"/>
          <w:color w:val="000000"/>
          <w:sz w:val="28"/>
          <w:szCs w:val="28"/>
          <w:lang w:eastAsia="uk-UA" w:bidi="uk-UA"/>
        </w:rPr>
        <w:t xml:space="preserve">запобігти професійному </w:t>
      </w:r>
      <w:r w:rsidRPr="001E6B2B">
        <w:rPr>
          <w:rFonts w:ascii="Times New Roman" w:eastAsia="Times New Roman" w:hAnsi="Times New Roman" w:cs="Times New Roman"/>
          <w:color w:val="000000"/>
          <w:sz w:val="28"/>
          <w:szCs w:val="28"/>
          <w:lang w:eastAsia="ru-RU" w:bidi="ru-RU"/>
        </w:rPr>
        <w:t>вигоранню?</w:t>
      </w:r>
    </w:p>
    <w:p w:rsidR="00E8798C" w:rsidRPr="001E6B2B" w:rsidRDefault="00E8798C" w:rsidP="00C07266">
      <w:pPr>
        <w:widowControl w:val="0"/>
        <w:numPr>
          <w:ilvl w:val="0"/>
          <w:numId w:val="18"/>
        </w:numPr>
        <w:tabs>
          <w:tab w:val="left" w:pos="1097"/>
          <w:tab w:val="left" w:pos="113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Чи важлива </w:t>
      </w:r>
      <w:r w:rsidRPr="001E6B2B">
        <w:rPr>
          <w:rFonts w:ascii="Times New Roman" w:eastAsia="Times New Roman" w:hAnsi="Times New Roman" w:cs="Times New Roman"/>
          <w:color w:val="000000"/>
          <w:sz w:val="28"/>
          <w:szCs w:val="28"/>
          <w:lang w:eastAsia="uk-UA" w:bidi="uk-UA"/>
        </w:rPr>
        <w:t>міжвідомча взаємодія?</w:t>
      </w:r>
    </w:p>
    <w:p w:rsidR="00E8798C" w:rsidRPr="001E6B2B" w:rsidRDefault="00E8798C" w:rsidP="00C07266">
      <w:pPr>
        <w:widowControl w:val="0"/>
        <w:numPr>
          <w:ilvl w:val="0"/>
          <w:numId w:val="18"/>
        </w:numPr>
        <w:tabs>
          <w:tab w:val="left" w:pos="1088"/>
          <w:tab w:val="left" w:pos="113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Чи </w:t>
      </w:r>
      <w:r w:rsidRPr="001E6B2B">
        <w:rPr>
          <w:rFonts w:ascii="Times New Roman" w:eastAsia="Times New Roman" w:hAnsi="Times New Roman" w:cs="Times New Roman"/>
          <w:color w:val="000000"/>
          <w:sz w:val="28"/>
          <w:szCs w:val="28"/>
          <w:lang w:eastAsia="uk-UA" w:bidi="uk-UA"/>
        </w:rPr>
        <w:t xml:space="preserve">маєте досвід </w:t>
      </w:r>
      <w:r w:rsidRPr="001E6B2B">
        <w:rPr>
          <w:rFonts w:ascii="Times New Roman" w:eastAsia="Times New Roman" w:hAnsi="Times New Roman" w:cs="Times New Roman"/>
          <w:color w:val="000000"/>
          <w:sz w:val="28"/>
          <w:szCs w:val="28"/>
          <w:lang w:eastAsia="ru-RU" w:bidi="ru-RU"/>
        </w:rPr>
        <w:t xml:space="preserve">роботи з </w:t>
      </w:r>
      <w:r w:rsidRPr="001E6B2B">
        <w:rPr>
          <w:rFonts w:ascii="Times New Roman" w:eastAsia="Times New Roman" w:hAnsi="Times New Roman" w:cs="Times New Roman"/>
          <w:color w:val="000000"/>
          <w:sz w:val="28"/>
          <w:szCs w:val="28"/>
          <w:lang w:eastAsia="uk-UA" w:bidi="uk-UA"/>
        </w:rPr>
        <w:t xml:space="preserve">документацією: підготовкою звітів, супровідних листів </w:t>
      </w:r>
      <w:r w:rsidRPr="001E6B2B">
        <w:rPr>
          <w:rFonts w:ascii="Times New Roman" w:eastAsia="Times New Roman" w:hAnsi="Times New Roman" w:cs="Times New Roman"/>
          <w:color w:val="000000"/>
          <w:sz w:val="28"/>
          <w:szCs w:val="28"/>
          <w:lang w:eastAsia="ru-RU" w:bidi="ru-RU"/>
        </w:rPr>
        <w:t>тощо?</w:t>
      </w:r>
    </w:p>
    <w:p w:rsidR="00E8798C" w:rsidRPr="001E6B2B" w:rsidRDefault="00E8798C" w:rsidP="00C07266">
      <w:pPr>
        <w:widowControl w:val="0"/>
        <w:numPr>
          <w:ilvl w:val="0"/>
          <w:numId w:val="18"/>
        </w:numPr>
        <w:tabs>
          <w:tab w:val="left" w:pos="1098"/>
          <w:tab w:val="left" w:pos="113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Як Ви </w:t>
      </w:r>
      <w:r w:rsidRPr="001E6B2B">
        <w:rPr>
          <w:rFonts w:ascii="Times New Roman" w:eastAsia="Times New Roman" w:hAnsi="Times New Roman" w:cs="Times New Roman"/>
          <w:color w:val="000000"/>
          <w:sz w:val="28"/>
          <w:szCs w:val="28"/>
          <w:lang w:eastAsia="uk-UA" w:bidi="uk-UA"/>
        </w:rPr>
        <w:t xml:space="preserve">діятимете, </w:t>
      </w:r>
      <w:r w:rsidRPr="001E6B2B">
        <w:rPr>
          <w:rFonts w:ascii="Times New Roman" w:eastAsia="Times New Roman" w:hAnsi="Times New Roman" w:cs="Times New Roman"/>
          <w:color w:val="000000"/>
          <w:sz w:val="28"/>
          <w:szCs w:val="28"/>
          <w:lang w:eastAsia="ru-RU" w:bidi="ru-RU"/>
        </w:rPr>
        <w:t xml:space="preserve">якщо ветеран </w:t>
      </w:r>
      <w:r w:rsidRPr="001E6B2B">
        <w:rPr>
          <w:rFonts w:ascii="Times New Roman" w:eastAsia="Times New Roman" w:hAnsi="Times New Roman" w:cs="Times New Roman"/>
          <w:color w:val="000000"/>
          <w:sz w:val="28"/>
          <w:szCs w:val="28"/>
          <w:lang w:eastAsia="uk-UA" w:bidi="uk-UA"/>
        </w:rPr>
        <w:t xml:space="preserve">війни відмовляється </w:t>
      </w:r>
      <w:r w:rsidRPr="001E6B2B">
        <w:rPr>
          <w:rFonts w:ascii="Times New Roman" w:eastAsia="Times New Roman" w:hAnsi="Times New Roman" w:cs="Times New Roman"/>
          <w:color w:val="000000"/>
          <w:sz w:val="28"/>
          <w:szCs w:val="28"/>
          <w:lang w:eastAsia="ru-RU" w:bidi="ru-RU"/>
        </w:rPr>
        <w:t xml:space="preserve">дотримуватися </w:t>
      </w:r>
      <w:r w:rsidRPr="001E6B2B">
        <w:rPr>
          <w:rFonts w:ascii="Times New Roman" w:eastAsia="Times New Roman" w:hAnsi="Times New Roman" w:cs="Times New Roman"/>
          <w:color w:val="000000"/>
          <w:sz w:val="28"/>
          <w:szCs w:val="28"/>
          <w:lang w:eastAsia="uk-UA" w:bidi="uk-UA"/>
        </w:rPr>
        <w:t xml:space="preserve">рекомендацій фахівця із </w:t>
      </w:r>
      <w:r w:rsidRPr="001E6B2B">
        <w:rPr>
          <w:rFonts w:ascii="Times New Roman" w:eastAsia="Times New Roman" w:hAnsi="Times New Roman" w:cs="Times New Roman"/>
          <w:color w:val="000000"/>
          <w:sz w:val="28"/>
          <w:szCs w:val="28"/>
          <w:lang w:eastAsia="ru-RU" w:bidi="ru-RU"/>
        </w:rPr>
        <w:t xml:space="preserve">супроводу, але </w:t>
      </w:r>
      <w:r w:rsidRPr="001E6B2B">
        <w:rPr>
          <w:rFonts w:ascii="Times New Roman" w:eastAsia="Times New Roman" w:hAnsi="Times New Roman" w:cs="Times New Roman"/>
          <w:color w:val="000000"/>
          <w:sz w:val="28"/>
          <w:szCs w:val="28"/>
          <w:lang w:eastAsia="uk-UA" w:bidi="uk-UA"/>
        </w:rPr>
        <w:t xml:space="preserve">постійно звертається </w:t>
      </w:r>
      <w:r w:rsidRPr="001E6B2B">
        <w:rPr>
          <w:rFonts w:ascii="Times New Roman" w:eastAsia="Times New Roman" w:hAnsi="Times New Roman" w:cs="Times New Roman"/>
          <w:color w:val="000000"/>
          <w:sz w:val="28"/>
          <w:szCs w:val="28"/>
          <w:lang w:eastAsia="ru-RU" w:bidi="ru-RU"/>
        </w:rPr>
        <w:t xml:space="preserve">за заходами з </w:t>
      </w:r>
      <w:r w:rsidRPr="001E6B2B">
        <w:rPr>
          <w:rFonts w:ascii="Times New Roman" w:eastAsia="Times New Roman" w:hAnsi="Times New Roman" w:cs="Times New Roman"/>
          <w:color w:val="000000"/>
          <w:sz w:val="28"/>
          <w:szCs w:val="28"/>
          <w:lang w:eastAsia="uk-UA" w:bidi="uk-UA"/>
        </w:rPr>
        <w:t>підтримки?</w:t>
      </w:r>
    </w:p>
    <w:p w:rsidR="00E8798C" w:rsidRPr="001E6B2B" w:rsidRDefault="00E8798C" w:rsidP="00C07266">
      <w:pPr>
        <w:widowControl w:val="0"/>
        <w:numPr>
          <w:ilvl w:val="0"/>
          <w:numId w:val="18"/>
        </w:numPr>
        <w:tabs>
          <w:tab w:val="left" w:pos="1093"/>
          <w:tab w:val="left" w:pos="113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Як Ви визначатимете </w:t>
      </w:r>
      <w:r w:rsidRPr="001E6B2B">
        <w:rPr>
          <w:rFonts w:ascii="Times New Roman" w:eastAsia="Times New Roman" w:hAnsi="Times New Roman" w:cs="Times New Roman"/>
          <w:color w:val="000000"/>
          <w:sz w:val="28"/>
          <w:szCs w:val="28"/>
          <w:lang w:eastAsia="uk-UA" w:bidi="uk-UA"/>
        </w:rPr>
        <w:t xml:space="preserve">пріоритетність </w:t>
      </w:r>
      <w:r w:rsidRPr="001E6B2B">
        <w:rPr>
          <w:rFonts w:ascii="Times New Roman" w:eastAsia="Times New Roman" w:hAnsi="Times New Roman" w:cs="Times New Roman"/>
          <w:color w:val="000000"/>
          <w:sz w:val="28"/>
          <w:szCs w:val="28"/>
          <w:lang w:eastAsia="ru-RU" w:bidi="ru-RU"/>
        </w:rPr>
        <w:t xml:space="preserve">звернень, якщо одночасно </w:t>
      </w:r>
      <w:r w:rsidRPr="001E6B2B">
        <w:rPr>
          <w:rFonts w:ascii="Times New Roman" w:eastAsia="Times New Roman" w:hAnsi="Times New Roman" w:cs="Times New Roman"/>
          <w:color w:val="000000"/>
          <w:sz w:val="28"/>
          <w:szCs w:val="28"/>
          <w:lang w:eastAsia="uk-UA" w:bidi="uk-UA"/>
        </w:rPr>
        <w:t xml:space="preserve">звертається </w:t>
      </w:r>
      <w:r w:rsidRPr="001E6B2B">
        <w:rPr>
          <w:rFonts w:ascii="Times New Roman" w:eastAsia="Times New Roman" w:hAnsi="Times New Roman" w:cs="Times New Roman"/>
          <w:color w:val="000000"/>
          <w:sz w:val="28"/>
          <w:szCs w:val="28"/>
          <w:lang w:eastAsia="ru-RU" w:bidi="ru-RU"/>
        </w:rPr>
        <w:t xml:space="preserve">багато </w:t>
      </w:r>
      <w:r w:rsidRPr="001E6B2B">
        <w:rPr>
          <w:rFonts w:ascii="Times New Roman" w:eastAsia="Times New Roman" w:hAnsi="Times New Roman" w:cs="Times New Roman"/>
          <w:color w:val="000000"/>
          <w:sz w:val="28"/>
          <w:szCs w:val="28"/>
          <w:lang w:eastAsia="uk-UA" w:bidi="uk-UA"/>
        </w:rPr>
        <w:t>ветеранів війни?</w:t>
      </w:r>
    </w:p>
    <w:p w:rsidR="00E8798C" w:rsidRPr="001E6B2B" w:rsidRDefault="00E8798C" w:rsidP="00C07266">
      <w:pPr>
        <w:widowControl w:val="0"/>
        <w:numPr>
          <w:ilvl w:val="0"/>
          <w:numId w:val="18"/>
        </w:numPr>
        <w:tabs>
          <w:tab w:val="left" w:pos="1088"/>
          <w:tab w:val="left" w:pos="113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Як Ви будете працювати з ветераном </w:t>
      </w:r>
      <w:r w:rsidRPr="001E6B2B">
        <w:rPr>
          <w:rFonts w:ascii="Times New Roman" w:eastAsia="Times New Roman" w:hAnsi="Times New Roman" w:cs="Times New Roman"/>
          <w:color w:val="000000"/>
          <w:sz w:val="28"/>
          <w:szCs w:val="28"/>
          <w:lang w:eastAsia="uk-UA" w:bidi="uk-UA"/>
        </w:rPr>
        <w:t xml:space="preserve">війни, </w:t>
      </w:r>
      <w:r w:rsidRPr="001E6B2B">
        <w:rPr>
          <w:rFonts w:ascii="Times New Roman" w:eastAsia="Times New Roman" w:hAnsi="Times New Roman" w:cs="Times New Roman"/>
          <w:color w:val="000000"/>
          <w:sz w:val="28"/>
          <w:szCs w:val="28"/>
          <w:lang w:eastAsia="ru-RU" w:bidi="ru-RU"/>
        </w:rPr>
        <w:t xml:space="preserve">який </w:t>
      </w:r>
      <w:r w:rsidRPr="001E6B2B">
        <w:rPr>
          <w:rFonts w:ascii="Times New Roman" w:eastAsia="Times New Roman" w:hAnsi="Times New Roman" w:cs="Times New Roman"/>
          <w:color w:val="000000"/>
          <w:sz w:val="28"/>
          <w:szCs w:val="28"/>
          <w:lang w:eastAsia="uk-UA" w:bidi="uk-UA"/>
        </w:rPr>
        <w:t xml:space="preserve">має </w:t>
      </w:r>
      <w:r w:rsidRPr="001E6B2B">
        <w:rPr>
          <w:rFonts w:ascii="Times New Roman" w:eastAsia="Times New Roman" w:hAnsi="Times New Roman" w:cs="Times New Roman"/>
          <w:color w:val="000000"/>
          <w:sz w:val="28"/>
          <w:szCs w:val="28"/>
          <w:lang w:eastAsia="ru-RU" w:bidi="ru-RU"/>
        </w:rPr>
        <w:t xml:space="preserve">негативний </w:t>
      </w:r>
      <w:r w:rsidRPr="001E6B2B">
        <w:rPr>
          <w:rFonts w:ascii="Times New Roman" w:eastAsia="Times New Roman" w:hAnsi="Times New Roman" w:cs="Times New Roman"/>
          <w:color w:val="000000"/>
          <w:sz w:val="28"/>
          <w:szCs w:val="28"/>
          <w:lang w:eastAsia="uk-UA" w:bidi="uk-UA"/>
        </w:rPr>
        <w:t xml:space="preserve">досвід </w:t>
      </w:r>
      <w:r w:rsidRPr="001E6B2B">
        <w:rPr>
          <w:rFonts w:ascii="Times New Roman" w:eastAsia="Times New Roman" w:hAnsi="Times New Roman" w:cs="Times New Roman"/>
          <w:color w:val="000000"/>
          <w:sz w:val="28"/>
          <w:szCs w:val="28"/>
          <w:lang w:eastAsia="ru-RU" w:bidi="ru-RU"/>
        </w:rPr>
        <w:t>попереднього супроводу?</w:t>
      </w:r>
    </w:p>
    <w:p w:rsidR="00E8798C" w:rsidRPr="001E6B2B" w:rsidRDefault="00E8798C" w:rsidP="00C07266">
      <w:pPr>
        <w:widowControl w:val="0"/>
        <w:numPr>
          <w:ilvl w:val="0"/>
          <w:numId w:val="18"/>
        </w:numPr>
        <w:tabs>
          <w:tab w:val="left" w:pos="1097"/>
          <w:tab w:val="left" w:pos="113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uk-UA" w:bidi="uk-UA"/>
        </w:rPr>
        <w:t xml:space="preserve">Які дії </w:t>
      </w:r>
      <w:r w:rsidRPr="001E6B2B">
        <w:rPr>
          <w:rFonts w:ascii="Times New Roman" w:eastAsia="Times New Roman" w:hAnsi="Times New Roman" w:cs="Times New Roman"/>
          <w:color w:val="000000"/>
          <w:sz w:val="28"/>
          <w:szCs w:val="28"/>
          <w:lang w:eastAsia="ru-RU" w:bidi="ru-RU"/>
        </w:rPr>
        <w:t xml:space="preserve">Ви </w:t>
      </w:r>
      <w:r w:rsidRPr="001E6B2B">
        <w:rPr>
          <w:rFonts w:ascii="Times New Roman" w:eastAsia="Times New Roman" w:hAnsi="Times New Roman" w:cs="Times New Roman"/>
          <w:color w:val="000000"/>
          <w:sz w:val="28"/>
          <w:szCs w:val="28"/>
          <w:lang w:eastAsia="uk-UA" w:bidi="uk-UA"/>
        </w:rPr>
        <w:t xml:space="preserve">вважаєте </w:t>
      </w:r>
      <w:r w:rsidRPr="001E6B2B">
        <w:rPr>
          <w:rFonts w:ascii="Times New Roman" w:eastAsia="Times New Roman" w:hAnsi="Times New Roman" w:cs="Times New Roman"/>
          <w:color w:val="000000"/>
          <w:sz w:val="28"/>
          <w:szCs w:val="28"/>
          <w:lang w:eastAsia="ru-RU" w:bidi="ru-RU"/>
        </w:rPr>
        <w:t xml:space="preserve">неприпустимими у </w:t>
      </w:r>
      <w:r w:rsidRPr="001E6B2B">
        <w:rPr>
          <w:rFonts w:ascii="Times New Roman" w:eastAsia="Times New Roman" w:hAnsi="Times New Roman" w:cs="Times New Roman"/>
          <w:color w:val="000000"/>
          <w:sz w:val="28"/>
          <w:szCs w:val="28"/>
          <w:lang w:eastAsia="uk-UA" w:bidi="uk-UA"/>
        </w:rPr>
        <w:t xml:space="preserve">роботі </w:t>
      </w:r>
      <w:r w:rsidRPr="001E6B2B">
        <w:rPr>
          <w:rFonts w:ascii="Times New Roman" w:eastAsia="Times New Roman" w:hAnsi="Times New Roman" w:cs="Times New Roman"/>
          <w:color w:val="000000"/>
          <w:sz w:val="28"/>
          <w:szCs w:val="28"/>
          <w:lang w:eastAsia="ru-RU" w:bidi="ru-RU"/>
        </w:rPr>
        <w:t xml:space="preserve">з ветеранами </w:t>
      </w:r>
      <w:r w:rsidRPr="001E6B2B">
        <w:rPr>
          <w:rFonts w:ascii="Times New Roman" w:eastAsia="Times New Roman" w:hAnsi="Times New Roman" w:cs="Times New Roman"/>
          <w:color w:val="000000"/>
          <w:sz w:val="28"/>
          <w:szCs w:val="28"/>
          <w:lang w:eastAsia="uk-UA" w:bidi="uk-UA"/>
        </w:rPr>
        <w:t>війни?</w:t>
      </w:r>
    </w:p>
    <w:p w:rsidR="00E8798C" w:rsidRPr="001E6B2B" w:rsidRDefault="00E8798C" w:rsidP="00C07266">
      <w:pPr>
        <w:widowControl w:val="0"/>
        <w:numPr>
          <w:ilvl w:val="0"/>
          <w:numId w:val="18"/>
        </w:numPr>
        <w:tabs>
          <w:tab w:val="left" w:pos="1088"/>
          <w:tab w:val="left" w:pos="113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Як Ви будете </w:t>
      </w:r>
      <w:r w:rsidRPr="001E6B2B">
        <w:rPr>
          <w:rFonts w:ascii="Times New Roman" w:eastAsia="Times New Roman" w:hAnsi="Times New Roman" w:cs="Times New Roman"/>
          <w:color w:val="000000"/>
          <w:sz w:val="28"/>
          <w:szCs w:val="28"/>
          <w:lang w:eastAsia="uk-UA" w:bidi="uk-UA"/>
        </w:rPr>
        <w:t xml:space="preserve">підтримувати </w:t>
      </w:r>
      <w:r w:rsidRPr="001E6B2B">
        <w:rPr>
          <w:rFonts w:ascii="Times New Roman" w:eastAsia="Times New Roman" w:hAnsi="Times New Roman" w:cs="Times New Roman"/>
          <w:color w:val="000000"/>
          <w:sz w:val="28"/>
          <w:szCs w:val="28"/>
          <w:lang w:eastAsia="ru-RU" w:bidi="ru-RU"/>
        </w:rPr>
        <w:t xml:space="preserve">власну </w:t>
      </w:r>
      <w:r w:rsidRPr="001E6B2B">
        <w:rPr>
          <w:rFonts w:ascii="Times New Roman" w:eastAsia="Times New Roman" w:hAnsi="Times New Roman" w:cs="Times New Roman"/>
          <w:color w:val="000000"/>
          <w:sz w:val="28"/>
          <w:szCs w:val="28"/>
          <w:lang w:eastAsia="uk-UA" w:bidi="uk-UA"/>
        </w:rPr>
        <w:t xml:space="preserve">професійну компетентність </w:t>
      </w:r>
      <w:r w:rsidRPr="001E6B2B">
        <w:rPr>
          <w:rFonts w:ascii="Times New Roman" w:eastAsia="Times New Roman" w:hAnsi="Times New Roman" w:cs="Times New Roman"/>
          <w:color w:val="000000"/>
          <w:sz w:val="28"/>
          <w:szCs w:val="28"/>
          <w:lang w:eastAsia="ru-RU" w:bidi="ru-RU"/>
        </w:rPr>
        <w:t xml:space="preserve">у </w:t>
      </w:r>
      <w:r w:rsidRPr="001E6B2B">
        <w:rPr>
          <w:rFonts w:ascii="Times New Roman" w:eastAsia="Times New Roman" w:hAnsi="Times New Roman" w:cs="Times New Roman"/>
          <w:color w:val="000000"/>
          <w:sz w:val="28"/>
          <w:szCs w:val="28"/>
          <w:lang w:eastAsia="uk-UA" w:bidi="uk-UA"/>
        </w:rPr>
        <w:t xml:space="preserve">сфері </w:t>
      </w:r>
      <w:r w:rsidRPr="001E6B2B">
        <w:rPr>
          <w:rFonts w:ascii="Times New Roman" w:eastAsia="Times New Roman" w:hAnsi="Times New Roman" w:cs="Times New Roman"/>
          <w:color w:val="000000"/>
          <w:sz w:val="28"/>
          <w:szCs w:val="28"/>
          <w:lang w:eastAsia="ru-RU" w:bidi="ru-RU"/>
        </w:rPr>
        <w:t xml:space="preserve">супроводу </w:t>
      </w:r>
      <w:r w:rsidRPr="001E6B2B">
        <w:rPr>
          <w:rFonts w:ascii="Times New Roman" w:eastAsia="Times New Roman" w:hAnsi="Times New Roman" w:cs="Times New Roman"/>
          <w:color w:val="000000"/>
          <w:sz w:val="28"/>
          <w:szCs w:val="28"/>
          <w:lang w:eastAsia="uk-UA" w:bidi="uk-UA"/>
        </w:rPr>
        <w:t>осіб?</w:t>
      </w:r>
    </w:p>
    <w:p w:rsidR="00E8798C" w:rsidRPr="001E6B2B" w:rsidRDefault="00E8798C" w:rsidP="00C07266">
      <w:pPr>
        <w:widowControl w:val="0"/>
        <w:numPr>
          <w:ilvl w:val="0"/>
          <w:numId w:val="18"/>
        </w:numPr>
        <w:tabs>
          <w:tab w:val="left" w:pos="1088"/>
          <w:tab w:val="left" w:pos="113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Який практичний </w:t>
      </w:r>
      <w:r w:rsidRPr="001E6B2B">
        <w:rPr>
          <w:rFonts w:ascii="Times New Roman" w:eastAsia="Times New Roman" w:hAnsi="Times New Roman" w:cs="Times New Roman"/>
          <w:color w:val="000000"/>
          <w:sz w:val="28"/>
          <w:szCs w:val="28"/>
          <w:lang w:eastAsia="uk-UA" w:bidi="uk-UA"/>
        </w:rPr>
        <w:t xml:space="preserve">досвід </w:t>
      </w:r>
      <w:r w:rsidRPr="001E6B2B">
        <w:rPr>
          <w:rFonts w:ascii="Times New Roman" w:eastAsia="Times New Roman" w:hAnsi="Times New Roman" w:cs="Times New Roman"/>
          <w:color w:val="000000"/>
          <w:sz w:val="28"/>
          <w:szCs w:val="28"/>
          <w:lang w:eastAsia="ru-RU" w:bidi="ru-RU"/>
        </w:rPr>
        <w:t xml:space="preserve">Ви </w:t>
      </w:r>
      <w:r w:rsidRPr="001E6B2B">
        <w:rPr>
          <w:rFonts w:ascii="Times New Roman" w:eastAsia="Times New Roman" w:hAnsi="Times New Roman" w:cs="Times New Roman"/>
          <w:color w:val="000000"/>
          <w:sz w:val="28"/>
          <w:szCs w:val="28"/>
          <w:lang w:eastAsia="uk-UA" w:bidi="uk-UA"/>
        </w:rPr>
        <w:t xml:space="preserve">маєте </w:t>
      </w:r>
      <w:r w:rsidRPr="001E6B2B">
        <w:rPr>
          <w:rFonts w:ascii="Times New Roman" w:eastAsia="Times New Roman" w:hAnsi="Times New Roman" w:cs="Times New Roman"/>
          <w:color w:val="000000"/>
          <w:sz w:val="28"/>
          <w:szCs w:val="28"/>
          <w:lang w:eastAsia="ru-RU" w:bidi="ru-RU"/>
        </w:rPr>
        <w:t xml:space="preserve">щодо надання допомоги ветеранам </w:t>
      </w:r>
      <w:r w:rsidRPr="001E6B2B">
        <w:rPr>
          <w:rFonts w:ascii="Times New Roman" w:eastAsia="Times New Roman" w:hAnsi="Times New Roman" w:cs="Times New Roman"/>
          <w:color w:val="000000"/>
          <w:sz w:val="28"/>
          <w:szCs w:val="28"/>
          <w:lang w:eastAsia="uk-UA" w:bidi="uk-UA"/>
        </w:rPr>
        <w:t>війни?</w:t>
      </w:r>
    </w:p>
    <w:p w:rsidR="00E8798C" w:rsidRPr="001E6B2B" w:rsidRDefault="00E8798C" w:rsidP="00C07266">
      <w:pPr>
        <w:widowControl w:val="0"/>
        <w:numPr>
          <w:ilvl w:val="0"/>
          <w:numId w:val="18"/>
        </w:numPr>
        <w:tabs>
          <w:tab w:val="left" w:pos="1088"/>
          <w:tab w:val="left" w:pos="1134"/>
        </w:tabs>
        <w:spacing w:after="0" w:line="240" w:lineRule="auto"/>
        <w:ind w:firstLine="567"/>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uk-UA" w:bidi="uk-UA"/>
        </w:rPr>
        <w:t xml:space="preserve">Які </w:t>
      </w:r>
      <w:r w:rsidRPr="001E6B2B">
        <w:rPr>
          <w:rFonts w:ascii="Times New Roman" w:eastAsia="Times New Roman" w:hAnsi="Times New Roman" w:cs="Times New Roman"/>
          <w:color w:val="000000"/>
          <w:sz w:val="28"/>
          <w:szCs w:val="28"/>
          <w:lang w:eastAsia="ru-RU" w:bidi="ru-RU"/>
        </w:rPr>
        <w:t xml:space="preserve">заходи щодо допомоги ветеранам </w:t>
      </w:r>
      <w:r w:rsidRPr="001E6B2B">
        <w:rPr>
          <w:rFonts w:ascii="Times New Roman" w:eastAsia="Times New Roman" w:hAnsi="Times New Roman" w:cs="Times New Roman"/>
          <w:color w:val="000000"/>
          <w:sz w:val="28"/>
          <w:szCs w:val="28"/>
          <w:lang w:eastAsia="uk-UA" w:bidi="uk-UA"/>
        </w:rPr>
        <w:t xml:space="preserve">війни передбачені місцевими </w:t>
      </w:r>
      <w:r w:rsidRPr="001E6B2B">
        <w:rPr>
          <w:rFonts w:ascii="Times New Roman" w:eastAsia="Times New Roman" w:hAnsi="Times New Roman" w:cs="Times New Roman"/>
          <w:color w:val="000000"/>
          <w:sz w:val="28"/>
          <w:szCs w:val="28"/>
          <w:lang w:eastAsia="ru-RU" w:bidi="ru-RU"/>
        </w:rPr>
        <w:t xml:space="preserve">програмами (громади, району, </w:t>
      </w:r>
      <w:r w:rsidRPr="001E6B2B">
        <w:rPr>
          <w:rFonts w:ascii="Times New Roman" w:eastAsia="Times New Roman" w:hAnsi="Times New Roman" w:cs="Times New Roman"/>
          <w:color w:val="000000"/>
          <w:sz w:val="28"/>
          <w:szCs w:val="28"/>
          <w:lang w:eastAsia="uk-UA" w:bidi="uk-UA"/>
        </w:rPr>
        <w:t>області)?</w:t>
      </w:r>
    </w:p>
    <w:p w:rsidR="003F60EA" w:rsidRPr="001E6B2B" w:rsidRDefault="003F60EA" w:rsidP="003F60EA">
      <w:pPr>
        <w:widowControl w:val="0"/>
        <w:tabs>
          <w:tab w:val="left" w:pos="1088"/>
          <w:tab w:val="left" w:pos="1134"/>
        </w:tabs>
        <w:spacing w:after="0" w:line="240" w:lineRule="auto"/>
        <w:ind w:left="567"/>
        <w:jc w:val="both"/>
        <w:rPr>
          <w:rFonts w:ascii="Times New Roman" w:eastAsia="Times New Roman" w:hAnsi="Times New Roman" w:cs="Times New Roman"/>
          <w:color w:val="000000"/>
          <w:sz w:val="28"/>
          <w:szCs w:val="28"/>
          <w:lang w:eastAsia="uk-UA" w:bidi="uk-UA"/>
        </w:rPr>
      </w:pPr>
    </w:p>
    <w:p w:rsidR="00E8798C" w:rsidRPr="001E6B2B" w:rsidRDefault="003F60EA" w:rsidP="003F60EA">
      <w:pPr>
        <w:widowControl w:val="0"/>
        <w:tabs>
          <w:tab w:val="left" w:pos="469"/>
        </w:tabs>
        <w:spacing w:after="280" w:line="240" w:lineRule="auto"/>
        <w:jc w:val="center"/>
        <w:outlineLvl w:val="0"/>
        <w:rPr>
          <w:rFonts w:ascii="Times New Roman" w:eastAsia="Times New Roman" w:hAnsi="Times New Roman" w:cs="Times New Roman"/>
          <w:b/>
          <w:bCs/>
          <w:color w:val="000000"/>
          <w:sz w:val="28"/>
          <w:szCs w:val="28"/>
          <w:lang w:eastAsia="uk-UA" w:bidi="uk-UA"/>
        </w:rPr>
      </w:pPr>
      <w:r w:rsidRPr="001E6B2B">
        <w:rPr>
          <w:rFonts w:ascii="Times New Roman" w:eastAsia="Times New Roman" w:hAnsi="Times New Roman" w:cs="Times New Roman"/>
          <w:b/>
          <w:bCs/>
          <w:color w:val="000000"/>
          <w:sz w:val="28"/>
          <w:szCs w:val="28"/>
          <w:lang w:eastAsia="ru-RU" w:bidi="ru-RU"/>
        </w:rPr>
        <w:t xml:space="preserve">ІІ. </w:t>
      </w:r>
      <w:r w:rsidR="00E8798C" w:rsidRPr="001E6B2B">
        <w:rPr>
          <w:rFonts w:ascii="Times New Roman" w:eastAsia="Times New Roman" w:hAnsi="Times New Roman" w:cs="Times New Roman"/>
          <w:b/>
          <w:bCs/>
          <w:color w:val="000000"/>
          <w:sz w:val="28"/>
          <w:szCs w:val="28"/>
          <w:lang w:eastAsia="ru-RU" w:bidi="ru-RU"/>
        </w:rPr>
        <w:t xml:space="preserve">Приклад </w:t>
      </w:r>
      <w:r w:rsidR="00E8798C" w:rsidRPr="001E6B2B">
        <w:rPr>
          <w:rFonts w:ascii="Times New Roman" w:eastAsia="Times New Roman" w:hAnsi="Times New Roman" w:cs="Times New Roman"/>
          <w:b/>
          <w:bCs/>
          <w:color w:val="000000"/>
          <w:sz w:val="28"/>
          <w:szCs w:val="28"/>
          <w:lang w:eastAsia="uk-UA" w:bidi="uk-UA"/>
        </w:rPr>
        <w:t xml:space="preserve">ситуаційних </w:t>
      </w:r>
      <w:r w:rsidR="00E8798C" w:rsidRPr="001E6B2B">
        <w:rPr>
          <w:rFonts w:ascii="Times New Roman" w:eastAsia="Times New Roman" w:hAnsi="Times New Roman" w:cs="Times New Roman"/>
          <w:b/>
          <w:bCs/>
          <w:color w:val="000000"/>
          <w:sz w:val="28"/>
          <w:szCs w:val="28"/>
          <w:lang w:eastAsia="ru-RU" w:bidi="ru-RU"/>
        </w:rPr>
        <w:t>завдань</w:t>
      </w:r>
    </w:p>
    <w:p w:rsidR="00E8798C" w:rsidRPr="001E6B2B" w:rsidRDefault="00E8798C" w:rsidP="00C07266">
      <w:pPr>
        <w:widowControl w:val="0"/>
        <w:numPr>
          <w:ilvl w:val="0"/>
          <w:numId w:val="19"/>
        </w:numPr>
        <w:tabs>
          <w:tab w:val="left" w:pos="955"/>
        </w:tabs>
        <w:spacing w:after="0" w:line="240" w:lineRule="auto"/>
        <w:ind w:firstLine="578"/>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Часто ветерани </w:t>
      </w:r>
      <w:r w:rsidRPr="001E6B2B">
        <w:rPr>
          <w:rFonts w:ascii="Times New Roman" w:eastAsia="Times New Roman" w:hAnsi="Times New Roman" w:cs="Times New Roman"/>
          <w:color w:val="000000"/>
          <w:sz w:val="28"/>
          <w:szCs w:val="28"/>
          <w:lang w:eastAsia="uk-UA" w:bidi="uk-UA"/>
        </w:rPr>
        <w:t xml:space="preserve">війни </w:t>
      </w:r>
      <w:r w:rsidRPr="001E6B2B">
        <w:rPr>
          <w:rFonts w:ascii="Times New Roman" w:eastAsia="Times New Roman" w:hAnsi="Times New Roman" w:cs="Times New Roman"/>
          <w:color w:val="000000"/>
          <w:sz w:val="28"/>
          <w:szCs w:val="28"/>
          <w:lang w:eastAsia="ru-RU" w:bidi="ru-RU"/>
        </w:rPr>
        <w:t xml:space="preserve">говорять, що не </w:t>
      </w:r>
      <w:r w:rsidRPr="001E6B2B">
        <w:rPr>
          <w:rFonts w:ascii="Times New Roman" w:eastAsia="Times New Roman" w:hAnsi="Times New Roman" w:cs="Times New Roman"/>
          <w:color w:val="000000"/>
          <w:sz w:val="28"/>
          <w:szCs w:val="28"/>
          <w:lang w:eastAsia="uk-UA" w:bidi="uk-UA"/>
        </w:rPr>
        <w:t xml:space="preserve">відчувають </w:t>
      </w:r>
      <w:r w:rsidRPr="001E6B2B">
        <w:rPr>
          <w:rFonts w:ascii="Times New Roman" w:eastAsia="Times New Roman" w:hAnsi="Times New Roman" w:cs="Times New Roman"/>
          <w:color w:val="000000"/>
          <w:sz w:val="28"/>
          <w:szCs w:val="28"/>
          <w:lang w:eastAsia="ru-RU" w:bidi="ru-RU"/>
        </w:rPr>
        <w:t xml:space="preserve">поваги у </w:t>
      </w:r>
      <w:r w:rsidRPr="001E6B2B">
        <w:rPr>
          <w:rFonts w:ascii="Times New Roman" w:eastAsia="Times New Roman" w:hAnsi="Times New Roman" w:cs="Times New Roman"/>
          <w:color w:val="000000"/>
          <w:sz w:val="28"/>
          <w:szCs w:val="28"/>
          <w:lang w:eastAsia="uk-UA" w:bidi="uk-UA"/>
        </w:rPr>
        <w:t xml:space="preserve">ставленні </w:t>
      </w:r>
      <w:r w:rsidRPr="001E6B2B">
        <w:rPr>
          <w:rFonts w:ascii="Times New Roman" w:eastAsia="Times New Roman" w:hAnsi="Times New Roman" w:cs="Times New Roman"/>
          <w:color w:val="000000"/>
          <w:sz w:val="28"/>
          <w:szCs w:val="28"/>
          <w:lang w:eastAsia="ru-RU" w:bidi="ru-RU"/>
        </w:rPr>
        <w:t xml:space="preserve">до них. Як би Ви показали свою повагу ветерану </w:t>
      </w:r>
      <w:r w:rsidRPr="001E6B2B">
        <w:rPr>
          <w:rFonts w:ascii="Times New Roman" w:eastAsia="Times New Roman" w:hAnsi="Times New Roman" w:cs="Times New Roman"/>
          <w:color w:val="000000"/>
          <w:sz w:val="28"/>
          <w:szCs w:val="28"/>
          <w:lang w:eastAsia="uk-UA" w:bidi="uk-UA"/>
        </w:rPr>
        <w:t xml:space="preserve">війни? Які </w:t>
      </w:r>
      <w:r w:rsidRPr="001E6B2B">
        <w:rPr>
          <w:rFonts w:ascii="Times New Roman" w:eastAsia="Times New Roman" w:hAnsi="Times New Roman" w:cs="Times New Roman"/>
          <w:color w:val="000000"/>
          <w:sz w:val="28"/>
          <w:szCs w:val="28"/>
          <w:lang w:eastAsia="ru-RU" w:bidi="ru-RU"/>
        </w:rPr>
        <w:t xml:space="preserve">б це були </w:t>
      </w:r>
      <w:r w:rsidRPr="001E6B2B">
        <w:rPr>
          <w:rFonts w:ascii="Times New Roman" w:eastAsia="Times New Roman" w:hAnsi="Times New Roman" w:cs="Times New Roman"/>
          <w:color w:val="000000"/>
          <w:sz w:val="28"/>
          <w:szCs w:val="28"/>
          <w:lang w:eastAsia="uk-UA" w:bidi="uk-UA"/>
        </w:rPr>
        <w:t xml:space="preserve">конкретні </w:t>
      </w:r>
      <w:r w:rsidRPr="001E6B2B">
        <w:rPr>
          <w:rFonts w:ascii="Times New Roman" w:eastAsia="Times New Roman" w:hAnsi="Times New Roman" w:cs="Times New Roman"/>
          <w:color w:val="000000"/>
          <w:sz w:val="28"/>
          <w:szCs w:val="28"/>
          <w:lang w:eastAsia="ru-RU" w:bidi="ru-RU"/>
        </w:rPr>
        <w:t xml:space="preserve">слова та </w:t>
      </w:r>
      <w:r w:rsidRPr="001E6B2B">
        <w:rPr>
          <w:rFonts w:ascii="Times New Roman" w:eastAsia="Times New Roman" w:hAnsi="Times New Roman" w:cs="Times New Roman"/>
          <w:color w:val="000000"/>
          <w:sz w:val="28"/>
          <w:szCs w:val="28"/>
          <w:lang w:eastAsia="uk-UA" w:bidi="uk-UA"/>
        </w:rPr>
        <w:t>дії?</w:t>
      </w:r>
    </w:p>
    <w:p w:rsidR="00E8798C" w:rsidRPr="001E6B2B" w:rsidRDefault="00E8798C" w:rsidP="00C07266">
      <w:pPr>
        <w:widowControl w:val="0"/>
        <w:numPr>
          <w:ilvl w:val="0"/>
          <w:numId w:val="19"/>
        </w:numPr>
        <w:tabs>
          <w:tab w:val="left" w:pos="955"/>
        </w:tabs>
        <w:spacing w:after="0" w:line="240" w:lineRule="auto"/>
        <w:ind w:firstLine="578"/>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t xml:space="preserve">Як би Ви пояснили свою </w:t>
      </w:r>
      <w:r w:rsidRPr="001E6B2B">
        <w:rPr>
          <w:rFonts w:ascii="Times New Roman" w:eastAsia="Times New Roman" w:hAnsi="Times New Roman" w:cs="Times New Roman"/>
          <w:color w:val="000000"/>
          <w:sz w:val="28"/>
          <w:szCs w:val="28"/>
          <w:lang w:eastAsia="uk-UA" w:bidi="uk-UA"/>
        </w:rPr>
        <w:t xml:space="preserve">місію </w:t>
      </w:r>
      <w:r w:rsidRPr="001E6B2B">
        <w:rPr>
          <w:rFonts w:ascii="Times New Roman" w:eastAsia="Times New Roman" w:hAnsi="Times New Roman" w:cs="Times New Roman"/>
          <w:color w:val="000000"/>
          <w:sz w:val="28"/>
          <w:szCs w:val="28"/>
          <w:lang w:eastAsia="ru-RU" w:bidi="ru-RU"/>
        </w:rPr>
        <w:t xml:space="preserve">на </w:t>
      </w:r>
      <w:r w:rsidRPr="001E6B2B">
        <w:rPr>
          <w:rFonts w:ascii="Times New Roman" w:eastAsia="Times New Roman" w:hAnsi="Times New Roman" w:cs="Times New Roman"/>
          <w:color w:val="000000"/>
          <w:sz w:val="28"/>
          <w:szCs w:val="28"/>
          <w:lang w:eastAsia="uk-UA" w:bidi="uk-UA"/>
        </w:rPr>
        <w:t xml:space="preserve">посаді фахівця із </w:t>
      </w:r>
      <w:r w:rsidRPr="001E6B2B">
        <w:rPr>
          <w:rFonts w:ascii="Times New Roman" w:eastAsia="Times New Roman" w:hAnsi="Times New Roman" w:cs="Times New Roman"/>
          <w:color w:val="000000"/>
          <w:sz w:val="28"/>
          <w:szCs w:val="28"/>
          <w:lang w:eastAsia="ru-RU" w:bidi="ru-RU"/>
        </w:rPr>
        <w:t xml:space="preserve">супроводу для ветерана </w:t>
      </w:r>
      <w:r w:rsidRPr="001E6B2B">
        <w:rPr>
          <w:rFonts w:ascii="Times New Roman" w:eastAsia="Times New Roman" w:hAnsi="Times New Roman" w:cs="Times New Roman"/>
          <w:color w:val="000000"/>
          <w:sz w:val="28"/>
          <w:szCs w:val="28"/>
          <w:lang w:eastAsia="uk-UA" w:bidi="uk-UA"/>
        </w:rPr>
        <w:t xml:space="preserve">війни, </w:t>
      </w:r>
      <w:r w:rsidRPr="001E6B2B">
        <w:rPr>
          <w:rFonts w:ascii="Times New Roman" w:eastAsia="Times New Roman" w:hAnsi="Times New Roman" w:cs="Times New Roman"/>
          <w:color w:val="000000"/>
          <w:sz w:val="28"/>
          <w:szCs w:val="28"/>
          <w:lang w:eastAsia="ru-RU" w:bidi="ru-RU"/>
        </w:rPr>
        <w:t xml:space="preserve">який до Вас звернувся для надання </w:t>
      </w:r>
      <w:r w:rsidRPr="001E6B2B">
        <w:rPr>
          <w:rFonts w:ascii="Times New Roman" w:eastAsia="Times New Roman" w:hAnsi="Times New Roman" w:cs="Times New Roman"/>
          <w:color w:val="000000"/>
          <w:sz w:val="28"/>
          <w:szCs w:val="28"/>
          <w:lang w:eastAsia="uk-UA" w:bidi="uk-UA"/>
        </w:rPr>
        <w:t xml:space="preserve">заходів </w:t>
      </w:r>
      <w:r w:rsidRPr="001E6B2B">
        <w:rPr>
          <w:rFonts w:ascii="Times New Roman" w:eastAsia="Times New Roman" w:hAnsi="Times New Roman" w:cs="Times New Roman"/>
          <w:color w:val="000000"/>
          <w:sz w:val="28"/>
          <w:szCs w:val="28"/>
          <w:lang w:eastAsia="ru-RU" w:bidi="ru-RU"/>
        </w:rPr>
        <w:t xml:space="preserve">з </w:t>
      </w:r>
      <w:r w:rsidRPr="001E6B2B">
        <w:rPr>
          <w:rFonts w:ascii="Times New Roman" w:eastAsia="Times New Roman" w:hAnsi="Times New Roman" w:cs="Times New Roman"/>
          <w:color w:val="000000"/>
          <w:sz w:val="28"/>
          <w:szCs w:val="28"/>
          <w:lang w:eastAsia="uk-UA" w:bidi="uk-UA"/>
        </w:rPr>
        <w:t xml:space="preserve">підтримки </w:t>
      </w:r>
      <w:r w:rsidRPr="001E6B2B">
        <w:rPr>
          <w:rFonts w:ascii="Times New Roman" w:eastAsia="Times New Roman" w:hAnsi="Times New Roman" w:cs="Times New Roman"/>
          <w:color w:val="000000"/>
          <w:sz w:val="28"/>
          <w:szCs w:val="28"/>
          <w:lang w:eastAsia="ru-RU" w:bidi="ru-RU"/>
        </w:rPr>
        <w:t xml:space="preserve">в </w:t>
      </w:r>
      <w:r w:rsidRPr="001E6B2B">
        <w:rPr>
          <w:rFonts w:ascii="Times New Roman" w:eastAsia="Times New Roman" w:hAnsi="Times New Roman" w:cs="Times New Roman"/>
          <w:color w:val="000000"/>
          <w:sz w:val="28"/>
          <w:szCs w:val="28"/>
          <w:lang w:eastAsia="uk-UA" w:bidi="uk-UA"/>
        </w:rPr>
        <w:t xml:space="preserve">період </w:t>
      </w:r>
      <w:r w:rsidRPr="001E6B2B">
        <w:rPr>
          <w:rFonts w:ascii="Times New Roman" w:eastAsia="Times New Roman" w:hAnsi="Times New Roman" w:cs="Times New Roman"/>
          <w:color w:val="000000"/>
          <w:sz w:val="28"/>
          <w:szCs w:val="28"/>
          <w:lang w:eastAsia="ru-RU" w:bidi="ru-RU"/>
        </w:rPr>
        <w:t xml:space="preserve">повернення </w:t>
      </w:r>
      <w:r w:rsidRPr="001E6B2B">
        <w:rPr>
          <w:rFonts w:ascii="Times New Roman" w:eastAsia="Times New Roman" w:hAnsi="Times New Roman" w:cs="Times New Roman"/>
          <w:color w:val="000000"/>
          <w:sz w:val="28"/>
          <w:szCs w:val="28"/>
          <w:lang w:eastAsia="uk-UA" w:bidi="uk-UA"/>
        </w:rPr>
        <w:t xml:space="preserve">від військової </w:t>
      </w:r>
      <w:r w:rsidRPr="001E6B2B">
        <w:rPr>
          <w:rFonts w:ascii="Times New Roman" w:eastAsia="Times New Roman" w:hAnsi="Times New Roman" w:cs="Times New Roman"/>
          <w:color w:val="000000"/>
          <w:sz w:val="28"/>
          <w:szCs w:val="28"/>
          <w:lang w:eastAsia="ru-RU" w:bidi="ru-RU"/>
        </w:rPr>
        <w:t xml:space="preserve">служби до </w:t>
      </w:r>
      <w:r w:rsidRPr="001E6B2B">
        <w:rPr>
          <w:rFonts w:ascii="Times New Roman" w:eastAsia="Times New Roman" w:hAnsi="Times New Roman" w:cs="Times New Roman"/>
          <w:color w:val="000000"/>
          <w:sz w:val="28"/>
          <w:szCs w:val="28"/>
          <w:lang w:eastAsia="uk-UA" w:bidi="uk-UA"/>
        </w:rPr>
        <w:t xml:space="preserve">цивільного </w:t>
      </w:r>
      <w:r w:rsidRPr="001E6B2B">
        <w:rPr>
          <w:rFonts w:ascii="Times New Roman" w:eastAsia="Times New Roman" w:hAnsi="Times New Roman" w:cs="Times New Roman"/>
          <w:color w:val="000000"/>
          <w:sz w:val="28"/>
          <w:szCs w:val="28"/>
          <w:lang w:eastAsia="ru-RU" w:bidi="ru-RU"/>
        </w:rPr>
        <w:t>життя?</w:t>
      </w:r>
    </w:p>
    <w:p w:rsidR="00E8798C" w:rsidRPr="001E6B2B" w:rsidRDefault="00E8798C" w:rsidP="00C07266">
      <w:pPr>
        <w:widowControl w:val="0"/>
        <w:numPr>
          <w:ilvl w:val="0"/>
          <w:numId w:val="19"/>
        </w:numPr>
        <w:tabs>
          <w:tab w:val="left" w:pos="955"/>
        </w:tabs>
        <w:spacing w:after="0" w:line="240" w:lineRule="auto"/>
        <w:ind w:firstLine="578"/>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uk-UA" w:bidi="uk-UA"/>
        </w:rPr>
        <w:t xml:space="preserve">Опишіть </w:t>
      </w:r>
      <w:r w:rsidRPr="001E6B2B">
        <w:rPr>
          <w:rFonts w:ascii="Times New Roman" w:eastAsia="Times New Roman" w:hAnsi="Times New Roman" w:cs="Times New Roman"/>
          <w:color w:val="000000"/>
          <w:sz w:val="28"/>
          <w:szCs w:val="28"/>
          <w:lang w:eastAsia="ru-RU" w:bidi="ru-RU"/>
        </w:rPr>
        <w:t xml:space="preserve">ознайомчу </w:t>
      </w:r>
      <w:r w:rsidRPr="001E6B2B">
        <w:rPr>
          <w:rFonts w:ascii="Times New Roman" w:eastAsia="Times New Roman" w:hAnsi="Times New Roman" w:cs="Times New Roman"/>
          <w:color w:val="000000"/>
          <w:sz w:val="28"/>
          <w:szCs w:val="28"/>
          <w:lang w:eastAsia="uk-UA" w:bidi="uk-UA"/>
        </w:rPr>
        <w:t xml:space="preserve">зустріч </w:t>
      </w:r>
      <w:r w:rsidRPr="001E6B2B">
        <w:rPr>
          <w:rFonts w:ascii="Times New Roman" w:eastAsia="Times New Roman" w:hAnsi="Times New Roman" w:cs="Times New Roman"/>
          <w:color w:val="000000"/>
          <w:sz w:val="28"/>
          <w:szCs w:val="28"/>
          <w:lang w:eastAsia="ru-RU" w:bidi="ru-RU"/>
        </w:rPr>
        <w:t xml:space="preserve">з ветераном </w:t>
      </w:r>
      <w:r w:rsidRPr="001E6B2B">
        <w:rPr>
          <w:rFonts w:ascii="Times New Roman" w:eastAsia="Times New Roman" w:hAnsi="Times New Roman" w:cs="Times New Roman"/>
          <w:color w:val="000000"/>
          <w:sz w:val="28"/>
          <w:szCs w:val="28"/>
          <w:lang w:eastAsia="uk-UA" w:bidi="uk-UA"/>
        </w:rPr>
        <w:t xml:space="preserve">війни, </w:t>
      </w:r>
      <w:r w:rsidRPr="001E6B2B">
        <w:rPr>
          <w:rFonts w:ascii="Times New Roman" w:eastAsia="Times New Roman" w:hAnsi="Times New Roman" w:cs="Times New Roman"/>
          <w:color w:val="000000"/>
          <w:sz w:val="28"/>
          <w:szCs w:val="28"/>
          <w:lang w:eastAsia="ru-RU" w:bidi="ru-RU"/>
        </w:rPr>
        <w:t xml:space="preserve">який звернувся до Вас для надання </w:t>
      </w:r>
      <w:r w:rsidRPr="001E6B2B">
        <w:rPr>
          <w:rFonts w:ascii="Times New Roman" w:eastAsia="Times New Roman" w:hAnsi="Times New Roman" w:cs="Times New Roman"/>
          <w:color w:val="000000"/>
          <w:sz w:val="28"/>
          <w:szCs w:val="28"/>
          <w:lang w:eastAsia="uk-UA" w:bidi="uk-UA"/>
        </w:rPr>
        <w:t xml:space="preserve">заходів </w:t>
      </w:r>
      <w:r w:rsidRPr="001E6B2B">
        <w:rPr>
          <w:rFonts w:ascii="Times New Roman" w:eastAsia="Times New Roman" w:hAnsi="Times New Roman" w:cs="Times New Roman"/>
          <w:color w:val="000000"/>
          <w:sz w:val="28"/>
          <w:szCs w:val="28"/>
          <w:lang w:eastAsia="ru-RU" w:bidi="ru-RU"/>
        </w:rPr>
        <w:t xml:space="preserve">з </w:t>
      </w:r>
      <w:r w:rsidRPr="001E6B2B">
        <w:rPr>
          <w:rFonts w:ascii="Times New Roman" w:eastAsia="Times New Roman" w:hAnsi="Times New Roman" w:cs="Times New Roman"/>
          <w:color w:val="000000"/>
          <w:sz w:val="28"/>
          <w:szCs w:val="28"/>
          <w:lang w:eastAsia="uk-UA" w:bidi="uk-UA"/>
        </w:rPr>
        <w:t xml:space="preserve">підтримки </w:t>
      </w:r>
      <w:r w:rsidRPr="001E6B2B">
        <w:rPr>
          <w:rFonts w:ascii="Times New Roman" w:eastAsia="Times New Roman" w:hAnsi="Times New Roman" w:cs="Times New Roman"/>
          <w:color w:val="000000"/>
          <w:sz w:val="28"/>
          <w:szCs w:val="28"/>
          <w:lang w:eastAsia="ru-RU" w:bidi="ru-RU"/>
        </w:rPr>
        <w:t xml:space="preserve">в </w:t>
      </w:r>
      <w:r w:rsidRPr="001E6B2B">
        <w:rPr>
          <w:rFonts w:ascii="Times New Roman" w:eastAsia="Times New Roman" w:hAnsi="Times New Roman" w:cs="Times New Roman"/>
          <w:color w:val="000000"/>
          <w:sz w:val="28"/>
          <w:szCs w:val="28"/>
          <w:lang w:eastAsia="uk-UA" w:bidi="uk-UA"/>
        </w:rPr>
        <w:t xml:space="preserve">період </w:t>
      </w:r>
      <w:r w:rsidRPr="001E6B2B">
        <w:rPr>
          <w:rFonts w:ascii="Times New Roman" w:eastAsia="Times New Roman" w:hAnsi="Times New Roman" w:cs="Times New Roman"/>
          <w:color w:val="000000"/>
          <w:sz w:val="28"/>
          <w:szCs w:val="28"/>
          <w:lang w:eastAsia="ru-RU" w:bidi="ru-RU"/>
        </w:rPr>
        <w:t xml:space="preserve">повернення </w:t>
      </w:r>
      <w:r w:rsidRPr="001E6B2B">
        <w:rPr>
          <w:rFonts w:ascii="Times New Roman" w:eastAsia="Times New Roman" w:hAnsi="Times New Roman" w:cs="Times New Roman"/>
          <w:color w:val="000000"/>
          <w:sz w:val="28"/>
          <w:szCs w:val="28"/>
          <w:lang w:eastAsia="uk-UA" w:bidi="uk-UA"/>
        </w:rPr>
        <w:t xml:space="preserve">від військової </w:t>
      </w:r>
      <w:r w:rsidRPr="001E6B2B">
        <w:rPr>
          <w:rFonts w:ascii="Times New Roman" w:eastAsia="Times New Roman" w:hAnsi="Times New Roman" w:cs="Times New Roman"/>
          <w:color w:val="000000"/>
          <w:sz w:val="28"/>
          <w:szCs w:val="28"/>
          <w:lang w:eastAsia="ru-RU" w:bidi="ru-RU"/>
        </w:rPr>
        <w:t xml:space="preserve">служби до </w:t>
      </w:r>
      <w:r w:rsidRPr="001E6B2B">
        <w:rPr>
          <w:rFonts w:ascii="Times New Roman" w:eastAsia="Times New Roman" w:hAnsi="Times New Roman" w:cs="Times New Roman"/>
          <w:color w:val="000000"/>
          <w:sz w:val="28"/>
          <w:szCs w:val="28"/>
          <w:lang w:eastAsia="uk-UA" w:bidi="uk-UA"/>
        </w:rPr>
        <w:t xml:space="preserve">цивільного </w:t>
      </w:r>
      <w:r w:rsidRPr="001E6B2B">
        <w:rPr>
          <w:rFonts w:ascii="Times New Roman" w:eastAsia="Times New Roman" w:hAnsi="Times New Roman" w:cs="Times New Roman"/>
          <w:color w:val="000000"/>
          <w:sz w:val="28"/>
          <w:szCs w:val="28"/>
          <w:lang w:eastAsia="ru-RU" w:bidi="ru-RU"/>
        </w:rPr>
        <w:t>життя?</w:t>
      </w:r>
    </w:p>
    <w:p w:rsidR="003F60EA" w:rsidRPr="001E6B2B" w:rsidRDefault="003F60EA" w:rsidP="003F60EA">
      <w:pPr>
        <w:widowControl w:val="0"/>
        <w:tabs>
          <w:tab w:val="left" w:pos="955"/>
        </w:tabs>
        <w:spacing w:after="0" w:line="240" w:lineRule="auto"/>
        <w:ind w:left="578"/>
        <w:jc w:val="both"/>
        <w:rPr>
          <w:rFonts w:ascii="Times New Roman" w:eastAsia="Times New Roman" w:hAnsi="Times New Roman" w:cs="Times New Roman"/>
          <w:color w:val="000000"/>
          <w:sz w:val="28"/>
          <w:szCs w:val="28"/>
          <w:lang w:eastAsia="ru-RU" w:bidi="ru-RU"/>
        </w:rPr>
      </w:pPr>
    </w:p>
    <w:p w:rsidR="00E8798C" w:rsidRPr="001E6B2B" w:rsidRDefault="00E8798C" w:rsidP="00C07266">
      <w:pPr>
        <w:widowControl w:val="0"/>
        <w:numPr>
          <w:ilvl w:val="0"/>
          <w:numId w:val="19"/>
        </w:numPr>
        <w:tabs>
          <w:tab w:val="left" w:pos="955"/>
        </w:tabs>
        <w:spacing w:after="0" w:line="240" w:lineRule="auto"/>
        <w:ind w:firstLine="578"/>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ru-RU" w:bidi="ru-RU"/>
        </w:rPr>
        <w:lastRenderedPageBreak/>
        <w:t xml:space="preserve">Сформулюйте </w:t>
      </w:r>
      <w:r w:rsidRPr="001E6B2B">
        <w:rPr>
          <w:rFonts w:ascii="Times New Roman" w:eastAsia="Times New Roman" w:hAnsi="Times New Roman" w:cs="Times New Roman"/>
          <w:color w:val="000000"/>
          <w:sz w:val="28"/>
          <w:szCs w:val="28"/>
          <w:lang w:eastAsia="uk-UA" w:bidi="uk-UA"/>
        </w:rPr>
        <w:t xml:space="preserve">орієнтовний </w:t>
      </w:r>
      <w:r w:rsidRPr="001E6B2B">
        <w:rPr>
          <w:rFonts w:ascii="Times New Roman" w:eastAsia="Times New Roman" w:hAnsi="Times New Roman" w:cs="Times New Roman"/>
          <w:color w:val="000000"/>
          <w:sz w:val="28"/>
          <w:szCs w:val="28"/>
          <w:lang w:eastAsia="ru-RU" w:bidi="ru-RU"/>
        </w:rPr>
        <w:t xml:space="preserve">план </w:t>
      </w:r>
      <w:r w:rsidRPr="001E6B2B">
        <w:rPr>
          <w:rFonts w:ascii="Times New Roman" w:eastAsia="Times New Roman" w:hAnsi="Times New Roman" w:cs="Times New Roman"/>
          <w:color w:val="000000"/>
          <w:sz w:val="28"/>
          <w:szCs w:val="28"/>
          <w:lang w:eastAsia="uk-UA" w:bidi="uk-UA"/>
        </w:rPr>
        <w:t xml:space="preserve">бесіди </w:t>
      </w:r>
      <w:r w:rsidRPr="001E6B2B">
        <w:rPr>
          <w:rFonts w:ascii="Times New Roman" w:eastAsia="Times New Roman" w:hAnsi="Times New Roman" w:cs="Times New Roman"/>
          <w:color w:val="000000"/>
          <w:sz w:val="28"/>
          <w:szCs w:val="28"/>
          <w:lang w:eastAsia="ru-RU" w:bidi="ru-RU"/>
        </w:rPr>
        <w:t xml:space="preserve">щодо </w:t>
      </w:r>
      <w:r w:rsidRPr="001E6B2B">
        <w:rPr>
          <w:rFonts w:ascii="Times New Roman" w:eastAsia="Times New Roman" w:hAnsi="Times New Roman" w:cs="Times New Roman"/>
          <w:color w:val="000000"/>
          <w:sz w:val="28"/>
          <w:szCs w:val="28"/>
          <w:lang w:eastAsia="uk-UA" w:bidi="uk-UA"/>
        </w:rPr>
        <w:t xml:space="preserve">інформування </w:t>
      </w:r>
      <w:r w:rsidRPr="001E6B2B">
        <w:rPr>
          <w:rFonts w:ascii="Times New Roman" w:eastAsia="Times New Roman" w:hAnsi="Times New Roman" w:cs="Times New Roman"/>
          <w:color w:val="000000"/>
          <w:sz w:val="28"/>
          <w:szCs w:val="28"/>
          <w:lang w:eastAsia="ru-RU" w:bidi="ru-RU"/>
        </w:rPr>
        <w:t xml:space="preserve">ветерана </w:t>
      </w:r>
      <w:r w:rsidRPr="001E6B2B">
        <w:rPr>
          <w:rFonts w:ascii="Times New Roman" w:eastAsia="Times New Roman" w:hAnsi="Times New Roman" w:cs="Times New Roman"/>
          <w:color w:val="000000"/>
          <w:sz w:val="28"/>
          <w:szCs w:val="28"/>
          <w:lang w:eastAsia="uk-UA" w:bidi="uk-UA"/>
        </w:rPr>
        <w:t xml:space="preserve">війни </w:t>
      </w:r>
      <w:r w:rsidRPr="001E6B2B">
        <w:rPr>
          <w:rFonts w:ascii="Times New Roman" w:eastAsia="Times New Roman" w:hAnsi="Times New Roman" w:cs="Times New Roman"/>
          <w:color w:val="000000"/>
          <w:sz w:val="28"/>
          <w:szCs w:val="28"/>
          <w:lang w:eastAsia="ru-RU" w:bidi="ru-RU"/>
        </w:rPr>
        <w:t xml:space="preserve">про </w:t>
      </w:r>
      <w:r w:rsidRPr="001E6B2B">
        <w:rPr>
          <w:rFonts w:ascii="Times New Roman" w:eastAsia="Times New Roman" w:hAnsi="Times New Roman" w:cs="Times New Roman"/>
          <w:color w:val="000000"/>
          <w:sz w:val="28"/>
          <w:szCs w:val="28"/>
          <w:lang w:eastAsia="uk-UA" w:bidi="uk-UA"/>
        </w:rPr>
        <w:t xml:space="preserve">державні, регіональні, місцеві </w:t>
      </w:r>
      <w:r w:rsidRPr="001E6B2B">
        <w:rPr>
          <w:rFonts w:ascii="Times New Roman" w:eastAsia="Times New Roman" w:hAnsi="Times New Roman" w:cs="Times New Roman"/>
          <w:color w:val="000000"/>
          <w:sz w:val="28"/>
          <w:szCs w:val="28"/>
          <w:lang w:eastAsia="ru-RU" w:bidi="ru-RU"/>
        </w:rPr>
        <w:t xml:space="preserve">програми </w:t>
      </w:r>
      <w:r w:rsidRPr="001E6B2B">
        <w:rPr>
          <w:rFonts w:ascii="Times New Roman" w:eastAsia="Times New Roman" w:hAnsi="Times New Roman" w:cs="Times New Roman"/>
          <w:color w:val="000000"/>
          <w:sz w:val="28"/>
          <w:szCs w:val="28"/>
          <w:lang w:eastAsia="uk-UA" w:bidi="uk-UA"/>
        </w:rPr>
        <w:t>підтримки.</w:t>
      </w:r>
    </w:p>
    <w:p w:rsidR="00E8798C" w:rsidRPr="001E6B2B" w:rsidRDefault="00E8798C" w:rsidP="00C07266">
      <w:pPr>
        <w:widowControl w:val="0"/>
        <w:numPr>
          <w:ilvl w:val="0"/>
          <w:numId w:val="19"/>
        </w:numPr>
        <w:tabs>
          <w:tab w:val="left" w:pos="955"/>
        </w:tabs>
        <w:spacing w:after="0" w:line="240" w:lineRule="auto"/>
        <w:ind w:firstLine="578"/>
        <w:jc w:val="both"/>
        <w:rPr>
          <w:rFonts w:ascii="Times New Roman" w:eastAsia="Times New Roman" w:hAnsi="Times New Roman" w:cs="Times New Roman"/>
          <w:color w:val="000000"/>
          <w:sz w:val="28"/>
          <w:szCs w:val="28"/>
          <w:lang w:eastAsia="uk-UA" w:bidi="uk-UA"/>
        </w:rPr>
      </w:pPr>
      <w:r w:rsidRPr="001E6B2B">
        <w:rPr>
          <w:rFonts w:ascii="Times New Roman" w:eastAsia="Times New Roman" w:hAnsi="Times New Roman" w:cs="Times New Roman"/>
          <w:color w:val="000000"/>
          <w:sz w:val="28"/>
          <w:szCs w:val="28"/>
          <w:lang w:eastAsia="uk-UA" w:bidi="uk-UA"/>
        </w:rPr>
        <w:t xml:space="preserve">Які труднощі </w:t>
      </w:r>
      <w:r w:rsidRPr="001E6B2B">
        <w:rPr>
          <w:rFonts w:ascii="Times New Roman" w:eastAsia="Times New Roman" w:hAnsi="Times New Roman" w:cs="Times New Roman"/>
          <w:color w:val="000000"/>
          <w:sz w:val="28"/>
          <w:szCs w:val="28"/>
          <w:lang w:eastAsia="ru-RU" w:bidi="ru-RU"/>
        </w:rPr>
        <w:t xml:space="preserve">на Вашу думку можуть Вас чекати на </w:t>
      </w:r>
      <w:r w:rsidRPr="001E6B2B">
        <w:rPr>
          <w:rFonts w:ascii="Times New Roman" w:eastAsia="Times New Roman" w:hAnsi="Times New Roman" w:cs="Times New Roman"/>
          <w:color w:val="000000"/>
          <w:sz w:val="28"/>
          <w:szCs w:val="28"/>
          <w:lang w:eastAsia="uk-UA" w:bidi="uk-UA"/>
        </w:rPr>
        <w:t xml:space="preserve">посаді фахівця із </w:t>
      </w:r>
      <w:r w:rsidRPr="001E6B2B">
        <w:rPr>
          <w:rFonts w:ascii="Times New Roman" w:eastAsia="Times New Roman" w:hAnsi="Times New Roman" w:cs="Times New Roman"/>
          <w:color w:val="000000"/>
          <w:sz w:val="28"/>
          <w:szCs w:val="28"/>
          <w:lang w:eastAsia="ru-RU" w:bidi="ru-RU"/>
        </w:rPr>
        <w:t>супроводу?</w:t>
      </w:r>
    </w:p>
    <w:p w:rsidR="00E8798C" w:rsidRPr="001E6B2B" w:rsidRDefault="00E8798C" w:rsidP="003F60EA">
      <w:pPr>
        <w:tabs>
          <w:tab w:val="left" w:pos="955"/>
        </w:tabs>
        <w:spacing w:after="0" w:line="240" w:lineRule="auto"/>
        <w:ind w:firstLine="578"/>
        <w:jc w:val="both"/>
        <w:rPr>
          <w:rFonts w:ascii="Times New Roman" w:hAnsi="Times New Roman" w:cs="Times New Roman"/>
          <w:sz w:val="28"/>
          <w:szCs w:val="28"/>
        </w:rPr>
      </w:pPr>
      <w:r w:rsidRPr="001E6B2B">
        <w:rPr>
          <w:rFonts w:ascii="Times New Roman" w:hAnsi="Times New Roman" w:cs="Times New Roman"/>
          <w:sz w:val="28"/>
          <w:szCs w:val="28"/>
        </w:rPr>
        <w:t>6.</w:t>
      </w:r>
      <w:r w:rsidRPr="001E6B2B">
        <w:rPr>
          <w:rFonts w:ascii="Times New Roman" w:hAnsi="Times New Roman" w:cs="Times New Roman"/>
          <w:sz w:val="28"/>
          <w:szCs w:val="28"/>
        </w:rPr>
        <w:tab/>
        <w:t>Як би Ви розуміли, що Ваша взаємодія з ветераном війни або членом його сім’ї є успішною?</w:t>
      </w:r>
    </w:p>
    <w:p w:rsidR="00E8798C" w:rsidRPr="001E6B2B" w:rsidRDefault="00E8798C" w:rsidP="003F60EA">
      <w:pPr>
        <w:tabs>
          <w:tab w:val="left" w:pos="955"/>
        </w:tabs>
        <w:spacing w:after="0" w:line="240" w:lineRule="auto"/>
        <w:ind w:firstLine="578"/>
        <w:jc w:val="both"/>
        <w:rPr>
          <w:rFonts w:ascii="Times New Roman" w:hAnsi="Times New Roman" w:cs="Times New Roman"/>
          <w:sz w:val="28"/>
          <w:szCs w:val="28"/>
        </w:rPr>
      </w:pPr>
      <w:r w:rsidRPr="001E6B2B">
        <w:rPr>
          <w:rFonts w:ascii="Times New Roman" w:hAnsi="Times New Roman" w:cs="Times New Roman"/>
          <w:sz w:val="28"/>
          <w:szCs w:val="28"/>
        </w:rPr>
        <w:t>7.</w:t>
      </w:r>
      <w:r w:rsidRPr="001E6B2B">
        <w:rPr>
          <w:rFonts w:ascii="Times New Roman" w:hAnsi="Times New Roman" w:cs="Times New Roman"/>
          <w:sz w:val="28"/>
          <w:szCs w:val="28"/>
        </w:rPr>
        <w:tab/>
        <w:t>Як Ви зрозумієте, що ветеран війни більше не потребує Вашої допомоги і можна завершувати співпрацю?</w:t>
      </w:r>
    </w:p>
    <w:p w:rsidR="00E8798C" w:rsidRPr="001E6B2B" w:rsidRDefault="00E8798C" w:rsidP="003F60EA">
      <w:pPr>
        <w:tabs>
          <w:tab w:val="left" w:pos="955"/>
        </w:tabs>
        <w:spacing w:after="0" w:line="240" w:lineRule="auto"/>
        <w:ind w:firstLine="578"/>
        <w:jc w:val="both"/>
        <w:rPr>
          <w:rFonts w:ascii="Times New Roman" w:hAnsi="Times New Roman" w:cs="Times New Roman"/>
          <w:sz w:val="28"/>
          <w:szCs w:val="28"/>
        </w:rPr>
      </w:pPr>
      <w:r w:rsidRPr="001E6B2B">
        <w:rPr>
          <w:rFonts w:ascii="Times New Roman" w:hAnsi="Times New Roman" w:cs="Times New Roman"/>
          <w:sz w:val="28"/>
          <w:szCs w:val="28"/>
        </w:rPr>
        <w:t>8.</w:t>
      </w:r>
      <w:r w:rsidRPr="001E6B2B">
        <w:rPr>
          <w:rFonts w:ascii="Times New Roman" w:hAnsi="Times New Roman" w:cs="Times New Roman"/>
          <w:sz w:val="28"/>
          <w:szCs w:val="28"/>
        </w:rPr>
        <w:tab/>
        <w:t>Опишіть алгоритм дій для забезпечення налагодження комунікації між ветеранами війни та суб’єктами надання публічних (електронних публічних) послуг.</w:t>
      </w:r>
    </w:p>
    <w:p w:rsidR="00E8798C" w:rsidRPr="001E6B2B" w:rsidRDefault="00E8798C" w:rsidP="003F60EA">
      <w:pPr>
        <w:tabs>
          <w:tab w:val="left" w:pos="955"/>
        </w:tabs>
        <w:spacing w:after="0" w:line="240" w:lineRule="auto"/>
        <w:ind w:firstLine="578"/>
        <w:jc w:val="both"/>
        <w:rPr>
          <w:rFonts w:ascii="Times New Roman" w:hAnsi="Times New Roman" w:cs="Times New Roman"/>
          <w:sz w:val="28"/>
          <w:szCs w:val="28"/>
        </w:rPr>
      </w:pPr>
      <w:r w:rsidRPr="001E6B2B">
        <w:rPr>
          <w:rFonts w:ascii="Times New Roman" w:hAnsi="Times New Roman" w:cs="Times New Roman"/>
          <w:sz w:val="28"/>
          <w:szCs w:val="28"/>
        </w:rPr>
        <w:t>9.</w:t>
      </w:r>
      <w:r w:rsidRPr="001E6B2B">
        <w:rPr>
          <w:rFonts w:ascii="Times New Roman" w:hAnsi="Times New Roman" w:cs="Times New Roman"/>
          <w:sz w:val="28"/>
          <w:szCs w:val="28"/>
        </w:rPr>
        <w:tab/>
        <w:t>Іноді спілкування з ветераном війни може бути доволі ускладненим і важким. Як би Ви відновлювалися після важкого спілкування?</w:t>
      </w:r>
    </w:p>
    <w:p w:rsidR="00E8798C" w:rsidRPr="001E6B2B" w:rsidRDefault="00E8798C" w:rsidP="003F60EA">
      <w:pPr>
        <w:tabs>
          <w:tab w:val="left" w:pos="955"/>
        </w:tabs>
        <w:spacing w:after="0" w:line="240" w:lineRule="auto"/>
        <w:ind w:firstLine="578"/>
        <w:jc w:val="both"/>
        <w:rPr>
          <w:rFonts w:ascii="Times New Roman" w:hAnsi="Times New Roman" w:cs="Times New Roman"/>
          <w:sz w:val="28"/>
          <w:szCs w:val="28"/>
        </w:rPr>
      </w:pPr>
      <w:r w:rsidRPr="001E6B2B">
        <w:rPr>
          <w:rFonts w:ascii="Times New Roman" w:hAnsi="Times New Roman" w:cs="Times New Roman"/>
          <w:sz w:val="28"/>
          <w:szCs w:val="28"/>
        </w:rPr>
        <w:t>10.</w:t>
      </w:r>
      <w:r w:rsidRPr="001E6B2B">
        <w:rPr>
          <w:rFonts w:ascii="Times New Roman" w:hAnsi="Times New Roman" w:cs="Times New Roman"/>
          <w:sz w:val="28"/>
          <w:szCs w:val="28"/>
        </w:rPr>
        <w:tab/>
        <w:t>Уявіть себе на місці члена комісії з проведення співбесіди (інтерв’ю), які б питання Ви поставили собі, щоб показати найбільшу ефективність?</w:t>
      </w:r>
    </w:p>
    <w:p w:rsidR="00E94395" w:rsidRPr="001E6B2B" w:rsidRDefault="00E94395" w:rsidP="00E94395">
      <w:pPr>
        <w:jc w:val="center"/>
      </w:pPr>
      <w:r w:rsidRPr="001E6B2B">
        <w:rPr>
          <w:rFonts w:ascii="Times New Roman" w:eastAsia="Calibri" w:hAnsi="Times New Roman" w:cs="Times New Roman"/>
          <w:sz w:val="28"/>
          <w:szCs w:val="28"/>
        </w:rPr>
        <w:t>___________________________________</w:t>
      </w: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sectPr w:rsidR="00E94395" w:rsidRPr="001E6B2B" w:rsidSect="00E8798C">
          <w:pgSz w:w="11906" w:h="16838"/>
          <w:pgMar w:top="1134" w:right="850" w:bottom="1134" w:left="1701" w:header="708" w:footer="708" w:gutter="0"/>
          <w:pgNumType w:start="1"/>
          <w:cols w:space="708"/>
          <w:titlePg/>
          <w:docGrid w:linePitch="360"/>
        </w:sectPr>
      </w:pPr>
    </w:p>
    <w:p w:rsidR="00E05E04" w:rsidRPr="001E6B2B" w:rsidRDefault="00E05E04" w:rsidP="00F91A73">
      <w:pPr>
        <w:spacing w:after="0" w:line="240" w:lineRule="auto"/>
        <w:ind w:left="5812"/>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lastRenderedPageBreak/>
        <w:t>Додаток</w:t>
      </w:r>
      <w:r w:rsidR="00F91A73" w:rsidRPr="001E6B2B">
        <w:rPr>
          <w:rFonts w:ascii="Times New Roman" w:eastAsia="Calibri" w:hAnsi="Times New Roman" w:cs="Times New Roman"/>
          <w:sz w:val="28"/>
          <w:szCs w:val="28"/>
          <w:lang w:eastAsia="ru-RU"/>
        </w:rPr>
        <w:t xml:space="preserve"> 2</w:t>
      </w:r>
    </w:p>
    <w:p w:rsidR="00E05E04" w:rsidRPr="001E6B2B" w:rsidRDefault="00E05E04" w:rsidP="00F91A73">
      <w:pPr>
        <w:spacing w:after="0" w:line="240" w:lineRule="auto"/>
        <w:ind w:left="5812"/>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до розпорядження начальника</w:t>
      </w:r>
    </w:p>
    <w:p w:rsidR="00E05E04" w:rsidRPr="001E6B2B" w:rsidRDefault="00E05E04" w:rsidP="00F91A73">
      <w:pPr>
        <w:spacing w:after="0" w:line="240" w:lineRule="auto"/>
        <w:ind w:left="5812"/>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 xml:space="preserve">Голованівської районної </w:t>
      </w:r>
    </w:p>
    <w:p w:rsidR="00E05E04" w:rsidRPr="001E6B2B" w:rsidRDefault="00E05E04" w:rsidP="00F91A73">
      <w:pPr>
        <w:spacing w:after="0" w:line="240" w:lineRule="auto"/>
        <w:ind w:left="5812"/>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військової адміністрації</w:t>
      </w:r>
    </w:p>
    <w:p w:rsidR="00E05E04" w:rsidRPr="001E6B2B" w:rsidRDefault="00B9185E" w:rsidP="00F91A73">
      <w:pPr>
        <w:spacing w:after="0" w:line="240" w:lineRule="auto"/>
        <w:ind w:left="5812"/>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17</w:t>
      </w:r>
      <w:r w:rsidR="00E05E04" w:rsidRPr="001E6B2B">
        <w:rPr>
          <w:rFonts w:ascii="Times New Roman" w:eastAsia="Calibri" w:hAnsi="Times New Roman" w:cs="Times New Roman"/>
          <w:sz w:val="28"/>
          <w:szCs w:val="28"/>
          <w:lang w:eastAsia="ru-RU"/>
        </w:rPr>
        <w:t xml:space="preserve"> лютого 2026 року  № </w:t>
      </w:r>
      <w:r>
        <w:rPr>
          <w:rFonts w:ascii="Times New Roman" w:eastAsia="Calibri" w:hAnsi="Times New Roman" w:cs="Times New Roman"/>
          <w:sz w:val="28"/>
          <w:szCs w:val="28"/>
          <w:lang w:eastAsia="ru-RU"/>
        </w:rPr>
        <w:t>18-р</w:t>
      </w:r>
    </w:p>
    <w:p w:rsidR="00E05E04" w:rsidRPr="001E6B2B" w:rsidRDefault="00E05E04" w:rsidP="00E05E04">
      <w:pPr>
        <w:spacing w:after="0" w:line="240" w:lineRule="auto"/>
        <w:ind w:left="5670"/>
        <w:jc w:val="both"/>
        <w:rPr>
          <w:rFonts w:ascii="Times New Roman" w:eastAsia="Calibri" w:hAnsi="Times New Roman" w:cs="Times New Roman"/>
          <w:sz w:val="28"/>
          <w:szCs w:val="28"/>
          <w:lang w:eastAsia="ru-RU"/>
        </w:rPr>
      </w:pPr>
    </w:p>
    <w:p w:rsidR="00E05E04" w:rsidRPr="001E6B2B" w:rsidRDefault="00E05E04" w:rsidP="00E05E04">
      <w:pPr>
        <w:spacing w:after="0" w:line="240" w:lineRule="auto"/>
        <w:ind w:left="5670"/>
        <w:jc w:val="both"/>
        <w:rPr>
          <w:rFonts w:ascii="Times New Roman" w:eastAsia="Calibri" w:hAnsi="Times New Roman" w:cs="Times New Roman"/>
          <w:sz w:val="28"/>
          <w:szCs w:val="28"/>
          <w:lang w:eastAsia="ru-RU"/>
        </w:rPr>
      </w:pPr>
    </w:p>
    <w:p w:rsidR="00E05E04" w:rsidRPr="00E05E04" w:rsidRDefault="00E05E04" w:rsidP="00E05E04">
      <w:pPr>
        <w:keepNext/>
        <w:keepLines/>
        <w:widowControl w:val="0"/>
        <w:spacing w:after="0" w:line="322" w:lineRule="exact"/>
        <w:jc w:val="center"/>
        <w:outlineLvl w:val="0"/>
        <w:rPr>
          <w:rFonts w:ascii="Times New Roman" w:eastAsia="Times New Roman" w:hAnsi="Times New Roman" w:cs="Times New Roman"/>
          <w:b/>
          <w:bCs/>
          <w:color w:val="000000"/>
          <w:sz w:val="28"/>
          <w:szCs w:val="26"/>
          <w:lang w:eastAsia="uk-UA" w:bidi="uk-UA"/>
        </w:rPr>
      </w:pPr>
      <w:r w:rsidRPr="001E6B2B">
        <w:rPr>
          <w:rFonts w:ascii="Times New Roman" w:eastAsia="Times New Roman" w:hAnsi="Times New Roman" w:cs="Times New Roman"/>
          <w:b/>
          <w:bCs/>
          <w:color w:val="000000"/>
          <w:sz w:val="28"/>
          <w:szCs w:val="26"/>
          <w:lang w:eastAsia="uk-UA" w:bidi="uk-UA"/>
        </w:rPr>
        <w:t>ЧЕК-ЛИСТ</w:t>
      </w:r>
    </w:p>
    <w:p w:rsidR="00E05E04" w:rsidRPr="00E05E04" w:rsidRDefault="00E05E04" w:rsidP="00E05E04">
      <w:pPr>
        <w:widowControl w:val="0"/>
        <w:spacing w:after="349" w:line="322" w:lineRule="exact"/>
        <w:jc w:val="center"/>
        <w:rPr>
          <w:rFonts w:ascii="Times New Roman" w:eastAsia="Times New Roman" w:hAnsi="Times New Roman" w:cs="Times New Roman"/>
          <w:b/>
          <w:bCs/>
          <w:color w:val="000000"/>
          <w:sz w:val="28"/>
          <w:szCs w:val="26"/>
          <w:lang w:eastAsia="uk-UA" w:bidi="uk-UA"/>
        </w:rPr>
      </w:pPr>
      <w:r w:rsidRPr="00E05E04">
        <w:rPr>
          <w:rFonts w:ascii="Times New Roman" w:eastAsia="Times New Roman" w:hAnsi="Times New Roman" w:cs="Times New Roman"/>
          <w:b/>
          <w:bCs/>
          <w:color w:val="000000"/>
          <w:sz w:val="28"/>
          <w:szCs w:val="26"/>
          <w:lang w:eastAsia="uk-UA" w:bidi="uk-UA"/>
        </w:rPr>
        <w:t xml:space="preserve">цифрових </w:t>
      </w:r>
      <w:r w:rsidRPr="00E05E04">
        <w:rPr>
          <w:rFonts w:ascii="Times New Roman" w:eastAsia="Times New Roman" w:hAnsi="Times New Roman" w:cs="Times New Roman"/>
          <w:b/>
          <w:bCs/>
          <w:color w:val="000000"/>
          <w:sz w:val="28"/>
          <w:szCs w:val="26"/>
          <w:lang w:eastAsia="ru-RU" w:bidi="ru-RU"/>
        </w:rPr>
        <w:t xml:space="preserve">компетентностей </w:t>
      </w:r>
      <w:r w:rsidRPr="00E05E04">
        <w:rPr>
          <w:rFonts w:ascii="Times New Roman" w:eastAsia="Times New Roman" w:hAnsi="Times New Roman" w:cs="Times New Roman"/>
          <w:b/>
          <w:bCs/>
          <w:color w:val="000000"/>
          <w:sz w:val="28"/>
          <w:szCs w:val="26"/>
          <w:lang w:eastAsia="uk-UA" w:bidi="uk-UA"/>
        </w:rPr>
        <w:t>кандидата на посаду фахівця із супроводу</w:t>
      </w:r>
      <w:r w:rsidRPr="00E05E04">
        <w:rPr>
          <w:rFonts w:ascii="Times New Roman" w:eastAsia="Times New Roman" w:hAnsi="Times New Roman" w:cs="Times New Roman"/>
          <w:b/>
          <w:bCs/>
          <w:color w:val="000000"/>
          <w:sz w:val="28"/>
          <w:szCs w:val="26"/>
          <w:lang w:eastAsia="uk-UA" w:bidi="uk-UA"/>
        </w:rPr>
        <w:br/>
        <w:t>ветеранів війни та демобілізованих осіб</w:t>
      </w:r>
    </w:p>
    <w:p w:rsidR="00E05E04" w:rsidRPr="00E05E04" w:rsidRDefault="00E05E04" w:rsidP="00E05E04">
      <w:pPr>
        <w:widowControl w:val="0"/>
        <w:tabs>
          <w:tab w:val="left" w:leader="underscore" w:pos="8417"/>
        </w:tabs>
        <w:spacing w:after="249" w:line="260" w:lineRule="exact"/>
        <w:ind w:left="5954"/>
        <w:jc w:val="both"/>
        <w:rPr>
          <w:rFonts w:ascii="Times New Roman" w:eastAsia="Times New Roman" w:hAnsi="Times New Roman" w:cs="Times New Roman"/>
          <w:color w:val="000000"/>
          <w:sz w:val="24"/>
          <w:szCs w:val="26"/>
          <w:lang w:eastAsia="uk-UA" w:bidi="uk-UA"/>
        </w:rPr>
      </w:pPr>
      <w:r w:rsidRPr="00E05E04">
        <w:rPr>
          <w:rFonts w:ascii="Times New Roman" w:eastAsia="Times New Roman" w:hAnsi="Times New Roman" w:cs="Times New Roman"/>
          <w:color w:val="000000"/>
          <w:sz w:val="24"/>
          <w:szCs w:val="26"/>
          <w:lang w:eastAsia="uk-UA" w:bidi="uk-UA"/>
        </w:rPr>
        <w:t>Дата:</w:t>
      </w:r>
      <w:r w:rsidRPr="00E05E04">
        <w:rPr>
          <w:rFonts w:ascii="Times New Roman" w:eastAsia="Times New Roman" w:hAnsi="Times New Roman" w:cs="Times New Roman"/>
          <w:color w:val="000000"/>
          <w:sz w:val="24"/>
          <w:szCs w:val="26"/>
          <w:lang w:eastAsia="uk-UA" w:bidi="uk-UA"/>
        </w:rPr>
        <w:tab/>
        <w:t>2026 року</w:t>
      </w:r>
    </w:p>
    <w:p w:rsidR="00E05E04" w:rsidRPr="00E05E04" w:rsidRDefault="00E05E04" w:rsidP="00E05E04">
      <w:pPr>
        <w:widowControl w:val="0"/>
        <w:spacing w:after="459" w:line="326" w:lineRule="exact"/>
        <w:jc w:val="both"/>
        <w:rPr>
          <w:rFonts w:ascii="Times New Roman" w:eastAsia="Times New Roman" w:hAnsi="Times New Roman" w:cs="Times New Roman"/>
          <w:color w:val="000000"/>
          <w:sz w:val="28"/>
          <w:szCs w:val="26"/>
          <w:lang w:eastAsia="uk-UA" w:bidi="uk-UA"/>
        </w:rPr>
      </w:pPr>
      <w:r w:rsidRPr="00E05E04">
        <w:rPr>
          <w:rFonts w:ascii="Times New Roman" w:eastAsia="Times New Roman" w:hAnsi="Times New Roman" w:cs="Times New Roman"/>
          <w:color w:val="000000"/>
          <w:sz w:val="28"/>
          <w:szCs w:val="26"/>
          <w:lang w:eastAsia="uk-UA" w:bidi="uk-UA"/>
        </w:rPr>
        <w:t>Прізвище, власне ім’я, по батькові (за наявності) кандидата на посаду фахівця із супроводу ветеранів війни та демобілізованих осіб (далі - кандидат):</w:t>
      </w:r>
    </w:p>
    <w:p w:rsidR="00E05E04" w:rsidRPr="00E05E04" w:rsidRDefault="00E05E04" w:rsidP="00E05E04">
      <w:pPr>
        <w:widowControl w:val="0"/>
        <w:spacing w:after="0" w:line="653"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 xml:space="preserve">Формат оцінювання: </w:t>
      </w:r>
      <w:r w:rsidRPr="00E05E04">
        <w:rPr>
          <w:rFonts w:ascii="Times New Roman" w:eastAsia="Times New Roman" w:hAnsi="Times New Roman" w:cs="Times New Roman"/>
          <w:color w:val="000000"/>
          <w:sz w:val="26"/>
          <w:szCs w:val="26"/>
          <w:lang w:eastAsia="uk-UA" w:bidi="uk-UA"/>
        </w:rPr>
        <w:t xml:space="preserve">□ самооцінка □ зовнішня оцінка Позначте відповідь </w:t>
      </w:r>
      <w:r w:rsidRPr="001E6B2B">
        <w:rPr>
          <w:rFonts w:ascii="Times New Roman" w:eastAsia="Times New Roman" w:hAnsi="Times New Roman" w:cs="Times New Roman"/>
          <w:i/>
          <w:iCs/>
          <w:color w:val="000000"/>
          <w:sz w:val="26"/>
          <w:szCs w:val="26"/>
          <w:lang w:eastAsia="uk-UA" w:bidi="uk-UA"/>
        </w:rPr>
        <w:t>^</w:t>
      </w:r>
      <w:r w:rsidRPr="00E05E04">
        <w:rPr>
          <w:rFonts w:ascii="Times New Roman" w:eastAsia="Times New Roman" w:hAnsi="Times New Roman" w:cs="Times New Roman"/>
          <w:color w:val="000000"/>
          <w:sz w:val="26"/>
          <w:szCs w:val="26"/>
          <w:lang w:eastAsia="uk-UA" w:bidi="uk-UA"/>
        </w:rPr>
        <w:t xml:space="preserve"> у відповідній колонці.</w:t>
      </w:r>
    </w:p>
    <w:p w:rsidR="00E05E04" w:rsidRPr="00E05E04" w:rsidRDefault="00E05E04" w:rsidP="00E05E04">
      <w:pPr>
        <w:keepNext/>
        <w:keepLines/>
        <w:widowControl w:val="0"/>
        <w:spacing w:after="308" w:line="260" w:lineRule="exact"/>
        <w:outlineLvl w:val="0"/>
        <w:rPr>
          <w:rFonts w:ascii="Times New Roman" w:eastAsia="Times New Roman" w:hAnsi="Times New Roman" w:cs="Times New Roman"/>
          <w:b/>
          <w:bCs/>
          <w:color w:val="000000"/>
          <w:sz w:val="26"/>
          <w:szCs w:val="26"/>
          <w:lang w:eastAsia="uk-UA" w:bidi="uk-UA"/>
        </w:rPr>
      </w:pPr>
      <w:bookmarkStart w:id="6" w:name="bookmark1"/>
      <w:r w:rsidRPr="00E05E04">
        <w:rPr>
          <w:rFonts w:ascii="Times New Roman" w:eastAsia="Times New Roman" w:hAnsi="Times New Roman" w:cs="Times New Roman"/>
          <w:b/>
          <w:bCs/>
          <w:color w:val="000000"/>
          <w:sz w:val="26"/>
          <w:szCs w:val="26"/>
          <w:lang w:eastAsia="uk-UA" w:bidi="uk-UA"/>
        </w:rPr>
        <w:t>1. Базова цифрова грамотність</w:t>
      </w:r>
      <w:bookmarkEnd w:id="6"/>
    </w:p>
    <w:p w:rsidR="00E05E04" w:rsidRPr="00E05E04" w:rsidRDefault="00E05E04" w:rsidP="00E05E04">
      <w:pPr>
        <w:framePr w:w="9643" w:wrap="notBeside" w:vAnchor="text" w:hAnchor="text" w:xAlign="center" w:y="1"/>
        <w:widowControl w:val="0"/>
        <w:tabs>
          <w:tab w:val="left" w:pos="4349"/>
        </w:tabs>
        <w:spacing w:after="0" w:line="260" w:lineRule="exact"/>
        <w:jc w:val="both"/>
        <w:rPr>
          <w:rFonts w:ascii="Times New Roman" w:eastAsia="Times New Roman" w:hAnsi="Times New Roman" w:cs="Times New Roman"/>
          <w:b/>
          <w:bCs/>
          <w:color w:val="000000"/>
          <w:sz w:val="26"/>
          <w:szCs w:val="26"/>
          <w:lang w:eastAsia="uk-UA" w:bidi="uk-UA"/>
        </w:rPr>
      </w:pPr>
      <w:r w:rsidRPr="00E05E04">
        <w:rPr>
          <w:rFonts w:ascii="Times New Roman" w:eastAsia="Times New Roman" w:hAnsi="Times New Roman" w:cs="Times New Roman"/>
          <w:b/>
          <w:bCs/>
          <w:color w:val="000000"/>
          <w:sz w:val="26"/>
          <w:szCs w:val="26"/>
          <w:lang w:eastAsia="uk-UA" w:bidi="uk-UA"/>
        </w:rPr>
        <w:t>Показник</w:t>
      </w:r>
      <w:r w:rsidRPr="00E05E04">
        <w:rPr>
          <w:rFonts w:ascii="Times New Roman" w:eastAsia="Times New Roman" w:hAnsi="Times New Roman" w:cs="Times New Roman"/>
          <w:b/>
          <w:bCs/>
          <w:color w:val="000000"/>
          <w:sz w:val="26"/>
          <w:szCs w:val="26"/>
          <w:lang w:eastAsia="uk-UA" w:bidi="uk-UA"/>
        </w:rPr>
        <w:tab/>
      </w:r>
      <w:r w:rsidRPr="001E6B2B">
        <w:rPr>
          <w:rFonts w:ascii="Times New Roman" w:eastAsia="Times New Roman" w:hAnsi="Times New Roman" w:cs="Times New Roman"/>
          <w:b/>
          <w:bCs/>
          <w:color w:val="000000"/>
          <w:sz w:val="26"/>
          <w:szCs w:val="26"/>
          <w:lang w:eastAsia="uk-UA" w:bidi="uk-UA"/>
        </w:rPr>
        <w:t xml:space="preserve">                                                 </w:t>
      </w:r>
      <w:r w:rsidRPr="00E05E04">
        <w:rPr>
          <w:rFonts w:ascii="Times New Roman" w:eastAsia="Times New Roman" w:hAnsi="Times New Roman" w:cs="Times New Roman"/>
          <w:b/>
          <w:bCs/>
          <w:color w:val="000000"/>
          <w:sz w:val="26"/>
          <w:szCs w:val="26"/>
          <w:lang w:eastAsia="uk-UA" w:bidi="uk-UA"/>
        </w:rPr>
        <w:t>Так Частково Ні</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28"/>
        <w:gridCol w:w="936"/>
        <w:gridCol w:w="922"/>
        <w:gridCol w:w="658"/>
      </w:tblGrid>
      <w:tr w:rsidR="00E05E04" w:rsidRPr="00E05E04" w:rsidTr="00830E41">
        <w:trPr>
          <w:trHeight w:hRule="exact" w:val="350"/>
          <w:jc w:val="center"/>
        </w:trPr>
        <w:tc>
          <w:tcPr>
            <w:tcW w:w="7128" w:type="dxa"/>
            <w:shd w:val="clear" w:color="auto" w:fill="FFFFFF"/>
          </w:tcPr>
          <w:p w:rsidR="00E05E04" w:rsidRPr="00E05E04" w:rsidRDefault="00E05E04" w:rsidP="00E05E04">
            <w:pPr>
              <w:framePr w:w="9643"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 xml:space="preserve">Упевнено користується комп’ютером / </w:t>
            </w:r>
            <w:r w:rsidRPr="001E6B2B">
              <w:rPr>
                <w:rFonts w:ascii="Times New Roman" w:eastAsia="Times New Roman" w:hAnsi="Times New Roman" w:cs="Times New Roman"/>
                <w:color w:val="000000"/>
                <w:sz w:val="26"/>
                <w:szCs w:val="26"/>
                <w:lang w:eastAsia="ru-RU" w:bidi="ru-RU"/>
              </w:rPr>
              <w:t xml:space="preserve">ноутбуком </w:t>
            </w:r>
            <w:r w:rsidRPr="001E6B2B">
              <w:rPr>
                <w:rFonts w:ascii="Times New Roman" w:eastAsia="Times New Roman" w:hAnsi="Times New Roman" w:cs="Times New Roman"/>
                <w:color w:val="000000"/>
                <w:sz w:val="26"/>
                <w:szCs w:val="26"/>
                <w:lang w:eastAsia="uk-UA" w:bidi="uk-UA"/>
              </w:rPr>
              <w:t>/</w:t>
            </w:r>
          </w:p>
        </w:tc>
        <w:tc>
          <w:tcPr>
            <w:tcW w:w="936" w:type="dxa"/>
            <w:vMerge w:val="restart"/>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left="34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922" w:type="dxa"/>
            <w:vMerge w:val="restart"/>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right="380"/>
              <w:jc w:val="righ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658" w:type="dxa"/>
            <w:vMerge w:val="restart"/>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left="36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bidi="en-US"/>
              </w:rPr>
              <w:t>□</w:t>
            </w:r>
          </w:p>
        </w:tc>
      </w:tr>
      <w:tr w:rsidR="00E05E04" w:rsidRPr="00E05E04" w:rsidTr="00830E41">
        <w:trPr>
          <w:trHeight w:hRule="exact" w:val="307"/>
          <w:jc w:val="center"/>
        </w:trPr>
        <w:tc>
          <w:tcPr>
            <w:tcW w:w="7128" w:type="dxa"/>
            <w:shd w:val="clear" w:color="auto" w:fill="FFFFFF"/>
          </w:tcPr>
          <w:p w:rsidR="00E05E04" w:rsidRPr="00E05E04" w:rsidRDefault="00E05E04" w:rsidP="00E05E04">
            <w:pPr>
              <w:framePr w:w="9643"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планшетом</w:t>
            </w:r>
          </w:p>
        </w:tc>
        <w:tc>
          <w:tcPr>
            <w:tcW w:w="936" w:type="dxa"/>
            <w:vMerge/>
            <w:shd w:val="clear" w:color="auto" w:fill="FFFFFF"/>
            <w:vAlign w:val="center"/>
          </w:tcPr>
          <w:p w:rsidR="00E05E04" w:rsidRPr="00E05E04" w:rsidRDefault="00E05E04" w:rsidP="00E05E04">
            <w:pPr>
              <w:framePr w:w="9643"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uk-UA" w:bidi="uk-UA"/>
              </w:rPr>
            </w:pPr>
          </w:p>
        </w:tc>
        <w:tc>
          <w:tcPr>
            <w:tcW w:w="922" w:type="dxa"/>
            <w:vMerge/>
            <w:shd w:val="clear" w:color="auto" w:fill="FFFFFF"/>
            <w:vAlign w:val="center"/>
          </w:tcPr>
          <w:p w:rsidR="00E05E04" w:rsidRPr="00E05E04" w:rsidRDefault="00E05E04" w:rsidP="00E05E04">
            <w:pPr>
              <w:framePr w:w="9643"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uk-UA" w:bidi="uk-UA"/>
              </w:rPr>
            </w:pPr>
          </w:p>
        </w:tc>
        <w:tc>
          <w:tcPr>
            <w:tcW w:w="658" w:type="dxa"/>
            <w:vMerge/>
            <w:shd w:val="clear" w:color="auto" w:fill="FFFFFF"/>
            <w:vAlign w:val="center"/>
          </w:tcPr>
          <w:p w:rsidR="00E05E04" w:rsidRPr="00E05E04" w:rsidRDefault="00E05E04" w:rsidP="00E05E04">
            <w:pPr>
              <w:framePr w:w="9643"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uk-UA" w:bidi="uk-UA"/>
              </w:rPr>
            </w:pPr>
          </w:p>
        </w:tc>
      </w:tr>
      <w:tr w:rsidR="00E05E04" w:rsidRPr="00E05E04" w:rsidTr="00830E41">
        <w:trPr>
          <w:trHeight w:hRule="exact" w:val="725"/>
          <w:jc w:val="center"/>
        </w:trPr>
        <w:tc>
          <w:tcPr>
            <w:tcW w:w="7128" w:type="dxa"/>
            <w:shd w:val="clear" w:color="auto" w:fill="FFFFFF"/>
            <w:vAlign w:val="center"/>
          </w:tcPr>
          <w:p w:rsidR="00E05E04" w:rsidRPr="00E05E04" w:rsidRDefault="00E05E04" w:rsidP="00E05E04">
            <w:pPr>
              <w:framePr w:w="9643" w:wrap="notBeside" w:vAnchor="text" w:hAnchor="text" w:xAlign="center" w:y="1"/>
              <w:widowControl w:val="0"/>
              <w:spacing w:after="0" w:line="322"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 xml:space="preserve">Володіє навичками роботи з операційною системою </w:t>
            </w:r>
            <w:r w:rsidRPr="001E6B2B">
              <w:rPr>
                <w:rFonts w:ascii="Times New Roman" w:eastAsia="Times New Roman" w:hAnsi="Times New Roman" w:cs="Times New Roman"/>
                <w:color w:val="000000"/>
                <w:sz w:val="26"/>
                <w:szCs w:val="26"/>
                <w:lang w:bidi="en-US"/>
              </w:rPr>
              <w:t xml:space="preserve">(Windows </w:t>
            </w:r>
            <w:r w:rsidRPr="001E6B2B">
              <w:rPr>
                <w:rFonts w:ascii="Times New Roman" w:eastAsia="Times New Roman" w:hAnsi="Times New Roman" w:cs="Times New Roman"/>
                <w:color w:val="000000"/>
                <w:sz w:val="26"/>
                <w:szCs w:val="26"/>
                <w:lang w:eastAsia="uk-UA" w:bidi="uk-UA"/>
              </w:rPr>
              <w:t xml:space="preserve">/ </w:t>
            </w:r>
            <w:proofErr w:type="spellStart"/>
            <w:r w:rsidRPr="001E6B2B">
              <w:rPr>
                <w:rFonts w:ascii="Times New Roman" w:eastAsia="Times New Roman" w:hAnsi="Times New Roman" w:cs="Times New Roman"/>
                <w:color w:val="000000"/>
                <w:sz w:val="26"/>
                <w:szCs w:val="26"/>
                <w:lang w:bidi="en-US"/>
              </w:rPr>
              <w:t>iOS</w:t>
            </w:r>
            <w:proofErr w:type="spellEnd"/>
            <w:r w:rsidRPr="001E6B2B">
              <w:rPr>
                <w:rFonts w:ascii="Times New Roman" w:eastAsia="Times New Roman" w:hAnsi="Times New Roman" w:cs="Times New Roman"/>
                <w:color w:val="000000"/>
                <w:sz w:val="26"/>
                <w:szCs w:val="26"/>
                <w:lang w:bidi="en-US"/>
              </w:rPr>
              <w:t xml:space="preserve"> </w:t>
            </w:r>
            <w:r w:rsidRPr="001E6B2B">
              <w:rPr>
                <w:rFonts w:ascii="Times New Roman" w:eastAsia="Times New Roman" w:hAnsi="Times New Roman" w:cs="Times New Roman"/>
                <w:color w:val="000000"/>
                <w:sz w:val="26"/>
                <w:szCs w:val="26"/>
                <w:lang w:eastAsia="uk-UA" w:bidi="uk-UA"/>
              </w:rPr>
              <w:t xml:space="preserve">/ </w:t>
            </w:r>
            <w:proofErr w:type="spellStart"/>
            <w:r w:rsidRPr="001E6B2B">
              <w:rPr>
                <w:rFonts w:ascii="Times New Roman" w:eastAsia="Times New Roman" w:hAnsi="Times New Roman" w:cs="Times New Roman"/>
                <w:color w:val="000000"/>
                <w:sz w:val="26"/>
                <w:szCs w:val="26"/>
                <w:lang w:bidi="en-US"/>
              </w:rPr>
              <w:t>Android</w:t>
            </w:r>
            <w:proofErr w:type="spellEnd"/>
            <w:r w:rsidRPr="001E6B2B">
              <w:rPr>
                <w:rFonts w:ascii="Times New Roman" w:eastAsia="Times New Roman" w:hAnsi="Times New Roman" w:cs="Times New Roman"/>
                <w:color w:val="000000"/>
                <w:sz w:val="26"/>
                <w:szCs w:val="26"/>
                <w:lang w:bidi="en-US"/>
              </w:rPr>
              <w:t>)</w:t>
            </w:r>
          </w:p>
        </w:tc>
        <w:tc>
          <w:tcPr>
            <w:tcW w:w="936"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left="34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922"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left="36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bidi="en-US"/>
              </w:rPr>
              <w:t>□</w:t>
            </w:r>
          </w:p>
        </w:tc>
        <w:tc>
          <w:tcPr>
            <w:tcW w:w="658"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left="36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bidi="en-US"/>
              </w:rPr>
              <w:t>□</w:t>
            </w:r>
          </w:p>
        </w:tc>
      </w:tr>
      <w:tr w:rsidR="00E05E04" w:rsidRPr="00E05E04" w:rsidTr="00830E41">
        <w:trPr>
          <w:trHeight w:hRule="exact" w:val="715"/>
          <w:jc w:val="center"/>
        </w:trPr>
        <w:tc>
          <w:tcPr>
            <w:tcW w:w="7128" w:type="dxa"/>
            <w:shd w:val="clear" w:color="auto" w:fill="FFFFFF"/>
            <w:vAlign w:val="center"/>
          </w:tcPr>
          <w:p w:rsidR="00E05E04" w:rsidRPr="00E05E04" w:rsidRDefault="00E05E04" w:rsidP="00E05E04">
            <w:pPr>
              <w:framePr w:w="9643" w:wrap="notBeside" w:vAnchor="text" w:hAnchor="text" w:xAlign="center" w:y="1"/>
              <w:widowControl w:val="0"/>
              <w:spacing w:after="0" w:line="322"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Працює з файлами та папками (створення, збереження, пошук, архівація)</w:t>
            </w:r>
          </w:p>
        </w:tc>
        <w:tc>
          <w:tcPr>
            <w:tcW w:w="936"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left="34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922"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left="36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bidi="en-US"/>
              </w:rPr>
              <w:t>□</w:t>
            </w:r>
          </w:p>
        </w:tc>
        <w:tc>
          <w:tcPr>
            <w:tcW w:w="658"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left="36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bidi="en-US"/>
              </w:rPr>
              <w:t>□</w:t>
            </w:r>
          </w:p>
        </w:tc>
      </w:tr>
      <w:tr w:rsidR="00E05E04" w:rsidRPr="00E05E04" w:rsidTr="00830E41">
        <w:trPr>
          <w:trHeight w:hRule="exact" w:val="542"/>
          <w:jc w:val="center"/>
        </w:trPr>
        <w:tc>
          <w:tcPr>
            <w:tcW w:w="7128" w:type="dxa"/>
            <w:shd w:val="clear" w:color="auto" w:fill="FFFFFF"/>
          </w:tcPr>
          <w:p w:rsidR="00E05E04" w:rsidRPr="00E05E04" w:rsidRDefault="00E05E04" w:rsidP="00E05E04">
            <w:pPr>
              <w:framePr w:w="9643"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Використовує офісну техніку (принтер, сканер, копір)</w:t>
            </w:r>
          </w:p>
        </w:tc>
        <w:tc>
          <w:tcPr>
            <w:tcW w:w="936" w:type="dxa"/>
            <w:shd w:val="clear" w:color="auto" w:fill="FFFFFF"/>
          </w:tcPr>
          <w:p w:rsidR="00E05E04" w:rsidRPr="00E05E04" w:rsidRDefault="00E05E04" w:rsidP="00E05E04">
            <w:pPr>
              <w:framePr w:w="9643" w:wrap="notBeside" w:vAnchor="text" w:hAnchor="text" w:xAlign="center" w:y="1"/>
              <w:widowControl w:val="0"/>
              <w:spacing w:after="0" w:line="260" w:lineRule="exact"/>
              <w:ind w:left="34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922" w:type="dxa"/>
            <w:shd w:val="clear" w:color="auto" w:fill="FFFFFF"/>
          </w:tcPr>
          <w:p w:rsidR="00E05E04" w:rsidRPr="00E05E04" w:rsidRDefault="00E05E04" w:rsidP="00E05E04">
            <w:pPr>
              <w:framePr w:w="9643" w:wrap="notBeside" w:vAnchor="text" w:hAnchor="text" w:xAlign="center" w:y="1"/>
              <w:widowControl w:val="0"/>
              <w:spacing w:after="0" w:line="260" w:lineRule="exact"/>
              <w:ind w:left="36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bidi="en-US"/>
              </w:rPr>
              <w:t>□</w:t>
            </w:r>
          </w:p>
        </w:tc>
        <w:tc>
          <w:tcPr>
            <w:tcW w:w="658" w:type="dxa"/>
            <w:shd w:val="clear" w:color="auto" w:fill="FFFFFF"/>
          </w:tcPr>
          <w:p w:rsidR="00E05E04" w:rsidRPr="00E05E04" w:rsidRDefault="00E05E04" w:rsidP="00E05E04">
            <w:pPr>
              <w:framePr w:w="9643" w:wrap="notBeside" w:vAnchor="text" w:hAnchor="text" w:xAlign="center" w:y="1"/>
              <w:widowControl w:val="0"/>
              <w:spacing w:after="0" w:line="260" w:lineRule="exact"/>
              <w:ind w:left="36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bidi="en-US"/>
              </w:rPr>
              <w:t>□</w:t>
            </w:r>
          </w:p>
        </w:tc>
      </w:tr>
      <w:tr w:rsidR="00E05E04" w:rsidRPr="00E05E04" w:rsidTr="00830E41">
        <w:trPr>
          <w:trHeight w:hRule="exact" w:val="653"/>
          <w:jc w:val="center"/>
        </w:trPr>
        <w:tc>
          <w:tcPr>
            <w:tcW w:w="7128"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2. Робота з офісними програмами</w:t>
            </w:r>
          </w:p>
        </w:tc>
        <w:tc>
          <w:tcPr>
            <w:tcW w:w="936" w:type="dxa"/>
            <w:shd w:val="clear" w:color="auto" w:fill="FFFFFF"/>
          </w:tcPr>
          <w:p w:rsidR="00E05E04" w:rsidRPr="00E05E04" w:rsidRDefault="00E05E04" w:rsidP="00E05E04">
            <w:pPr>
              <w:framePr w:w="9643" w:wrap="notBeside" w:vAnchor="text" w:hAnchor="text" w:xAlign="center" w:y="1"/>
              <w:widowControl w:val="0"/>
              <w:spacing w:after="0" w:line="240" w:lineRule="auto"/>
              <w:rPr>
                <w:rFonts w:ascii="Microsoft Sans Serif" w:eastAsia="Microsoft Sans Serif" w:hAnsi="Microsoft Sans Serif" w:cs="Microsoft Sans Serif"/>
                <w:color w:val="000000"/>
                <w:sz w:val="10"/>
                <w:szCs w:val="10"/>
                <w:lang w:eastAsia="uk-UA" w:bidi="uk-UA"/>
              </w:rPr>
            </w:pPr>
          </w:p>
        </w:tc>
        <w:tc>
          <w:tcPr>
            <w:tcW w:w="922" w:type="dxa"/>
            <w:shd w:val="clear" w:color="auto" w:fill="FFFFFF"/>
          </w:tcPr>
          <w:p w:rsidR="00E05E04" w:rsidRPr="00E05E04" w:rsidRDefault="00E05E04" w:rsidP="00E05E04">
            <w:pPr>
              <w:framePr w:w="9643" w:wrap="notBeside" w:vAnchor="text" w:hAnchor="text" w:xAlign="center" w:y="1"/>
              <w:widowControl w:val="0"/>
              <w:spacing w:after="0" w:line="240" w:lineRule="auto"/>
              <w:rPr>
                <w:rFonts w:ascii="Microsoft Sans Serif" w:eastAsia="Microsoft Sans Serif" w:hAnsi="Microsoft Sans Serif" w:cs="Microsoft Sans Serif"/>
                <w:color w:val="000000"/>
                <w:sz w:val="10"/>
                <w:szCs w:val="10"/>
                <w:lang w:eastAsia="uk-UA" w:bidi="uk-UA"/>
              </w:rPr>
            </w:pPr>
          </w:p>
        </w:tc>
        <w:tc>
          <w:tcPr>
            <w:tcW w:w="658" w:type="dxa"/>
            <w:shd w:val="clear" w:color="auto" w:fill="FFFFFF"/>
          </w:tcPr>
          <w:p w:rsidR="00E05E04" w:rsidRPr="00E05E04" w:rsidRDefault="00E05E04" w:rsidP="00E05E04">
            <w:pPr>
              <w:framePr w:w="9643" w:wrap="notBeside" w:vAnchor="text" w:hAnchor="text" w:xAlign="center" w:y="1"/>
              <w:widowControl w:val="0"/>
              <w:spacing w:after="0" w:line="240" w:lineRule="auto"/>
              <w:rPr>
                <w:rFonts w:ascii="Microsoft Sans Serif" w:eastAsia="Microsoft Sans Serif" w:hAnsi="Microsoft Sans Serif" w:cs="Microsoft Sans Serif"/>
                <w:color w:val="000000"/>
                <w:sz w:val="10"/>
                <w:szCs w:val="10"/>
                <w:lang w:eastAsia="uk-UA" w:bidi="uk-UA"/>
              </w:rPr>
            </w:pPr>
          </w:p>
        </w:tc>
      </w:tr>
      <w:tr w:rsidR="00E05E04" w:rsidRPr="00E05E04" w:rsidTr="00830E41">
        <w:trPr>
          <w:trHeight w:hRule="exact" w:val="504"/>
          <w:jc w:val="center"/>
        </w:trPr>
        <w:tc>
          <w:tcPr>
            <w:tcW w:w="7128" w:type="dxa"/>
            <w:shd w:val="clear" w:color="auto" w:fill="FFFFFF"/>
            <w:vAlign w:val="bottom"/>
          </w:tcPr>
          <w:p w:rsidR="00E05E04" w:rsidRPr="00E05E04" w:rsidRDefault="00E05E04" w:rsidP="00E05E04">
            <w:pPr>
              <w:framePr w:w="9643" w:wrap="notBeside" w:vAnchor="text" w:hAnchor="text" w:xAlign="center" w:y="1"/>
              <w:widowControl w:val="0"/>
              <w:spacing w:after="0" w:line="260" w:lineRule="exact"/>
              <w:ind w:left="314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Показник</w:t>
            </w:r>
          </w:p>
        </w:tc>
        <w:tc>
          <w:tcPr>
            <w:tcW w:w="2516" w:type="dxa"/>
            <w:gridSpan w:val="3"/>
            <w:shd w:val="clear" w:color="auto" w:fill="FFFFFF"/>
            <w:vAlign w:val="bottom"/>
          </w:tcPr>
          <w:p w:rsidR="00E05E04" w:rsidRPr="00E05E04" w:rsidRDefault="00E05E04" w:rsidP="00E05E04">
            <w:pPr>
              <w:framePr w:w="9643" w:wrap="notBeside" w:vAnchor="text" w:hAnchor="text" w:xAlign="center" w:y="1"/>
              <w:widowControl w:val="0"/>
              <w:spacing w:after="0" w:line="260" w:lineRule="exact"/>
              <w:jc w:val="righ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Так Частково Ні</w:t>
            </w:r>
          </w:p>
        </w:tc>
      </w:tr>
      <w:tr w:rsidR="00E05E04" w:rsidRPr="00E05E04" w:rsidTr="00830E41">
        <w:trPr>
          <w:trHeight w:hRule="exact" w:val="432"/>
          <w:jc w:val="center"/>
        </w:trPr>
        <w:tc>
          <w:tcPr>
            <w:tcW w:w="8064" w:type="dxa"/>
            <w:gridSpan w:val="2"/>
            <w:shd w:val="clear" w:color="auto" w:fill="FFFFFF"/>
            <w:vAlign w:val="center"/>
          </w:tcPr>
          <w:p w:rsidR="00E05E04" w:rsidRPr="00E05E04" w:rsidRDefault="00E05E04" w:rsidP="00E05E04">
            <w:pPr>
              <w:framePr w:w="9643"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 xml:space="preserve">Створює та редагує текстові документи </w:t>
            </w:r>
            <w:r w:rsidRPr="001E6B2B">
              <w:rPr>
                <w:rFonts w:ascii="Times New Roman" w:eastAsia="Times New Roman" w:hAnsi="Times New Roman" w:cs="Times New Roman"/>
                <w:color w:val="000000"/>
                <w:sz w:val="26"/>
                <w:szCs w:val="26"/>
                <w:lang w:bidi="en-US"/>
              </w:rPr>
              <w:t xml:space="preserve">(Word </w:t>
            </w:r>
            <w:r w:rsidRPr="001E6B2B">
              <w:rPr>
                <w:rFonts w:ascii="Times New Roman" w:eastAsia="Times New Roman" w:hAnsi="Times New Roman" w:cs="Times New Roman"/>
                <w:color w:val="000000"/>
                <w:sz w:val="26"/>
                <w:szCs w:val="26"/>
                <w:lang w:eastAsia="uk-UA" w:bidi="uk-UA"/>
              </w:rPr>
              <w:t xml:space="preserve">/ </w:t>
            </w:r>
            <w:proofErr w:type="spellStart"/>
            <w:r w:rsidRPr="001E6B2B">
              <w:rPr>
                <w:rFonts w:ascii="Times New Roman" w:eastAsia="Times New Roman" w:hAnsi="Times New Roman" w:cs="Times New Roman"/>
                <w:color w:val="000000"/>
                <w:sz w:val="26"/>
                <w:szCs w:val="26"/>
                <w:lang w:bidi="en-US"/>
              </w:rPr>
              <w:t>Google</w:t>
            </w:r>
            <w:proofErr w:type="spellEnd"/>
            <w:r w:rsidRPr="001E6B2B">
              <w:rPr>
                <w:rFonts w:ascii="Times New Roman" w:eastAsia="Times New Roman" w:hAnsi="Times New Roman" w:cs="Times New Roman"/>
                <w:color w:val="000000"/>
                <w:sz w:val="26"/>
                <w:szCs w:val="26"/>
                <w:lang w:bidi="en-US"/>
              </w:rPr>
              <w:t xml:space="preserve"> </w:t>
            </w:r>
            <w:proofErr w:type="spellStart"/>
            <w:r w:rsidRPr="001E6B2B">
              <w:rPr>
                <w:rFonts w:ascii="Times New Roman" w:eastAsia="Times New Roman" w:hAnsi="Times New Roman" w:cs="Times New Roman"/>
                <w:color w:val="000000"/>
                <w:sz w:val="26"/>
                <w:szCs w:val="26"/>
                <w:lang w:bidi="en-US"/>
              </w:rPr>
              <w:t>Docs</w:t>
            </w:r>
            <w:proofErr w:type="spellEnd"/>
            <w:r w:rsidRPr="001E6B2B">
              <w:rPr>
                <w:rFonts w:ascii="Times New Roman" w:eastAsia="Times New Roman" w:hAnsi="Times New Roman" w:cs="Times New Roman"/>
                <w:color w:val="000000"/>
                <w:sz w:val="26"/>
                <w:szCs w:val="26"/>
                <w:lang w:bidi="en-US"/>
              </w:rPr>
              <w:t xml:space="preserve">) </w:t>
            </w:r>
            <w:r w:rsidRPr="001E6B2B">
              <w:rPr>
                <w:rFonts w:ascii="Times New Roman" w:eastAsia="Times New Roman" w:hAnsi="Times New Roman" w:cs="Times New Roman"/>
                <w:color w:val="000000"/>
                <w:sz w:val="26"/>
                <w:szCs w:val="26"/>
                <w:lang w:eastAsia="uk-UA" w:bidi="uk-UA"/>
              </w:rPr>
              <w:t>□</w:t>
            </w:r>
          </w:p>
        </w:tc>
        <w:tc>
          <w:tcPr>
            <w:tcW w:w="922"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left="36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bidi="en-US"/>
              </w:rPr>
              <w:t>□</w:t>
            </w:r>
          </w:p>
        </w:tc>
        <w:tc>
          <w:tcPr>
            <w:tcW w:w="658"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left="36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bidi="en-US"/>
              </w:rPr>
              <w:t>□</w:t>
            </w:r>
          </w:p>
        </w:tc>
      </w:tr>
      <w:tr w:rsidR="00E05E04" w:rsidRPr="00E05E04" w:rsidTr="00830E41">
        <w:trPr>
          <w:trHeight w:hRule="exact" w:val="730"/>
          <w:jc w:val="center"/>
        </w:trPr>
        <w:tc>
          <w:tcPr>
            <w:tcW w:w="7128" w:type="dxa"/>
            <w:shd w:val="clear" w:color="auto" w:fill="FFFFFF"/>
            <w:vAlign w:val="center"/>
          </w:tcPr>
          <w:p w:rsidR="00E05E04" w:rsidRPr="00E05E04" w:rsidRDefault="00E05E04" w:rsidP="00E05E04">
            <w:pPr>
              <w:framePr w:w="9643" w:wrap="notBeside" w:vAnchor="text" w:hAnchor="text" w:xAlign="center" w:y="1"/>
              <w:widowControl w:val="0"/>
              <w:spacing w:after="0" w:line="317"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 xml:space="preserve">Працює з таблицями </w:t>
            </w:r>
            <w:r w:rsidRPr="001E6B2B">
              <w:rPr>
                <w:rFonts w:ascii="Times New Roman" w:eastAsia="Times New Roman" w:hAnsi="Times New Roman" w:cs="Times New Roman"/>
                <w:color w:val="000000"/>
                <w:sz w:val="26"/>
                <w:szCs w:val="26"/>
                <w:lang w:bidi="en-US"/>
              </w:rPr>
              <w:t xml:space="preserve">(Excel </w:t>
            </w:r>
            <w:r w:rsidRPr="001E6B2B">
              <w:rPr>
                <w:rFonts w:ascii="Times New Roman" w:eastAsia="Times New Roman" w:hAnsi="Times New Roman" w:cs="Times New Roman"/>
                <w:color w:val="000000"/>
                <w:sz w:val="26"/>
                <w:szCs w:val="26"/>
                <w:lang w:eastAsia="uk-UA" w:bidi="uk-UA"/>
              </w:rPr>
              <w:t xml:space="preserve">/ </w:t>
            </w:r>
            <w:proofErr w:type="spellStart"/>
            <w:r w:rsidRPr="001E6B2B">
              <w:rPr>
                <w:rFonts w:ascii="Times New Roman" w:eastAsia="Times New Roman" w:hAnsi="Times New Roman" w:cs="Times New Roman"/>
                <w:color w:val="000000"/>
                <w:sz w:val="26"/>
                <w:szCs w:val="26"/>
                <w:lang w:bidi="en-US"/>
              </w:rPr>
              <w:t>Google</w:t>
            </w:r>
            <w:proofErr w:type="spellEnd"/>
            <w:r w:rsidRPr="001E6B2B">
              <w:rPr>
                <w:rFonts w:ascii="Times New Roman" w:eastAsia="Times New Roman" w:hAnsi="Times New Roman" w:cs="Times New Roman"/>
                <w:color w:val="000000"/>
                <w:sz w:val="26"/>
                <w:szCs w:val="26"/>
                <w:lang w:bidi="en-US"/>
              </w:rPr>
              <w:t xml:space="preserve"> </w:t>
            </w:r>
            <w:proofErr w:type="spellStart"/>
            <w:r w:rsidRPr="001E6B2B">
              <w:rPr>
                <w:rFonts w:ascii="Times New Roman" w:eastAsia="Times New Roman" w:hAnsi="Times New Roman" w:cs="Times New Roman"/>
                <w:color w:val="000000"/>
                <w:sz w:val="26"/>
                <w:szCs w:val="26"/>
                <w:lang w:bidi="en-US"/>
              </w:rPr>
              <w:t>Sheets</w:t>
            </w:r>
            <w:proofErr w:type="spellEnd"/>
            <w:r w:rsidRPr="001E6B2B">
              <w:rPr>
                <w:rFonts w:ascii="Times New Roman" w:eastAsia="Times New Roman" w:hAnsi="Times New Roman" w:cs="Times New Roman"/>
                <w:color w:val="000000"/>
                <w:sz w:val="26"/>
                <w:szCs w:val="26"/>
                <w:lang w:bidi="en-US"/>
              </w:rPr>
              <w:t xml:space="preserve">) </w:t>
            </w:r>
            <w:r w:rsidRPr="001E6B2B">
              <w:rPr>
                <w:rFonts w:ascii="Times New Roman" w:eastAsia="Times New Roman" w:hAnsi="Times New Roman" w:cs="Times New Roman"/>
                <w:color w:val="000000"/>
                <w:sz w:val="26"/>
                <w:szCs w:val="26"/>
                <w:lang w:eastAsia="uk-UA" w:bidi="uk-UA"/>
              </w:rPr>
              <w:t>на базовому рівні</w:t>
            </w:r>
          </w:p>
        </w:tc>
        <w:tc>
          <w:tcPr>
            <w:tcW w:w="936"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right="340"/>
              <w:jc w:val="righ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bidi="en-US"/>
              </w:rPr>
              <w:t>□</w:t>
            </w:r>
          </w:p>
        </w:tc>
        <w:tc>
          <w:tcPr>
            <w:tcW w:w="922"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left="36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658"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left="36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bidi="en-US"/>
              </w:rPr>
              <w:t>□</w:t>
            </w:r>
          </w:p>
        </w:tc>
      </w:tr>
      <w:tr w:rsidR="00E05E04" w:rsidRPr="00E05E04" w:rsidTr="00830E41">
        <w:trPr>
          <w:trHeight w:hRule="exact" w:val="413"/>
          <w:jc w:val="center"/>
        </w:trPr>
        <w:tc>
          <w:tcPr>
            <w:tcW w:w="7128"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Використовує шаблони, форми, таблиці обліку</w:t>
            </w:r>
          </w:p>
        </w:tc>
        <w:tc>
          <w:tcPr>
            <w:tcW w:w="936"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right="340"/>
              <w:jc w:val="righ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bidi="en-US"/>
              </w:rPr>
              <w:t>□</w:t>
            </w:r>
          </w:p>
        </w:tc>
        <w:tc>
          <w:tcPr>
            <w:tcW w:w="922"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left="36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658"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left="36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bidi="en-US"/>
              </w:rPr>
              <w:t>□</w:t>
            </w:r>
          </w:p>
        </w:tc>
      </w:tr>
      <w:tr w:rsidR="00E05E04" w:rsidRPr="00E05E04" w:rsidTr="00830E41">
        <w:trPr>
          <w:trHeight w:hRule="exact" w:val="379"/>
          <w:jc w:val="center"/>
        </w:trPr>
        <w:tc>
          <w:tcPr>
            <w:tcW w:w="7128"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 xml:space="preserve">Створює прості презентації </w:t>
            </w:r>
            <w:r w:rsidRPr="001E6B2B">
              <w:rPr>
                <w:rFonts w:ascii="Times New Roman" w:eastAsia="Times New Roman" w:hAnsi="Times New Roman" w:cs="Times New Roman"/>
                <w:color w:val="000000"/>
                <w:sz w:val="26"/>
                <w:szCs w:val="26"/>
                <w:lang w:bidi="en-US"/>
              </w:rPr>
              <w:t xml:space="preserve">(PowerPoint </w:t>
            </w:r>
            <w:r w:rsidRPr="001E6B2B">
              <w:rPr>
                <w:rFonts w:ascii="Times New Roman" w:eastAsia="Times New Roman" w:hAnsi="Times New Roman" w:cs="Times New Roman"/>
                <w:color w:val="000000"/>
                <w:sz w:val="26"/>
                <w:szCs w:val="26"/>
                <w:lang w:eastAsia="uk-UA" w:bidi="uk-UA"/>
              </w:rPr>
              <w:t xml:space="preserve">/ </w:t>
            </w:r>
            <w:proofErr w:type="spellStart"/>
            <w:r w:rsidRPr="001E6B2B">
              <w:rPr>
                <w:rFonts w:ascii="Times New Roman" w:eastAsia="Times New Roman" w:hAnsi="Times New Roman" w:cs="Times New Roman"/>
                <w:color w:val="000000"/>
                <w:sz w:val="26"/>
                <w:szCs w:val="26"/>
                <w:lang w:bidi="en-US"/>
              </w:rPr>
              <w:t>Google</w:t>
            </w:r>
            <w:proofErr w:type="spellEnd"/>
            <w:r w:rsidRPr="001E6B2B">
              <w:rPr>
                <w:rFonts w:ascii="Times New Roman" w:eastAsia="Times New Roman" w:hAnsi="Times New Roman" w:cs="Times New Roman"/>
                <w:color w:val="000000"/>
                <w:sz w:val="26"/>
                <w:szCs w:val="26"/>
                <w:lang w:bidi="en-US"/>
              </w:rPr>
              <w:t xml:space="preserve"> </w:t>
            </w:r>
            <w:proofErr w:type="spellStart"/>
            <w:r w:rsidRPr="001E6B2B">
              <w:rPr>
                <w:rFonts w:ascii="Times New Roman" w:eastAsia="Times New Roman" w:hAnsi="Times New Roman" w:cs="Times New Roman"/>
                <w:color w:val="000000"/>
                <w:sz w:val="26"/>
                <w:szCs w:val="26"/>
                <w:lang w:bidi="en-US"/>
              </w:rPr>
              <w:t>Slides</w:t>
            </w:r>
            <w:proofErr w:type="spellEnd"/>
            <w:r w:rsidRPr="001E6B2B">
              <w:rPr>
                <w:rFonts w:ascii="Times New Roman" w:eastAsia="Times New Roman" w:hAnsi="Times New Roman" w:cs="Times New Roman"/>
                <w:color w:val="000000"/>
                <w:sz w:val="26"/>
                <w:szCs w:val="26"/>
                <w:lang w:bidi="en-US"/>
              </w:rPr>
              <w:t>)</w:t>
            </w:r>
          </w:p>
        </w:tc>
        <w:tc>
          <w:tcPr>
            <w:tcW w:w="936"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right="340"/>
              <w:jc w:val="righ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bidi="en-US"/>
              </w:rPr>
              <w:t>□</w:t>
            </w:r>
          </w:p>
        </w:tc>
        <w:tc>
          <w:tcPr>
            <w:tcW w:w="922"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left="36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658" w:type="dxa"/>
            <w:shd w:val="clear" w:color="auto" w:fill="FFFFFF"/>
            <w:vAlign w:val="center"/>
          </w:tcPr>
          <w:p w:rsidR="00E05E04" w:rsidRPr="00E05E04" w:rsidRDefault="00E05E04" w:rsidP="00E05E04">
            <w:pPr>
              <w:framePr w:w="9643" w:wrap="notBeside" w:vAnchor="text" w:hAnchor="text" w:xAlign="center" w:y="1"/>
              <w:widowControl w:val="0"/>
              <w:spacing w:after="0" w:line="260" w:lineRule="exact"/>
              <w:ind w:left="36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bidi="en-US"/>
              </w:rPr>
              <w:t>□</w:t>
            </w:r>
          </w:p>
        </w:tc>
      </w:tr>
    </w:tbl>
    <w:p w:rsidR="00E05E04" w:rsidRPr="00E05E04" w:rsidRDefault="00E05E04" w:rsidP="00E05E04">
      <w:pPr>
        <w:framePr w:w="9643" w:wrap="notBeside" w:vAnchor="text" w:hAnchor="text" w:xAlign="center" w:y="1"/>
        <w:widowControl w:val="0"/>
        <w:spacing w:after="0" w:line="240" w:lineRule="auto"/>
        <w:rPr>
          <w:rFonts w:ascii="Microsoft Sans Serif" w:eastAsia="Microsoft Sans Serif" w:hAnsi="Microsoft Sans Serif" w:cs="Microsoft Sans Serif"/>
          <w:color w:val="000000"/>
          <w:sz w:val="2"/>
          <w:szCs w:val="2"/>
          <w:lang w:eastAsia="uk-UA" w:bidi="uk-UA"/>
        </w:rPr>
      </w:pPr>
    </w:p>
    <w:p w:rsidR="00E05E04" w:rsidRPr="00E05E04" w:rsidRDefault="00E05E04" w:rsidP="00E05E04">
      <w:pPr>
        <w:widowControl w:val="0"/>
        <w:spacing w:after="0" w:line="240" w:lineRule="auto"/>
        <w:rPr>
          <w:rFonts w:ascii="Microsoft Sans Serif" w:eastAsia="Microsoft Sans Serif" w:hAnsi="Microsoft Sans Serif" w:cs="Microsoft Sans Serif"/>
          <w:color w:val="000000"/>
          <w:sz w:val="2"/>
          <w:szCs w:val="2"/>
          <w:lang w:eastAsia="uk-UA" w:bidi="uk-UA"/>
        </w:rPr>
      </w:pPr>
    </w:p>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b/>
          <w:bCs/>
          <w:color w:val="000000"/>
          <w:sz w:val="26"/>
          <w:szCs w:val="26"/>
          <w:lang w:eastAsia="uk-UA" w:bidi="uk-UA"/>
        </w:rPr>
      </w:pPr>
      <w:r w:rsidRPr="00E05E04">
        <w:rPr>
          <w:rFonts w:ascii="Times New Roman" w:eastAsia="Times New Roman" w:hAnsi="Times New Roman" w:cs="Times New Roman"/>
          <w:b/>
          <w:bCs/>
          <w:color w:val="000000"/>
          <w:sz w:val="26"/>
          <w:szCs w:val="26"/>
          <w:lang w:eastAsia="uk-UA" w:bidi="uk-UA"/>
        </w:rPr>
        <w:lastRenderedPageBreak/>
        <w:t>3. Цифрова комунікація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7440"/>
        <w:gridCol w:w="605"/>
        <w:gridCol w:w="1214"/>
        <w:gridCol w:w="398"/>
      </w:tblGrid>
      <w:tr w:rsidR="00E05E04" w:rsidRPr="00E05E04" w:rsidTr="00830E41">
        <w:trPr>
          <w:trHeight w:hRule="exact" w:val="322"/>
          <w:jc w:val="center"/>
        </w:trPr>
        <w:tc>
          <w:tcPr>
            <w:tcW w:w="7440" w:type="dxa"/>
            <w:shd w:val="clear" w:color="auto" w:fill="FFFFFF"/>
          </w:tcPr>
          <w:p w:rsidR="00E05E04" w:rsidRPr="00E05E04" w:rsidRDefault="00E05E04" w:rsidP="00E05E04">
            <w:pPr>
              <w:framePr w:w="9658" w:wrap="notBeside" w:vAnchor="text" w:hAnchor="text" w:xAlign="center" w:y="1"/>
              <w:widowControl w:val="0"/>
              <w:spacing w:after="0" w:line="260" w:lineRule="exact"/>
              <w:jc w:val="center"/>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Показник</w:t>
            </w:r>
          </w:p>
        </w:tc>
        <w:tc>
          <w:tcPr>
            <w:tcW w:w="1819" w:type="dxa"/>
            <w:gridSpan w:val="2"/>
            <w:shd w:val="clear" w:color="auto" w:fill="FFFFFF"/>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Так Частково</w:t>
            </w:r>
          </w:p>
        </w:tc>
        <w:tc>
          <w:tcPr>
            <w:tcW w:w="398" w:type="dxa"/>
            <w:shd w:val="clear" w:color="auto" w:fill="FFFFFF"/>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Ні</w:t>
            </w:r>
          </w:p>
        </w:tc>
      </w:tr>
      <w:tr w:rsidR="00E05E04" w:rsidRPr="00E05E04" w:rsidTr="00830E41">
        <w:trPr>
          <w:trHeight w:hRule="exact" w:val="754"/>
          <w:jc w:val="center"/>
        </w:trPr>
        <w:tc>
          <w:tcPr>
            <w:tcW w:w="7440" w:type="dxa"/>
            <w:shd w:val="clear" w:color="auto" w:fill="FFFFFF"/>
            <w:vAlign w:val="center"/>
          </w:tcPr>
          <w:p w:rsidR="00E05E04" w:rsidRPr="00E05E04" w:rsidRDefault="00E05E04" w:rsidP="00E05E04">
            <w:pPr>
              <w:framePr w:w="9658" w:wrap="notBeside" w:vAnchor="text" w:hAnchor="text" w:xAlign="center" w:y="1"/>
              <w:widowControl w:val="0"/>
              <w:spacing w:after="0" w:line="326"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Користується електронною поштою (надсилання, отримання, вкладення)</w:t>
            </w:r>
          </w:p>
        </w:tc>
        <w:tc>
          <w:tcPr>
            <w:tcW w:w="605"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1214"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ind w:left="38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398"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r>
      <w:tr w:rsidR="00E05E04" w:rsidRPr="00E05E04" w:rsidTr="00830E41">
        <w:trPr>
          <w:trHeight w:hRule="exact" w:val="408"/>
          <w:jc w:val="center"/>
        </w:trPr>
        <w:tc>
          <w:tcPr>
            <w:tcW w:w="7440"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Дотримується ділового стилю електронного листування</w:t>
            </w:r>
          </w:p>
        </w:tc>
        <w:tc>
          <w:tcPr>
            <w:tcW w:w="605"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1214"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ind w:left="38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398"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r>
      <w:tr w:rsidR="00E05E04" w:rsidRPr="00E05E04" w:rsidTr="00830E41">
        <w:trPr>
          <w:trHeight w:hRule="exact" w:val="432"/>
          <w:jc w:val="center"/>
        </w:trPr>
        <w:tc>
          <w:tcPr>
            <w:tcW w:w="7440"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 xml:space="preserve">Використовує </w:t>
            </w:r>
            <w:proofErr w:type="spellStart"/>
            <w:r w:rsidRPr="001E6B2B">
              <w:rPr>
                <w:rFonts w:ascii="Times New Roman" w:eastAsia="Times New Roman" w:hAnsi="Times New Roman" w:cs="Times New Roman"/>
                <w:color w:val="000000"/>
                <w:sz w:val="26"/>
                <w:szCs w:val="26"/>
                <w:lang w:eastAsia="uk-UA" w:bidi="uk-UA"/>
              </w:rPr>
              <w:t>месенджери</w:t>
            </w:r>
            <w:proofErr w:type="spellEnd"/>
            <w:r w:rsidRPr="001E6B2B">
              <w:rPr>
                <w:rFonts w:ascii="Times New Roman" w:eastAsia="Times New Roman" w:hAnsi="Times New Roman" w:cs="Times New Roman"/>
                <w:color w:val="000000"/>
                <w:sz w:val="26"/>
                <w:szCs w:val="26"/>
                <w:lang w:eastAsia="uk-UA" w:bidi="uk-UA"/>
              </w:rPr>
              <w:t xml:space="preserve"> для службової комунікації</w:t>
            </w:r>
          </w:p>
        </w:tc>
        <w:tc>
          <w:tcPr>
            <w:tcW w:w="605"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1214"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ind w:left="38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398"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r>
      <w:tr w:rsidR="00E05E04" w:rsidRPr="00E05E04" w:rsidTr="00830E41">
        <w:trPr>
          <w:trHeight w:hRule="exact" w:val="552"/>
          <w:jc w:val="center"/>
        </w:trPr>
        <w:tc>
          <w:tcPr>
            <w:tcW w:w="7440" w:type="dxa"/>
            <w:shd w:val="clear" w:color="auto" w:fill="FFFFFF"/>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 xml:space="preserve">Бере участь в онлайн-зустрічах </w:t>
            </w:r>
            <w:r w:rsidRPr="001E6B2B">
              <w:rPr>
                <w:rFonts w:ascii="Times New Roman" w:eastAsia="Times New Roman" w:hAnsi="Times New Roman" w:cs="Times New Roman"/>
                <w:color w:val="000000"/>
                <w:sz w:val="26"/>
                <w:szCs w:val="26"/>
                <w:lang w:bidi="en-US"/>
              </w:rPr>
              <w:t>(</w:t>
            </w:r>
            <w:proofErr w:type="spellStart"/>
            <w:r w:rsidRPr="001E6B2B">
              <w:rPr>
                <w:rFonts w:ascii="Times New Roman" w:eastAsia="Times New Roman" w:hAnsi="Times New Roman" w:cs="Times New Roman"/>
                <w:color w:val="000000"/>
                <w:sz w:val="26"/>
                <w:szCs w:val="26"/>
                <w:lang w:bidi="en-US"/>
              </w:rPr>
              <w:t>Zoom</w:t>
            </w:r>
            <w:proofErr w:type="spellEnd"/>
            <w:r w:rsidRPr="001E6B2B">
              <w:rPr>
                <w:rFonts w:ascii="Times New Roman" w:eastAsia="Times New Roman" w:hAnsi="Times New Roman" w:cs="Times New Roman"/>
                <w:color w:val="000000"/>
                <w:sz w:val="26"/>
                <w:szCs w:val="26"/>
                <w:lang w:bidi="en-US"/>
              </w:rPr>
              <w:t xml:space="preserve">, </w:t>
            </w:r>
            <w:proofErr w:type="spellStart"/>
            <w:r w:rsidRPr="001E6B2B">
              <w:rPr>
                <w:rFonts w:ascii="Times New Roman" w:eastAsia="Times New Roman" w:hAnsi="Times New Roman" w:cs="Times New Roman"/>
                <w:color w:val="000000"/>
                <w:sz w:val="26"/>
                <w:szCs w:val="26"/>
                <w:lang w:bidi="en-US"/>
              </w:rPr>
              <w:t>Meet</w:t>
            </w:r>
            <w:proofErr w:type="spellEnd"/>
            <w:r w:rsidRPr="001E6B2B">
              <w:rPr>
                <w:rFonts w:ascii="Times New Roman" w:eastAsia="Times New Roman" w:hAnsi="Times New Roman" w:cs="Times New Roman"/>
                <w:color w:val="000000"/>
                <w:sz w:val="26"/>
                <w:szCs w:val="26"/>
                <w:lang w:bidi="en-US"/>
              </w:rPr>
              <w:t xml:space="preserve">, </w:t>
            </w:r>
            <w:proofErr w:type="spellStart"/>
            <w:r w:rsidRPr="001E6B2B">
              <w:rPr>
                <w:rFonts w:ascii="Times New Roman" w:eastAsia="Times New Roman" w:hAnsi="Times New Roman" w:cs="Times New Roman"/>
                <w:color w:val="000000"/>
                <w:sz w:val="26"/>
                <w:szCs w:val="26"/>
                <w:lang w:bidi="en-US"/>
              </w:rPr>
              <w:t>Teams</w:t>
            </w:r>
            <w:proofErr w:type="spellEnd"/>
            <w:r w:rsidRPr="001E6B2B">
              <w:rPr>
                <w:rFonts w:ascii="Times New Roman" w:eastAsia="Times New Roman" w:hAnsi="Times New Roman" w:cs="Times New Roman"/>
                <w:color w:val="000000"/>
                <w:sz w:val="26"/>
                <w:szCs w:val="26"/>
                <w:lang w:bidi="en-US"/>
              </w:rPr>
              <w:t>)</w:t>
            </w:r>
          </w:p>
        </w:tc>
        <w:tc>
          <w:tcPr>
            <w:tcW w:w="605" w:type="dxa"/>
            <w:shd w:val="clear" w:color="auto" w:fill="FFFFFF"/>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1214" w:type="dxa"/>
            <w:shd w:val="clear" w:color="auto" w:fill="FFFFFF"/>
          </w:tcPr>
          <w:p w:rsidR="00E05E04" w:rsidRPr="00E05E04" w:rsidRDefault="00E05E04" w:rsidP="00E05E04">
            <w:pPr>
              <w:framePr w:w="9658" w:wrap="notBeside" w:vAnchor="text" w:hAnchor="text" w:xAlign="center" w:y="1"/>
              <w:widowControl w:val="0"/>
              <w:spacing w:after="0" w:line="260" w:lineRule="exact"/>
              <w:ind w:left="38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398" w:type="dxa"/>
            <w:shd w:val="clear" w:color="auto" w:fill="FFFFFF"/>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r>
      <w:tr w:rsidR="00E05E04" w:rsidRPr="00E05E04" w:rsidTr="00830E41">
        <w:trPr>
          <w:trHeight w:hRule="exact" w:val="653"/>
          <w:jc w:val="center"/>
        </w:trPr>
        <w:tc>
          <w:tcPr>
            <w:tcW w:w="7440"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4. Робота з інформацією та даними</w:t>
            </w:r>
          </w:p>
        </w:tc>
        <w:tc>
          <w:tcPr>
            <w:tcW w:w="605" w:type="dxa"/>
            <w:shd w:val="clear" w:color="auto" w:fill="FFFFFF"/>
          </w:tcPr>
          <w:p w:rsidR="00E05E04" w:rsidRPr="00E05E04" w:rsidRDefault="00E05E04" w:rsidP="00E05E04">
            <w:pPr>
              <w:framePr w:w="9658" w:wrap="notBeside" w:vAnchor="text" w:hAnchor="text" w:xAlign="center" w:y="1"/>
              <w:widowControl w:val="0"/>
              <w:spacing w:after="0" w:line="240" w:lineRule="auto"/>
              <w:rPr>
                <w:rFonts w:ascii="Microsoft Sans Serif" w:eastAsia="Microsoft Sans Serif" w:hAnsi="Microsoft Sans Serif" w:cs="Microsoft Sans Serif"/>
                <w:color w:val="000000"/>
                <w:sz w:val="10"/>
                <w:szCs w:val="10"/>
                <w:lang w:eastAsia="uk-UA" w:bidi="uk-UA"/>
              </w:rPr>
            </w:pPr>
          </w:p>
        </w:tc>
        <w:tc>
          <w:tcPr>
            <w:tcW w:w="1214" w:type="dxa"/>
            <w:shd w:val="clear" w:color="auto" w:fill="FFFFFF"/>
          </w:tcPr>
          <w:p w:rsidR="00E05E04" w:rsidRPr="00E05E04" w:rsidRDefault="00E05E04" w:rsidP="00E05E04">
            <w:pPr>
              <w:framePr w:w="9658" w:wrap="notBeside" w:vAnchor="text" w:hAnchor="text" w:xAlign="center" w:y="1"/>
              <w:widowControl w:val="0"/>
              <w:spacing w:after="0" w:line="240" w:lineRule="auto"/>
              <w:rPr>
                <w:rFonts w:ascii="Microsoft Sans Serif" w:eastAsia="Microsoft Sans Serif" w:hAnsi="Microsoft Sans Serif" w:cs="Microsoft Sans Serif"/>
                <w:color w:val="000000"/>
                <w:sz w:val="10"/>
                <w:szCs w:val="10"/>
                <w:lang w:eastAsia="uk-UA" w:bidi="uk-UA"/>
              </w:rPr>
            </w:pPr>
          </w:p>
        </w:tc>
        <w:tc>
          <w:tcPr>
            <w:tcW w:w="398" w:type="dxa"/>
            <w:shd w:val="clear" w:color="auto" w:fill="FFFFFF"/>
          </w:tcPr>
          <w:p w:rsidR="00E05E04" w:rsidRPr="00E05E04" w:rsidRDefault="00E05E04" w:rsidP="00E05E04">
            <w:pPr>
              <w:framePr w:w="9658" w:wrap="notBeside" w:vAnchor="text" w:hAnchor="text" w:xAlign="center" w:y="1"/>
              <w:widowControl w:val="0"/>
              <w:spacing w:after="0" w:line="240" w:lineRule="auto"/>
              <w:rPr>
                <w:rFonts w:ascii="Microsoft Sans Serif" w:eastAsia="Microsoft Sans Serif" w:hAnsi="Microsoft Sans Serif" w:cs="Microsoft Sans Serif"/>
                <w:color w:val="000000"/>
                <w:sz w:val="10"/>
                <w:szCs w:val="10"/>
                <w:lang w:eastAsia="uk-UA" w:bidi="uk-UA"/>
              </w:rPr>
            </w:pPr>
          </w:p>
        </w:tc>
      </w:tr>
      <w:tr w:rsidR="00E05E04" w:rsidRPr="00E05E04" w:rsidTr="00830E41">
        <w:trPr>
          <w:trHeight w:hRule="exact" w:val="504"/>
          <w:jc w:val="center"/>
        </w:trPr>
        <w:tc>
          <w:tcPr>
            <w:tcW w:w="7440" w:type="dxa"/>
            <w:shd w:val="clear" w:color="auto" w:fill="FFFFFF"/>
            <w:vAlign w:val="bottom"/>
          </w:tcPr>
          <w:p w:rsidR="00E05E04" w:rsidRPr="00E05E04" w:rsidRDefault="00E05E04" w:rsidP="00E05E04">
            <w:pPr>
              <w:framePr w:w="9658" w:wrap="notBeside" w:vAnchor="text" w:hAnchor="text" w:xAlign="center" w:y="1"/>
              <w:widowControl w:val="0"/>
              <w:spacing w:after="0" w:line="260" w:lineRule="exact"/>
              <w:jc w:val="center"/>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Показник</w:t>
            </w:r>
          </w:p>
        </w:tc>
        <w:tc>
          <w:tcPr>
            <w:tcW w:w="1819" w:type="dxa"/>
            <w:gridSpan w:val="2"/>
            <w:shd w:val="clear" w:color="auto" w:fill="FFFFFF"/>
            <w:vAlign w:val="bottom"/>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Так Частково</w:t>
            </w:r>
          </w:p>
        </w:tc>
        <w:tc>
          <w:tcPr>
            <w:tcW w:w="398" w:type="dxa"/>
            <w:shd w:val="clear" w:color="auto" w:fill="FFFFFF"/>
            <w:vAlign w:val="bottom"/>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Ні</w:t>
            </w:r>
          </w:p>
        </w:tc>
      </w:tr>
      <w:tr w:rsidR="00E05E04" w:rsidRPr="00E05E04" w:rsidTr="00830E41">
        <w:trPr>
          <w:trHeight w:hRule="exact" w:val="451"/>
          <w:jc w:val="center"/>
        </w:trPr>
        <w:tc>
          <w:tcPr>
            <w:tcW w:w="7440"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Здійснює пошук інформації в мережі Інтернет</w:t>
            </w:r>
          </w:p>
        </w:tc>
        <w:tc>
          <w:tcPr>
            <w:tcW w:w="605"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1214"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ind w:left="38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398"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r>
      <w:tr w:rsidR="00E05E04" w:rsidRPr="00E05E04" w:rsidTr="00830E41">
        <w:trPr>
          <w:trHeight w:hRule="exact" w:val="427"/>
          <w:jc w:val="center"/>
        </w:trPr>
        <w:tc>
          <w:tcPr>
            <w:tcW w:w="7440"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Уміє оцінювати достовірність джерел інформації</w:t>
            </w:r>
          </w:p>
        </w:tc>
        <w:tc>
          <w:tcPr>
            <w:tcW w:w="605"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1214"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ind w:left="38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398"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r>
      <w:tr w:rsidR="00E05E04" w:rsidRPr="00E05E04" w:rsidTr="00830E41">
        <w:trPr>
          <w:trHeight w:hRule="exact" w:val="427"/>
          <w:jc w:val="center"/>
        </w:trPr>
        <w:tc>
          <w:tcPr>
            <w:tcW w:w="7440"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Узагальнює та систематизує інформацію</w:t>
            </w:r>
          </w:p>
        </w:tc>
        <w:tc>
          <w:tcPr>
            <w:tcW w:w="605"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1214"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ind w:left="38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398"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r>
      <w:tr w:rsidR="00E05E04" w:rsidRPr="00E05E04" w:rsidTr="00830E41">
        <w:trPr>
          <w:trHeight w:hRule="exact" w:val="854"/>
          <w:jc w:val="center"/>
        </w:trPr>
        <w:tc>
          <w:tcPr>
            <w:tcW w:w="7440" w:type="dxa"/>
            <w:shd w:val="clear" w:color="auto" w:fill="FFFFFF"/>
          </w:tcPr>
          <w:p w:rsidR="00E05E04" w:rsidRPr="00E05E04" w:rsidRDefault="00E05E04" w:rsidP="00E05E04">
            <w:pPr>
              <w:framePr w:w="9658" w:wrap="notBeside" w:vAnchor="text" w:hAnchor="text" w:xAlign="center" w:y="1"/>
              <w:widowControl w:val="0"/>
              <w:spacing w:after="0" w:line="317"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Працює з електронними реєстрами / базами даних (у межах повноважень)</w:t>
            </w:r>
          </w:p>
        </w:tc>
        <w:tc>
          <w:tcPr>
            <w:tcW w:w="605"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1214"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ind w:left="38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398"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r>
      <w:tr w:rsidR="00E05E04" w:rsidRPr="00E05E04" w:rsidTr="00830E41">
        <w:trPr>
          <w:trHeight w:hRule="exact" w:val="638"/>
          <w:jc w:val="center"/>
        </w:trPr>
        <w:tc>
          <w:tcPr>
            <w:tcW w:w="7440"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5. Електронні сервіси та е-урядування</w:t>
            </w:r>
          </w:p>
        </w:tc>
        <w:tc>
          <w:tcPr>
            <w:tcW w:w="605" w:type="dxa"/>
            <w:shd w:val="clear" w:color="auto" w:fill="FFFFFF"/>
          </w:tcPr>
          <w:p w:rsidR="00E05E04" w:rsidRPr="00E05E04" w:rsidRDefault="00E05E04" w:rsidP="00E05E04">
            <w:pPr>
              <w:framePr w:w="9658" w:wrap="notBeside" w:vAnchor="text" w:hAnchor="text" w:xAlign="center" w:y="1"/>
              <w:widowControl w:val="0"/>
              <w:spacing w:after="0" w:line="240" w:lineRule="auto"/>
              <w:rPr>
                <w:rFonts w:ascii="Microsoft Sans Serif" w:eastAsia="Microsoft Sans Serif" w:hAnsi="Microsoft Sans Serif" w:cs="Microsoft Sans Serif"/>
                <w:color w:val="000000"/>
                <w:sz w:val="10"/>
                <w:szCs w:val="10"/>
                <w:lang w:eastAsia="uk-UA" w:bidi="uk-UA"/>
              </w:rPr>
            </w:pPr>
          </w:p>
        </w:tc>
        <w:tc>
          <w:tcPr>
            <w:tcW w:w="1214" w:type="dxa"/>
            <w:shd w:val="clear" w:color="auto" w:fill="FFFFFF"/>
          </w:tcPr>
          <w:p w:rsidR="00E05E04" w:rsidRPr="00E05E04" w:rsidRDefault="00E05E04" w:rsidP="00E05E04">
            <w:pPr>
              <w:framePr w:w="9658" w:wrap="notBeside" w:vAnchor="text" w:hAnchor="text" w:xAlign="center" w:y="1"/>
              <w:widowControl w:val="0"/>
              <w:spacing w:after="0" w:line="240" w:lineRule="auto"/>
              <w:rPr>
                <w:rFonts w:ascii="Microsoft Sans Serif" w:eastAsia="Microsoft Sans Serif" w:hAnsi="Microsoft Sans Serif" w:cs="Microsoft Sans Serif"/>
                <w:color w:val="000000"/>
                <w:sz w:val="10"/>
                <w:szCs w:val="10"/>
                <w:lang w:eastAsia="uk-UA" w:bidi="uk-UA"/>
              </w:rPr>
            </w:pPr>
          </w:p>
        </w:tc>
        <w:tc>
          <w:tcPr>
            <w:tcW w:w="398" w:type="dxa"/>
            <w:shd w:val="clear" w:color="auto" w:fill="FFFFFF"/>
          </w:tcPr>
          <w:p w:rsidR="00E05E04" w:rsidRPr="00E05E04" w:rsidRDefault="00E05E04" w:rsidP="00E05E04">
            <w:pPr>
              <w:framePr w:w="9658" w:wrap="notBeside" w:vAnchor="text" w:hAnchor="text" w:xAlign="center" w:y="1"/>
              <w:widowControl w:val="0"/>
              <w:spacing w:after="0" w:line="240" w:lineRule="auto"/>
              <w:rPr>
                <w:rFonts w:ascii="Microsoft Sans Serif" w:eastAsia="Microsoft Sans Serif" w:hAnsi="Microsoft Sans Serif" w:cs="Microsoft Sans Serif"/>
                <w:color w:val="000000"/>
                <w:sz w:val="10"/>
                <w:szCs w:val="10"/>
                <w:lang w:eastAsia="uk-UA" w:bidi="uk-UA"/>
              </w:rPr>
            </w:pPr>
          </w:p>
        </w:tc>
      </w:tr>
      <w:tr w:rsidR="00E05E04" w:rsidRPr="00E05E04" w:rsidTr="00830E41">
        <w:trPr>
          <w:trHeight w:hRule="exact" w:val="499"/>
          <w:jc w:val="center"/>
        </w:trPr>
        <w:tc>
          <w:tcPr>
            <w:tcW w:w="7440" w:type="dxa"/>
            <w:shd w:val="clear" w:color="auto" w:fill="FFFFFF"/>
            <w:vAlign w:val="bottom"/>
          </w:tcPr>
          <w:p w:rsidR="00E05E04" w:rsidRPr="00E05E04" w:rsidRDefault="00E05E04" w:rsidP="00E05E04">
            <w:pPr>
              <w:framePr w:w="9658" w:wrap="notBeside" w:vAnchor="text" w:hAnchor="text" w:xAlign="center" w:y="1"/>
              <w:widowControl w:val="0"/>
              <w:spacing w:after="0" w:line="260" w:lineRule="exact"/>
              <w:jc w:val="center"/>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Показник</w:t>
            </w:r>
          </w:p>
        </w:tc>
        <w:tc>
          <w:tcPr>
            <w:tcW w:w="605" w:type="dxa"/>
            <w:shd w:val="clear" w:color="auto" w:fill="FFFFFF"/>
            <w:vAlign w:val="bottom"/>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Так</w:t>
            </w:r>
          </w:p>
        </w:tc>
        <w:tc>
          <w:tcPr>
            <w:tcW w:w="1612" w:type="dxa"/>
            <w:gridSpan w:val="2"/>
            <w:shd w:val="clear" w:color="auto" w:fill="FFFFFF"/>
            <w:vAlign w:val="bottom"/>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Частково Ні</w:t>
            </w:r>
          </w:p>
        </w:tc>
      </w:tr>
      <w:tr w:rsidR="00E05E04" w:rsidRPr="00E05E04" w:rsidTr="00830E41">
        <w:trPr>
          <w:trHeight w:hRule="exact" w:val="734"/>
          <w:jc w:val="center"/>
        </w:trPr>
        <w:tc>
          <w:tcPr>
            <w:tcW w:w="7440" w:type="dxa"/>
            <w:shd w:val="clear" w:color="auto" w:fill="FFFFFF"/>
            <w:vAlign w:val="center"/>
          </w:tcPr>
          <w:p w:rsidR="00E05E04" w:rsidRPr="00E05E04" w:rsidRDefault="00E05E04" w:rsidP="00E05E04">
            <w:pPr>
              <w:framePr w:w="9658" w:wrap="notBeside" w:vAnchor="text" w:hAnchor="text" w:xAlign="center" w:y="1"/>
              <w:widowControl w:val="0"/>
              <w:spacing w:after="0" w:line="326"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Орієнтується в державних електронних сервісах (Дія, е-послуги)</w:t>
            </w:r>
          </w:p>
        </w:tc>
        <w:tc>
          <w:tcPr>
            <w:tcW w:w="605"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1214"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jc w:val="center"/>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398"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r>
      <w:tr w:rsidR="00E05E04" w:rsidRPr="00E05E04" w:rsidTr="00830E41">
        <w:trPr>
          <w:trHeight w:hRule="exact" w:val="418"/>
          <w:jc w:val="center"/>
        </w:trPr>
        <w:tc>
          <w:tcPr>
            <w:tcW w:w="7440"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Вміє користуватися цифровими сервісами</w:t>
            </w:r>
          </w:p>
        </w:tc>
        <w:tc>
          <w:tcPr>
            <w:tcW w:w="605"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1214"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jc w:val="center"/>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398"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r>
      <w:tr w:rsidR="00E05E04" w:rsidRPr="00E05E04" w:rsidTr="00830E41">
        <w:trPr>
          <w:trHeight w:hRule="exact" w:val="427"/>
          <w:jc w:val="center"/>
        </w:trPr>
        <w:tc>
          <w:tcPr>
            <w:tcW w:w="7440"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Заповнює електронні заяви, форми, звернення</w:t>
            </w:r>
          </w:p>
        </w:tc>
        <w:tc>
          <w:tcPr>
            <w:tcW w:w="605"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1214"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jc w:val="center"/>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398"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r>
      <w:tr w:rsidR="00E05E04" w:rsidRPr="00E05E04" w:rsidTr="00830E41">
        <w:trPr>
          <w:trHeight w:hRule="exact" w:val="562"/>
          <w:jc w:val="center"/>
        </w:trPr>
        <w:tc>
          <w:tcPr>
            <w:tcW w:w="7440" w:type="dxa"/>
            <w:shd w:val="clear" w:color="auto" w:fill="FFFFFF"/>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 xml:space="preserve">Використовує офіційні </w:t>
            </w:r>
            <w:proofErr w:type="spellStart"/>
            <w:r w:rsidRPr="001E6B2B">
              <w:rPr>
                <w:rFonts w:ascii="Times New Roman" w:eastAsia="Times New Roman" w:hAnsi="Times New Roman" w:cs="Times New Roman"/>
                <w:color w:val="000000"/>
                <w:sz w:val="26"/>
                <w:szCs w:val="26"/>
                <w:lang w:eastAsia="uk-UA" w:bidi="uk-UA"/>
              </w:rPr>
              <w:t>вебресурси</w:t>
            </w:r>
            <w:proofErr w:type="spellEnd"/>
            <w:r w:rsidRPr="001E6B2B">
              <w:rPr>
                <w:rFonts w:ascii="Times New Roman" w:eastAsia="Times New Roman" w:hAnsi="Times New Roman" w:cs="Times New Roman"/>
                <w:color w:val="000000"/>
                <w:sz w:val="26"/>
                <w:szCs w:val="26"/>
                <w:lang w:eastAsia="uk-UA" w:bidi="uk-UA"/>
              </w:rPr>
              <w:t xml:space="preserve"> органів державної влади</w:t>
            </w:r>
          </w:p>
        </w:tc>
        <w:tc>
          <w:tcPr>
            <w:tcW w:w="605" w:type="dxa"/>
            <w:shd w:val="clear" w:color="auto" w:fill="FFFFFF"/>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1214" w:type="dxa"/>
            <w:shd w:val="clear" w:color="auto" w:fill="FFFFFF"/>
          </w:tcPr>
          <w:p w:rsidR="00E05E04" w:rsidRPr="00E05E04" w:rsidRDefault="00E05E04" w:rsidP="00E05E04">
            <w:pPr>
              <w:framePr w:w="9658" w:wrap="notBeside" w:vAnchor="text" w:hAnchor="text" w:xAlign="center" w:y="1"/>
              <w:widowControl w:val="0"/>
              <w:spacing w:after="0" w:line="260" w:lineRule="exact"/>
              <w:jc w:val="center"/>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398" w:type="dxa"/>
            <w:shd w:val="clear" w:color="auto" w:fill="FFFFFF"/>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r>
      <w:tr w:rsidR="00E05E04" w:rsidRPr="00E05E04" w:rsidTr="00830E41">
        <w:trPr>
          <w:trHeight w:hRule="exact" w:val="653"/>
          <w:jc w:val="center"/>
        </w:trPr>
        <w:tc>
          <w:tcPr>
            <w:tcW w:w="7440"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 xml:space="preserve">6. </w:t>
            </w:r>
            <w:proofErr w:type="spellStart"/>
            <w:r w:rsidRPr="001E6B2B">
              <w:rPr>
                <w:rFonts w:ascii="Times New Roman" w:eastAsia="Times New Roman" w:hAnsi="Times New Roman" w:cs="Times New Roman"/>
                <w:b/>
                <w:bCs/>
                <w:color w:val="000000"/>
                <w:sz w:val="26"/>
                <w:szCs w:val="26"/>
                <w:lang w:eastAsia="uk-UA" w:bidi="uk-UA"/>
              </w:rPr>
              <w:t>Кібербезпека</w:t>
            </w:r>
            <w:proofErr w:type="spellEnd"/>
            <w:r w:rsidRPr="001E6B2B">
              <w:rPr>
                <w:rFonts w:ascii="Times New Roman" w:eastAsia="Times New Roman" w:hAnsi="Times New Roman" w:cs="Times New Roman"/>
                <w:b/>
                <w:bCs/>
                <w:color w:val="000000"/>
                <w:sz w:val="26"/>
                <w:szCs w:val="26"/>
                <w:lang w:eastAsia="uk-UA" w:bidi="uk-UA"/>
              </w:rPr>
              <w:t xml:space="preserve"> та захист персональних даних</w:t>
            </w:r>
          </w:p>
        </w:tc>
        <w:tc>
          <w:tcPr>
            <w:tcW w:w="605" w:type="dxa"/>
            <w:shd w:val="clear" w:color="auto" w:fill="FFFFFF"/>
          </w:tcPr>
          <w:p w:rsidR="00E05E04" w:rsidRPr="00E05E04" w:rsidRDefault="00E05E04" w:rsidP="00E05E04">
            <w:pPr>
              <w:framePr w:w="9658" w:wrap="notBeside" w:vAnchor="text" w:hAnchor="text" w:xAlign="center" w:y="1"/>
              <w:widowControl w:val="0"/>
              <w:spacing w:after="0" w:line="240" w:lineRule="auto"/>
              <w:rPr>
                <w:rFonts w:ascii="Microsoft Sans Serif" w:eastAsia="Microsoft Sans Serif" w:hAnsi="Microsoft Sans Serif" w:cs="Microsoft Sans Serif"/>
                <w:color w:val="000000"/>
                <w:sz w:val="10"/>
                <w:szCs w:val="10"/>
                <w:lang w:eastAsia="uk-UA" w:bidi="uk-UA"/>
              </w:rPr>
            </w:pPr>
          </w:p>
        </w:tc>
        <w:tc>
          <w:tcPr>
            <w:tcW w:w="1214" w:type="dxa"/>
            <w:shd w:val="clear" w:color="auto" w:fill="FFFFFF"/>
          </w:tcPr>
          <w:p w:rsidR="00E05E04" w:rsidRPr="00E05E04" w:rsidRDefault="00E05E04" w:rsidP="00E05E04">
            <w:pPr>
              <w:framePr w:w="9658" w:wrap="notBeside" w:vAnchor="text" w:hAnchor="text" w:xAlign="center" w:y="1"/>
              <w:widowControl w:val="0"/>
              <w:spacing w:after="0" w:line="240" w:lineRule="auto"/>
              <w:rPr>
                <w:rFonts w:ascii="Microsoft Sans Serif" w:eastAsia="Microsoft Sans Serif" w:hAnsi="Microsoft Sans Serif" w:cs="Microsoft Sans Serif"/>
                <w:color w:val="000000"/>
                <w:sz w:val="10"/>
                <w:szCs w:val="10"/>
                <w:lang w:eastAsia="uk-UA" w:bidi="uk-UA"/>
              </w:rPr>
            </w:pPr>
          </w:p>
        </w:tc>
        <w:tc>
          <w:tcPr>
            <w:tcW w:w="398" w:type="dxa"/>
            <w:shd w:val="clear" w:color="auto" w:fill="FFFFFF"/>
          </w:tcPr>
          <w:p w:rsidR="00E05E04" w:rsidRPr="00E05E04" w:rsidRDefault="00E05E04" w:rsidP="00E05E04">
            <w:pPr>
              <w:framePr w:w="9658" w:wrap="notBeside" w:vAnchor="text" w:hAnchor="text" w:xAlign="center" w:y="1"/>
              <w:widowControl w:val="0"/>
              <w:spacing w:after="0" w:line="240" w:lineRule="auto"/>
              <w:rPr>
                <w:rFonts w:ascii="Microsoft Sans Serif" w:eastAsia="Microsoft Sans Serif" w:hAnsi="Microsoft Sans Serif" w:cs="Microsoft Sans Serif"/>
                <w:color w:val="000000"/>
                <w:sz w:val="10"/>
                <w:szCs w:val="10"/>
                <w:lang w:eastAsia="uk-UA" w:bidi="uk-UA"/>
              </w:rPr>
            </w:pPr>
          </w:p>
        </w:tc>
      </w:tr>
      <w:tr w:rsidR="00E05E04" w:rsidRPr="00E05E04" w:rsidTr="00830E41">
        <w:trPr>
          <w:trHeight w:hRule="exact" w:val="509"/>
          <w:jc w:val="center"/>
        </w:trPr>
        <w:tc>
          <w:tcPr>
            <w:tcW w:w="7440" w:type="dxa"/>
            <w:shd w:val="clear" w:color="auto" w:fill="FFFFFF"/>
            <w:vAlign w:val="bottom"/>
          </w:tcPr>
          <w:p w:rsidR="00E05E04" w:rsidRPr="00E05E04" w:rsidRDefault="00E05E04" w:rsidP="00E05E04">
            <w:pPr>
              <w:framePr w:w="9658" w:wrap="notBeside" w:vAnchor="text" w:hAnchor="text" w:xAlign="center" w:y="1"/>
              <w:widowControl w:val="0"/>
              <w:spacing w:after="0" w:line="260" w:lineRule="exact"/>
              <w:jc w:val="center"/>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Показник</w:t>
            </w:r>
          </w:p>
        </w:tc>
        <w:tc>
          <w:tcPr>
            <w:tcW w:w="2217" w:type="dxa"/>
            <w:gridSpan w:val="3"/>
            <w:shd w:val="clear" w:color="auto" w:fill="FFFFFF"/>
            <w:vAlign w:val="bottom"/>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Так Частково Ні</w:t>
            </w:r>
          </w:p>
        </w:tc>
      </w:tr>
      <w:tr w:rsidR="00E05E04" w:rsidRPr="00E05E04" w:rsidTr="00830E41">
        <w:trPr>
          <w:trHeight w:hRule="exact" w:val="437"/>
          <w:jc w:val="center"/>
        </w:trPr>
        <w:tc>
          <w:tcPr>
            <w:tcW w:w="7440"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Дотримується правил захисту персональних даних</w:t>
            </w:r>
          </w:p>
        </w:tc>
        <w:tc>
          <w:tcPr>
            <w:tcW w:w="605"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1214"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ind w:left="40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398"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r>
      <w:tr w:rsidR="00E05E04" w:rsidRPr="00E05E04" w:rsidTr="00830E41">
        <w:trPr>
          <w:trHeight w:hRule="exact" w:val="432"/>
          <w:jc w:val="center"/>
        </w:trPr>
        <w:tc>
          <w:tcPr>
            <w:tcW w:w="8045" w:type="dxa"/>
            <w:gridSpan w:val="2"/>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 xml:space="preserve">Використовує надійні паролі та </w:t>
            </w:r>
            <w:proofErr w:type="spellStart"/>
            <w:r w:rsidRPr="001E6B2B">
              <w:rPr>
                <w:rFonts w:ascii="Times New Roman" w:eastAsia="Times New Roman" w:hAnsi="Times New Roman" w:cs="Times New Roman"/>
                <w:color w:val="000000"/>
                <w:sz w:val="26"/>
                <w:szCs w:val="26"/>
                <w:lang w:eastAsia="uk-UA" w:bidi="uk-UA"/>
              </w:rPr>
              <w:t>двофакторну</w:t>
            </w:r>
            <w:proofErr w:type="spellEnd"/>
            <w:r w:rsidRPr="001E6B2B">
              <w:rPr>
                <w:rFonts w:ascii="Times New Roman" w:eastAsia="Times New Roman" w:hAnsi="Times New Roman" w:cs="Times New Roman"/>
                <w:color w:val="000000"/>
                <w:sz w:val="26"/>
                <w:szCs w:val="26"/>
                <w:lang w:eastAsia="uk-UA" w:bidi="uk-UA"/>
              </w:rPr>
              <w:t xml:space="preserve"> автентифікацію □</w:t>
            </w:r>
          </w:p>
        </w:tc>
        <w:tc>
          <w:tcPr>
            <w:tcW w:w="1214"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ind w:left="40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398"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r>
      <w:tr w:rsidR="00E05E04" w:rsidRPr="00E05E04" w:rsidTr="00830E41">
        <w:trPr>
          <w:trHeight w:hRule="exact" w:val="552"/>
          <w:jc w:val="center"/>
        </w:trPr>
        <w:tc>
          <w:tcPr>
            <w:tcW w:w="7440" w:type="dxa"/>
            <w:shd w:val="clear" w:color="auto" w:fill="FFFFFF"/>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Знає базові ризики кіберзагроз (</w:t>
            </w:r>
            <w:proofErr w:type="spellStart"/>
            <w:r w:rsidRPr="001E6B2B">
              <w:rPr>
                <w:rFonts w:ascii="Times New Roman" w:eastAsia="Times New Roman" w:hAnsi="Times New Roman" w:cs="Times New Roman"/>
                <w:color w:val="000000"/>
                <w:sz w:val="26"/>
                <w:szCs w:val="26"/>
                <w:lang w:eastAsia="uk-UA" w:bidi="uk-UA"/>
              </w:rPr>
              <w:t>фішинг</w:t>
            </w:r>
            <w:proofErr w:type="spellEnd"/>
            <w:r w:rsidRPr="001E6B2B">
              <w:rPr>
                <w:rFonts w:ascii="Times New Roman" w:eastAsia="Times New Roman" w:hAnsi="Times New Roman" w:cs="Times New Roman"/>
                <w:color w:val="000000"/>
                <w:sz w:val="26"/>
                <w:szCs w:val="26"/>
                <w:lang w:eastAsia="uk-UA" w:bidi="uk-UA"/>
              </w:rPr>
              <w:t>, віруси)</w:t>
            </w:r>
          </w:p>
        </w:tc>
        <w:tc>
          <w:tcPr>
            <w:tcW w:w="605" w:type="dxa"/>
            <w:shd w:val="clear" w:color="auto" w:fill="FFFFFF"/>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1214" w:type="dxa"/>
            <w:shd w:val="clear" w:color="auto" w:fill="FFFFFF"/>
          </w:tcPr>
          <w:p w:rsidR="00E05E04" w:rsidRPr="00E05E04" w:rsidRDefault="00E05E04" w:rsidP="00E05E04">
            <w:pPr>
              <w:framePr w:w="9658" w:wrap="notBeside" w:vAnchor="text" w:hAnchor="text" w:xAlign="center" w:y="1"/>
              <w:widowControl w:val="0"/>
              <w:spacing w:after="0" w:line="260" w:lineRule="exact"/>
              <w:ind w:left="40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398" w:type="dxa"/>
            <w:shd w:val="clear" w:color="auto" w:fill="FFFFFF"/>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r>
      <w:tr w:rsidR="00E05E04" w:rsidRPr="00E05E04" w:rsidTr="00830E41">
        <w:trPr>
          <w:trHeight w:hRule="exact" w:val="658"/>
          <w:jc w:val="center"/>
        </w:trPr>
        <w:tc>
          <w:tcPr>
            <w:tcW w:w="7440"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7. Саморозвиток у цифровій сфері</w:t>
            </w:r>
          </w:p>
        </w:tc>
        <w:tc>
          <w:tcPr>
            <w:tcW w:w="605" w:type="dxa"/>
            <w:shd w:val="clear" w:color="auto" w:fill="FFFFFF"/>
          </w:tcPr>
          <w:p w:rsidR="00E05E04" w:rsidRPr="00E05E04" w:rsidRDefault="00E05E04" w:rsidP="00E05E04">
            <w:pPr>
              <w:framePr w:w="9658" w:wrap="notBeside" w:vAnchor="text" w:hAnchor="text" w:xAlign="center" w:y="1"/>
              <w:widowControl w:val="0"/>
              <w:spacing w:after="0" w:line="240" w:lineRule="auto"/>
              <w:rPr>
                <w:rFonts w:ascii="Microsoft Sans Serif" w:eastAsia="Microsoft Sans Serif" w:hAnsi="Microsoft Sans Serif" w:cs="Microsoft Sans Serif"/>
                <w:color w:val="000000"/>
                <w:sz w:val="10"/>
                <w:szCs w:val="10"/>
                <w:lang w:eastAsia="uk-UA" w:bidi="uk-UA"/>
              </w:rPr>
            </w:pPr>
          </w:p>
        </w:tc>
        <w:tc>
          <w:tcPr>
            <w:tcW w:w="1214" w:type="dxa"/>
            <w:shd w:val="clear" w:color="auto" w:fill="FFFFFF"/>
          </w:tcPr>
          <w:p w:rsidR="00E05E04" w:rsidRPr="00E05E04" w:rsidRDefault="00E05E04" w:rsidP="00E05E04">
            <w:pPr>
              <w:framePr w:w="9658" w:wrap="notBeside" w:vAnchor="text" w:hAnchor="text" w:xAlign="center" w:y="1"/>
              <w:widowControl w:val="0"/>
              <w:spacing w:after="0" w:line="240" w:lineRule="auto"/>
              <w:rPr>
                <w:rFonts w:ascii="Microsoft Sans Serif" w:eastAsia="Microsoft Sans Serif" w:hAnsi="Microsoft Sans Serif" w:cs="Microsoft Sans Serif"/>
                <w:color w:val="000000"/>
                <w:sz w:val="10"/>
                <w:szCs w:val="10"/>
                <w:lang w:eastAsia="uk-UA" w:bidi="uk-UA"/>
              </w:rPr>
            </w:pPr>
          </w:p>
        </w:tc>
        <w:tc>
          <w:tcPr>
            <w:tcW w:w="398" w:type="dxa"/>
            <w:shd w:val="clear" w:color="auto" w:fill="FFFFFF"/>
          </w:tcPr>
          <w:p w:rsidR="00E05E04" w:rsidRPr="00E05E04" w:rsidRDefault="00E05E04" w:rsidP="00E05E04">
            <w:pPr>
              <w:framePr w:w="9658" w:wrap="notBeside" w:vAnchor="text" w:hAnchor="text" w:xAlign="center" w:y="1"/>
              <w:widowControl w:val="0"/>
              <w:spacing w:after="0" w:line="240" w:lineRule="auto"/>
              <w:rPr>
                <w:rFonts w:ascii="Microsoft Sans Serif" w:eastAsia="Microsoft Sans Serif" w:hAnsi="Microsoft Sans Serif" w:cs="Microsoft Sans Serif"/>
                <w:color w:val="000000"/>
                <w:sz w:val="10"/>
                <w:szCs w:val="10"/>
                <w:lang w:eastAsia="uk-UA" w:bidi="uk-UA"/>
              </w:rPr>
            </w:pPr>
          </w:p>
        </w:tc>
      </w:tr>
      <w:tr w:rsidR="00E05E04" w:rsidRPr="00E05E04" w:rsidTr="00830E41">
        <w:trPr>
          <w:trHeight w:hRule="exact" w:val="504"/>
          <w:jc w:val="center"/>
        </w:trPr>
        <w:tc>
          <w:tcPr>
            <w:tcW w:w="7440" w:type="dxa"/>
            <w:shd w:val="clear" w:color="auto" w:fill="FFFFFF"/>
            <w:vAlign w:val="bottom"/>
          </w:tcPr>
          <w:p w:rsidR="00E05E04" w:rsidRPr="00E05E04" w:rsidRDefault="00E05E04" w:rsidP="00E05E04">
            <w:pPr>
              <w:framePr w:w="9658" w:wrap="notBeside" w:vAnchor="text" w:hAnchor="text" w:xAlign="center" w:y="1"/>
              <w:widowControl w:val="0"/>
              <w:spacing w:after="0" w:line="260" w:lineRule="exact"/>
              <w:jc w:val="center"/>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Показник</w:t>
            </w:r>
          </w:p>
        </w:tc>
        <w:tc>
          <w:tcPr>
            <w:tcW w:w="2217" w:type="dxa"/>
            <w:gridSpan w:val="3"/>
            <w:shd w:val="clear" w:color="auto" w:fill="FFFFFF"/>
            <w:vAlign w:val="bottom"/>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b/>
                <w:bCs/>
                <w:color w:val="000000"/>
                <w:sz w:val="26"/>
                <w:szCs w:val="26"/>
                <w:lang w:eastAsia="uk-UA" w:bidi="uk-UA"/>
              </w:rPr>
              <w:t>Так Частково Ні</w:t>
            </w:r>
          </w:p>
        </w:tc>
      </w:tr>
      <w:tr w:rsidR="00E05E04" w:rsidRPr="00E05E04" w:rsidTr="00830E41">
        <w:trPr>
          <w:trHeight w:hRule="exact" w:val="442"/>
          <w:jc w:val="center"/>
        </w:trPr>
        <w:tc>
          <w:tcPr>
            <w:tcW w:w="7440"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Готовий/готова навчатися новим цифровим інструментам</w:t>
            </w:r>
          </w:p>
        </w:tc>
        <w:tc>
          <w:tcPr>
            <w:tcW w:w="605"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ind w:left="20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1214"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jc w:val="center"/>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398"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r>
      <w:tr w:rsidR="00E05E04" w:rsidRPr="00E05E04" w:rsidTr="00830E41">
        <w:trPr>
          <w:trHeight w:hRule="exact" w:val="374"/>
          <w:jc w:val="center"/>
        </w:trPr>
        <w:tc>
          <w:tcPr>
            <w:tcW w:w="7440"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Проходив/ла онлайн-курси або тренінги з цифрових навичок</w:t>
            </w:r>
          </w:p>
        </w:tc>
        <w:tc>
          <w:tcPr>
            <w:tcW w:w="605"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ind w:left="200"/>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1214"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jc w:val="center"/>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c>
          <w:tcPr>
            <w:tcW w:w="398" w:type="dxa"/>
            <w:shd w:val="clear" w:color="auto" w:fill="FFFFFF"/>
            <w:vAlign w:val="center"/>
          </w:tcPr>
          <w:p w:rsidR="00E05E04" w:rsidRPr="00E05E04" w:rsidRDefault="00E05E04" w:rsidP="00E05E04">
            <w:pPr>
              <w:framePr w:w="9658" w:wrap="notBeside" w:vAnchor="text" w:hAnchor="text" w:xAlign="center" w:y="1"/>
              <w:widowControl w:val="0"/>
              <w:spacing w:after="0" w:line="260" w:lineRule="exact"/>
              <w:rPr>
                <w:rFonts w:ascii="Times New Roman" w:eastAsia="Times New Roman" w:hAnsi="Times New Roman" w:cs="Times New Roman"/>
                <w:color w:val="000000"/>
                <w:sz w:val="26"/>
                <w:szCs w:val="26"/>
                <w:lang w:eastAsia="uk-UA" w:bidi="uk-UA"/>
              </w:rPr>
            </w:pPr>
            <w:r w:rsidRPr="001E6B2B">
              <w:rPr>
                <w:rFonts w:ascii="Times New Roman" w:eastAsia="Times New Roman" w:hAnsi="Times New Roman" w:cs="Times New Roman"/>
                <w:color w:val="000000"/>
                <w:sz w:val="26"/>
                <w:szCs w:val="26"/>
                <w:lang w:eastAsia="uk-UA" w:bidi="uk-UA"/>
              </w:rPr>
              <w:t>□</w:t>
            </w:r>
          </w:p>
        </w:tc>
      </w:tr>
    </w:tbl>
    <w:p w:rsidR="00E05E04" w:rsidRPr="00E05E04" w:rsidRDefault="00E05E04" w:rsidP="00E05E04">
      <w:pPr>
        <w:framePr w:w="9658" w:wrap="notBeside" w:vAnchor="text" w:hAnchor="text" w:xAlign="center" w:y="1"/>
        <w:widowControl w:val="0"/>
        <w:spacing w:after="0" w:line="240" w:lineRule="auto"/>
        <w:rPr>
          <w:rFonts w:ascii="Microsoft Sans Serif" w:eastAsia="Microsoft Sans Serif" w:hAnsi="Microsoft Sans Serif" w:cs="Microsoft Sans Serif"/>
          <w:color w:val="000000"/>
          <w:sz w:val="2"/>
          <w:szCs w:val="2"/>
          <w:lang w:eastAsia="uk-UA" w:bidi="uk-UA"/>
        </w:rPr>
      </w:pPr>
    </w:p>
    <w:p w:rsidR="00E05E04" w:rsidRPr="00E05E04" w:rsidRDefault="00E05E04" w:rsidP="00E05E04">
      <w:pPr>
        <w:widowControl w:val="0"/>
        <w:spacing w:after="0" w:line="240" w:lineRule="auto"/>
        <w:rPr>
          <w:rFonts w:ascii="Microsoft Sans Serif" w:eastAsia="Microsoft Sans Serif" w:hAnsi="Microsoft Sans Serif" w:cs="Microsoft Sans Serif"/>
          <w:color w:val="000000"/>
          <w:sz w:val="2"/>
          <w:szCs w:val="2"/>
          <w:lang w:eastAsia="uk-UA" w:bidi="uk-UA"/>
        </w:rPr>
      </w:pPr>
    </w:p>
    <w:p w:rsidR="00E05E04" w:rsidRPr="00E05E04" w:rsidRDefault="00E05E04" w:rsidP="00E05E04">
      <w:pPr>
        <w:keepNext/>
        <w:keepLines/>
        <w:widowControl w:val="0"/>
        <w:tabs>
          <w:tab w:val="left" w:pos="7502"/>
        </w:tabs>
        <w:spacing w:after="122" w:line="260" w:lineRule="exact"/>
        <w:ind w:left="3100"/>
        <w:jc w:val="both"/>
        <w:outlineLvl w:val="0"/>
        <w:rPr>
          <w:rFonts w:ascii="Times New Roman" w:eastAsia="Times New Roman" w:hAnsi="Times New Roman" w:cs="Times New Roman"/>
          <w:b/>
          <w:bCs/>
          <w:color w:val="000000"/>
          <w:sz w:val="26"/>
          <w:szCs w:val="26"/>
          <w:lang w:eastAsia="uk-UA" w:bidi="uk-UA"/>
        </w:rPr>
      </w:pPr>
      <w:r w:rsidRPr="00E05E04">
        <w:rPr>
          <w:rFonts w:ascii="Times New Roman" w:eastAsia="Times New Roman" w:hAnsi="Times New Roman" w:cs="Times New Roman"/>
          <w:b/>
          <w:bCs/>
          <w:color w:val="000000"/>
          <w:sz w:val="26"/>
          <w:szCs w:val="26"/>
          <w:lang w:eastAsia="uk-UA" w:bidi="uk-UA"/>
        </w:rPr>
        <w:t>Показник</w:t>
      </w:r>
      <w:r w:rsidRPr="00E05E04">
        <w:rPr>
          <w:rFonts w:ascii="Times New Roman" w:eastAsia="Times New Roman" w:hAnsi="Times New Roman" w:cs="Times New Roman"/>
          <w:b/>
          <w:bCs/>
          <w:color w:val="000000"/>
          <w:sz w:val="26"/>
          <w:szCs w:val="26"/>
          <w:lang w:eastAsia="uk-UA" w:bidi="uk-UA"/>
        </w:rPr>
        <w:tab/>
        <w:t>Так Частково Ні</w:t>
      </w:r>
    </w:p>
    <w:p w:rsidR="00E05E04" w:rsidRPr="00E05E04" w:rsidRDefault="00E05E04" w:rsidP="00E05E04">
      <w:pPr>
        <w:widowControl w:val="0"/>
        <w:tabs>
          <w:tab w:val="left" w:pos="8405"/>
          <w:tab w:val="left" w:pos="9245"/>
        </w:tabs>
        <w:spacing w:after="352" w:line="260" w:lineRule="exact"/>
        <w:jc w:val="both"/>
        <w:rPr>
          <w:rFonts w:ascii="Times New Roman" w:eastAsia="Times New Roman" w:hAnsi="Times New Roman" w:cs="Times New Roman"/>
          <w:color w:val="000000"/>
          <w:sz w:val="26"/>
          <w:szCs w:val="26"/>
          <w:lang w:eastAsia="uk-UA" w:bidi="uk-UA"/>
        </w:rPr>
      </w:pPr>
      <w:r w:rsidRPr="00E05E04">
        <w:rPr>
          <w:rFonts w:ascii="Times New Roman" w:eastAsia="Times New Roman" w:hAnsi="Times New Roman" w:cs="Times New Roman"/>
          <w:color w:val="000000"/>
          <w:sz w:val="26"/>
          <w:szCs w:val="26"/>
          <w:lang w:eastAsia="uk-UA" w:bidi="uk-UA"/>
        </w:rPr>
        <w:t>Використовує цифрові ресурси для підвищення кваліфікації □</w:t>
      </w:r>
      <w:r w:rsidRPr="00E05E04">
        <w:rPr>
          <w:rFonts w:ascii="Times New Roman" w:eastAsia="Times New Roman" w:hAnsi="Times New Roman" w:cs="Times New Roman"/>
          <w:color w:val="000000"/>
          <w:sz w:val="26"/>
          <w:szCs w:val="26"/>
          <w:lang w:eastAsia="uk-UA" w:bidi="uk-UA"/>
        </w:rPr>
        <w:tab/>
        <w:t>□</w:t>
      </w:r>
      <w:r w:rsidRPr="00E05E04">
        <w:rPr>
          <w:rFonts w:ascii="Times New Roman" w:eastAsia="Times New Roman" w:hAnsi="Times New Roman" w:cs="Times New Roman"/>
          <w:color w:val="000000"/>
          <w:sz w:val="26"/>
          <w:szCs w:val="26"/>
          <w:lang w:eastAsia="uk-UA" w:bidi="uk-UA"/>
        </w:rPr>
        <w:tab/>
        <w:t>□</w:t>
      </w:r>
    </w:p>
    <w:p w:rsidR="00E05E04" w:rsidRPr="00E05E04" w:rsidRDefault="00E05E04" w:rsidP="00E05E04">
      <w:pPr>
        <w:keepNext/>
        <w:keepLines/>
        <w:widowControl w:val="0"/>
        <w:spacing w:after="269" w:line="260" w:lineRule="exact"/>
        <w:jc w:val="both"/>
        <w:outlineLvl w:val="0"/>
        <w:rPr>
          <w:rFonts w:ascii="Times New Roman" w:eastAsia="Times New Roman" w:hAnsi="Times New Roman" w:cs="Times New Roman"/>
          <w:b/>
          <w:bCs/>
          <w:color w:val="000000"/>
          <w:sz w:val="26"/>
          <w:szCs w:val="26"/>
          <w:lang w:eastAsia="uk-UA" w:bidi="uk-UA"/>
        </w:rPr>
      </w:pPr>
      <w:bookmarkStart w:id="7" w:name="bookmark3"/>
      <w:r w:rsidRPr="00E05E04">
        <w:rPr>
          <w:rFonts w:ascii="Times New Roman" w:eastAsia="Times New Roman" w:hAnsi="Times New Roman" w:cs="Times New Roman"/>
          <w:b/>
          <w:bCs/>
          <w:color w:val="000000"/>
          <w:sz w:val="26"/>
          <w:szCs w:val="26"/>
          <w:lang w:eastAsia="uk-UA" w:bidi="uk-UA"/>
        </w:rPr>
        <w:lastRenderedPageBreak/>
        <w:t>Загальний висновок (заповнює спеціаліст):</w:t>
      </w:r>
      <w:bookmarkEnd w:id="7"/>
    </w:p>
    <w:p w:rsidR="00E05E04" w:rsidRPr="00E05E04" w:rsidRDefault="00E05E04" w:rsidP="00C07266">
      <w:pPr>
        <w:widowControl w:val="0"/>
        <w:numPr>
          <w:ilvl w:val="0"/>
          <w:numId w:val="20"/>
        </w:numPr>
        <w:tabs>
          <w:tab w:val="left" w:pos="392"/>
        </w:tabs>
        <w:spacing w:after="0" w:line="370" w:lineRule="exact"/>
        <w:jc w:val="both"/>
        <w:rPr>
          <w:rFonts w:ascii="Times New Roman" w:eastAsia="Times New Roman" w:hAnsi="Times New Roman" w:cs="Times New Roman"/>
          <w:color w:val="000000"/>
          <w:sz w:val="26"/>
          <w:szCs w:val="26"/>
          <w:lang w:eastAsia="uk-UA" w:bidi="uk-UA"/>
        </w:rPr>
      </w:pPr>
      <w:r w:rsidRPr="00E05E04">
        <w:rPr>
          <w:rFonts w:ascii="Times New Roman" w:eastAsia="Times New Roman" w:hAnsi="Times New Roman" w:cs="Times New Roman"/>
          <w:color w:val="000000"/>
          <w:sz w:val="26"/>
          <w:szCs w:val="26"/>
          <w:lang w:eastAsia="uk-UA" w:bidi="uk-UA"/>
        </w:rPr>
        <w:t xml:space="preserve">високий рівень цифрових </w:t>
      </w:r>
      <w:r w:rsidRPr="00E05E04">
        <w:rPr>
          <w:rFonts w:ascii="Times New Roman" w:eastAsia="Times New Roman" w:hAnsi="Times New Roman" w:cs="Times New Roman"/>
          <w:color w:val="000000"/>
          <w:sz w:val="26"/>
          <w:szCs w:val="26"/>
          <w:lang w:eastAsia="ru-RU" w:bidi="ru-RU"/>
        </w:rPr>
        <w:t>компетентностей</w:t>
      </w:r>
    </w:p>
    <w:p w:rsidR="00E05E04" w:rsidRPr="00E05E04" w:rsidRDefault="00E05E04" w:rsidP="00C07266">
      <w:pPr>
        <w:widowControl w:val="0"/>
        <w:numPr>
          <w:ilvl w:val="0"/>
          <w:numId w:val="20"/>
        </w:numPr>
        <w:tabs>
          <w:tab w:val="left" w:pos="392"/>
        </w:tabs>
        <w:spacing w:after="0" w:line="370" w:lineRule="exact"/>
        <w:jc w:val="both"/>
        <w:rPr>
          <w:rFonts w:ascii="Times New Roman" w:eastAsia="Times New Roman" w:hAnsi="Times New Roman" w:cs="Times New Roman"/>
          <w:color w:val="000000"/>
          <w:sz w:val="26"/>
          <w:szCs w:val="26"/>
          <w:lang w:eastAsia="uk-UA" w:bidi="uk-UA"/>
        </w:rPr>
      </w:pPr>
      <w:r w:rsidRPr="00E05E04">
        <w:rPr>
          <w:rFonts w:ascii="Times New Roman" w:eastAsia="Times New Roman" w:hAnsi="Times New Roman" w:cs="Times New Roman"/>
          <w:color w:val="000000"/>
          <w:sz w:val="26"/>
          <w:szCs w:val="26"/>
          <w:lang w:eastAsia="uk-UA" w:bidi="uk-UA"/>
        </w:rPr>
        <w:t xml:space="preserve">достатній рівень цифрових </w:t>
      </w:r>
      <w:r w:rsidRPr="00E05E04">
        <w:rPr>
          <w:rFonts w:ascii="Times New Roman" w:eastAsia="Times New Roman" w:hAnsi="Times New Roman" w:cs="Times New Roman"/>
          <w:color w:val="000000"/>
          <w:sz w:val="26"/>
          <w:szCs w:val="26"/>
          <w:lang w:eastAsia="ru-RU" w:bidi="ru-RU"/>
        </w:rPr>
        <w:t>компетентностей</w:t>
      </w:r>
    </w:p>
    <w:p w:rsidR="00E05E04" w:rsidRPr="00E05E04" w:rsidRDefault="00E05E04" w:rsidP="00C07266">
      <w:pPr>
        <w:widowControl w:val="0"/>
        <w:numPr>
          <w:ilvl w:val="0"/>
          <w:numId w:val="20"/>
        </w:numPr>
        <w:tabs>
          <w:tab w:val="left" w:pos="392"/>
        </w:tabs>
        <w:spacing w:after="628" w:line="370" w:lineRule="exact"/>
        <w:jc w:val="both"/>
        <w:rPr>
          <w:rFonts w:ascii="Times New Roman" w:eastAsia="Times New Roman" w:hAnsi="Times New Roman" w:cs="Times New Roman"/>
          <w:color w:val="000000"/>
          <w:sz w:val="26"/>
          <w:szCs w:val="26"/>
          <w:lang w:eastAsia="uk-UA" w:bidi="uk-UA"/>
        </w:rPr>
      </w:pPr>
      <w:r w:rsidRPr="00E05E04">
        <w:rPr>
          <w:rFonts w:ascii="Times New Roman" w:eastAsia="Times New Roman" w:hAnsi="Times New Roman" w:cs="Times New Roman"/>
          <w:color w:val="000000"/>
          <w:sz w:val="26"/>
          <w:szCs w:val="26"/>
          <w:lang w:eastAsia="uk-UA" w:bidi="uk-UA"/>
        </w:rPr>
        <w:t xml:space="preserve">потребує підвищення рівня цифрових </w:t>
      </w:r>
      <w:r w:rsidRPr="00E05E04">
        <w:rPr>
          <w:rFonts w:ascii="Times New Roman" w:eastAsia="Times New Roman" w:hAnsi="Times New Roman" w:cs="Times New Roman"/>
          <w:color w:val="000000"/>
          <w:sz w:val="26"/>
          <w:szCs w:val="26"/>
          <w:lang w:eastAsia="ru-RU" w:bidi="ru-RU"/>
        </w:rPr>
        <w:t>компетентностей</w:t>
      </w:r>
    </w:p>
    <w:p w:rsidR="00E05E04" w:rsidRPr="001E6B2B" w:rsidRDefault="00E05E04" w:rsidP="008773BB">
      <w:pPr>
        <w:keepNext/>
        <w:keepLines/>
        <w:widowControl w:val="0"/>
        <w:spacing w:after="0" w:line="360" w:lineRule="auto"/>
        <w:jc w:val="both"/>
        <w:outlineLvl w:val="0"/>
        <w:rPr>
          <w:rFonts w:ascii="Times New Roman" w:eastAsia="Times New Roman" w:hAnsi="Times New Roman" w:cs="Times New Roman"/>
          <w:b/>
          <w:bCs/>
          <w:color w:val="000000"/>
          <w:sz w:val="28"/>
          <w:szCs w:val="26"/>
          <w:lang w:eastAsia="uk-UA" w:bidi="uk-UA"/>
        </w:rPr>
      </w:pPr>
      <w:r w:rsidRPr="00E05E04">
        <w:rPr>
          <w:rFonts w:ascii="Times New Roman" w:eastAsia="Times New Roman" w:hAnsi="Times New Roman" w:cs="Times New Roman"/>
          <w:b/>
          <w:bCs/>
          <w:color w:val="000000"/>
          <w:sz w:val="28"/>
          <w:szCs w:val="26"/>
          <w:lang w:eastAsia="uk-UA" w:bidi="uk-UA"/>
        </w:rPr>
        <w:t>Рекомендації:</w:t>
      </w:r>
      <w:r w:rsidR="008773BB" w:rsidRPr="001E6B2B">
        <w:rPr>
          <w:rFonts w:ascii="Times New Roman" w:eastAsia="Times New Roman" w:hAnsi="Times New Roman" w:cs="Times New Roman"/>
          <w:b/>
          <w:bCs/>
          <w:color w:val="000000"/>
          <w:sz w:val="28"/>
          <w:szCs w:val="26"/>
          <w:lang w:eastAsia="uk-UA" w:bidi="uk-UA"/>
        </w:rPr>
        <w:t xml:space="preserve"> ________________________________________________________</w:t>
      </w:r>
    </w:p>
    <w:p w:rsidR="008773BB" w:rsidRPr="00E05E04" w:rsidRDefault="008773BB" w:rsidP="008773BB">
      <w:pPr>
        <w:keepNext/>
        <w:keepLines/>
        <w:widowControl w:val="0"/>
        <w:spacing w:after="0" w:line="360" w:lineRule="auto"/>
        <w:jc w:val="both"/>
        <w:outlineLvl w:val="0"/>
        <w:rPr>
          <w:rFonts w:ascii="Times New Roman" w:eastAsia="Times New Roman" w:hAnsi="Times New Roman" w:cs="Times New Roman"/>
          <w:b/>
          <w:bCs/>
          <w:color w:val="000000"/>
          <w:sz w:val="28"/>
          <w:szCs w:val="26"/>
          <w:lang w:eastAsia="uk-UA" w:bidi="uk-UA"/>
        </w:rPr>
      </w:pPr>
      <w:r w:rsidRPr="001E6B2B">
        <w:rPr>
          <w:rFonts w:ascii="Times New Roman" w:eastAsia="Times New Roman" w:hAnsi="Times New Roman" w:cs="Times New Roman"/>
          <w:b/>
          <w:bCs/>
          <w:color w:val="000000"/>
          <w:sz w:val="28"/>
          <w:szCs w:val="26"/>
          <w:lang w:eastAsia="uk-UA" w:bidi="uk-UA"/>
        </w:rPr>
        <w:t>_____________________________________________________________________</w:t>
      </w:r>
    </w:p>
    <w:p w:rsidR="008773BB" w:rsidRPr="001E6B2B" w:rsidRDefault="008773BB" w:rsidP="008773BB">
      <w:pPr>
        <w:keepNext/>
        <w:keepLines/>
        <w:widowControl w:val="0"/>
        <w:spacing w:after="0" w:line="360" w:lineRule="auto"/>
        <w:jc w:val="both"/>
        <w:outlineLvl w:val="0"/>
        <w:rPr>
          <w:rFonts w:ascii="Times New Roman" w:eastAsia="Times New Roman" w:hAnsi="Times New Roman" w:cs="Times New Roman"/>
          <w:b/>
          <w:bCs/>
          <w:color w:val="000000"/>
          <w:sz w:val="28"/>
          <w:szCs w:val="26"/>
          <w:lang w:eastAsia="uk-UA" w:bidi="uk-UA"/>
        </w:rPr>
      </w:pPr>
      <w:bookmarkStart w:id="8" w:name="bookmark5"/>
    </w:p>
    <w:p w:rsidR="00E05E04" w:rsidRPr="001E6B2B" w:rsidRDefault="00E05E04" w:rsidP="008773BB">
      <w:pPr>
        <w:keepNext/>
        <w:keepLines/>
        <w:widowControl w:val="0"/>
        <w:spacing w:after="0" w:line="360" w:lineRule="auto"/>
        <w:jc w:val="both"/>
        <w:outlineLvl w:val="0"/>
        <w:rPr>
          <w:rFonts w:ascii="Times New Roman" w:eastAsia="Times New Roman" w:hAnsi="Times New Roman" w:cs="Times New Roman"/>
          <w:b/>
          <w:bCs/>
          <w:color w:val="000000"/>
          <w:sz w:val="28"/>
          <w:szCs w:val="26"/>
          <w:lang w:eastAsia="uk-UA" w:bidi="uk-UA"/>
        </w:rPr>
      </w:pPr>
      <w:r w:rsidRPr="00E05E04">
        <w:rPr>
          <w:rFonts w:ascii="Times New Roman" w:eastAsia="Times New Roman" w:hAnsi="Times New Roman" w:cs="Times New Roman"/>
          <w:b/>
          <w:bCs/>
          <w:color w:val="000000"/>
          <w:sz w:val="28"/>
          <w:szCs w:val="26"/>
          <w:lang w:eastAsia="uk-UA" w:bidi="uk-UA"/>
        </w:rPr>
        <w:t>Підпис спеціаліста:</w:t>
      </w:r>
      <w:bookmarkEnd w:id="8"/>
      <w:r w:rsidR="008773BB" w:rsidRPr="001E6B2B">
        <w:rPr>
          <w:rFonts w:ascii="Times New Roman" w:eastAsia="Times New Roman" w:hAnsi="Times New Roman" w:cs="Times New Roman"/>
          <w:b/>
          <w:bCs/>
          <w:color w:val="000000"/>
          <w:sz w:val="28"/>
          <w:szCs w:val="26"/>
          <w:lang w:eastAsia="uk-UA" w:bidi="uk-UA"/>
        </w:rPr>
        <w:t xml:space="preserve"> __________________ </w:t>
      </w:r>
    </w:p>
    <w:p w:rsidR="008773BB" w:rsidRPr="00E05E04" w:rsidRDefault="008773BB" w:rsidP="008773BB">
      <w:pPr>
        <w:keepNext/>
        <w:keepLines/>
        <w:widowControl w:val="0"/>
        <w:spacing w:after="0" w:line="360" w:lineRule="auto"/>
        <w:jc w:val="both"/>
        <w:outlineLvl w:val="0"/>
        <w:rPr>
          <w:rFonts w:ascii="Times New Roman" w:eastAsia="Times New Roman" w:hAnsi="Times New Roman" w:cs="Times New Roman"/>
          <w:b/>
          <w:bCs/>
          <w:color w:val="000000"/>
          <w:sz w:val="28"/>
          <w:szCs w:val="26"/>
          <w:lang w:eastAsia="uk-UA" w:bidi="uk-UA"/>
        </w:rPr>
      </w:pPr>
      <w:r w:rsidRPr="001E6B2B">
        <w:rPr>
          <w:rFonts w:ascii="Times New Roman" w:eastAsia="Times New Roman" w:hAnsi="Times New Roman" w:cs="Times New Roman"/>
          <w:b/>
          <w:bCs/>
          <w:color w:val="000000"/>
          <w:sz w:val="28"/>
          <w:szCs w:val="26"/>
          <w:lang w:eastAsia="uk-UA" w:bidi="uk-UA"/>
        </w:rPr>
        <w:t>_____________________________________</w:t>
      </w:r>
    </w:p>
    <w:p w:rsidR="00E94395" w:rsidRPr="001E6B2B" w:rsidRDefault="00E94395"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pPr>
    </w:p>
    <w:p w:rsidR="00D2183A" w:rsidRPr="001E6B2B" w:rsidRDefault="00D2183A" w:rsidP="00991325">
      <w:pPr>
        <w:tabs>
          <w:tab w:val="left" w:pos="993"/>
          <w:tab w:val="left" w:pos="5954"/>
          <w:tab w:val="left" w:pos="6096"/>
        </w:tabs>
        <w:spacing w:after="0" w:line="240" w:lineRule="auto"/>
        <w:jc w:val="center"/>
        <w:rPr>
          <w:rFonts w:ascii="Times New Roman" w:eastAsia="Calibri" w:hAnsi="Times New Roman" w:cs="Times New Roman"/>
          <w:sz w:val="28"/>
          <w:szCs w:val="28"/>
        </w:rPr>
        <w:sectPr w:rsidR="00D2183A" w:rsidRPr="001E6B2B" w:rsidSect="00A36035">
          <w:headerReference w:type="default" r:id="rId11"/>
          <w:pgSz w:w="11900" w:h="16840"/>
          <w:pgMar w:top="1202" w:right="837" w:bottom="1042" w:left="1371" w:header="283" w:footer="3" w:gutter="0"/>
          <w:pgNumType w:start="1"/>
          <w:cols w:space="720"/>
          <w:noEndnote/>
          <w:titlePg/>
          <w:docGrid w:linePitch="360"/>
        </w:sectPr>
      </w:pPr>
    </w:p>
    <w:p w:rsidR="00F91A73" w:rsidRPr="001E6B2B" w:rsidRDefault="00F91A73" w:rsidP="00F91A73">
      <w:pPr>
        <w:spacing w:after="0" w:line="240" w:lineRule="auto"/>
        <w:ind w:left="5670"/>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lastRenderedPageBreak/>
        <w:t>Додаток 3</w:t>
      </w:r>
    </w:p>
    <w:p w:rsidR="00F91A73" w:rsidRPr="001E6B2B" w:rsidRDefault="00F91A73" w:rsidP="00F91A73">
      <w:pPr>
        <w:spacing w:after="0" w:line="240" w:lineRule="auto"/>
        <w:ind w:left="5670"/>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до розпорядження начальника</w:t>
      </w:r>
    </w:p>
    <w:p w:rsidR="00F91A73" w:rsidRPr="001E6B2B" w:rsidRDefault="00F91A73" w:rsidP="00F91A73">
      <w:pPr>
        <w:spacing w:after="0" w:line="240" w:lineRule="auto"/>
        <w:ind w:left="5670"/>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 xml:space="preserve">Голованівської районної </w:t>
      </w:r>
    </w:p>
    <w:p w:rsidR="00F91A73" w:rsidRPr="001E6B2B" w:rsidRDefault="00F91A73" w:rsidP="00F91A73">
      <w:pPr>
        <w:spacing w:after="0" w:line="240" w:lineRule="auto"/>
        <w:ind w:left="5670"/>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військової адміністрації</w:t>
      </w:r>
    </w:p>
    <w:p w:rsidR="00F91A73" w:rsidRPr="001E6B2B" w:rsidRDefault="00A57E04" w:rsidP="00F91A73">
      <w:pPr>
        <w:spacing w:after="0" w:line="240" w:lineRule="auto"/>
        <w:ind w:left="567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17</w:t>
      </w:r>
      <w:r w:rsidR="00F91A73" w:rsidRPr="001E6B2B">
        <w:rPr>
          <w:rFonts w:ascii="Times New Roman" w:eastAsia="Calibri" w:hAnsi="Times New Roman" w:cs="Times New Roman"/>
          <w:sz w:val="28"/>
          <w:szCs w:val="28"/>
          <w:lang w:eastAsia="ru-RU"/>
        </w:rPr>
        <w:t xml:space="preserve"> лютого 2026 року  № </w:t>
      </w:r>
      <w:r>
        <w:rPr>
          <w:rFonts w:ascii="Times New Roman" w:eastAsia="Calibri" w:hAnsi="Times New Roman" w:cs="Times New Roman"/>
          <w:sz w:val="28"/>
          <w:szCs w:val="28"/>
          <w:lang w:eastAsia="ru-RU"/>
        </w:rPr>
        <w:t>18-р</w:t>
      </w:r>
    </w:p>
    <w:p w:rsidR="00F91A73" w:rsidRPr="001E6B2B" w:rsidRDefault="00F91A73" w:rsidP="00F91A73">
      <w:pPr>
        <w:spacing w:after="0" w:line="240" w:lineRule="auto"/>
        <w:ind w:left="5670"/>
        <w:jc w:val="both"/>
        <w:rPr>
          <w:rFonts w:ascii="Times New Roman" w:eastAsia="Calibri" w:hAnsi="Times New Roman" w:cs="Times New Roman"/>
          <w:sz w:val="28"/>
          <w:szCs w:val="28"/>
          <w:lang w:eastAsia="ru-RU"/>
        </w:rPr>
      </w:pPr>
    </w:p>
    <w:p w:rsidR="00F91A73" w:rsidRPr="001E6B2B" w:rsidRDefault="00F91A73" w:rsidP="00F91A73">
      <w:pPr>
        <w:ind w:left="5529"/>
        <w:jc w:val="both"/>
        <w:rPr>
          <w:rFonts w:ascii="Times New Roman" w:eastAsia="Calibri" w:hAnsi="Times New Roman" w:cs="Times New Roman"/>
          <w:sz w:val="28"/>
          <w:szCs w:val="28"/>
          <w:lang w:eastAsia="ru-RU"/>
        </w:rPr>
      </w:pPr>
    </w:p>
    <w:p w:rsidR="001E6B2B" w:rsidRPr="001E6B2B" w:rsidRDefault="001E6B2B" w:rsidP="001E6B2B">
      <w:pPr>
        <w:pStyle w:val="14"/>
        <w:spacing w:after="0"/>
        <w:rPr>
          <w:color w:val="000000"/>
          <w:lang w:val="uk-UA" w:eastAsia="uk-UA" w:bidi="uk-UA"/>
        </w:rPr>
      </w:pPr>
      <w:r w:rsidRPr="001E6B2B">
        <w:rPr>
          <w:color w:val="000000"/>
          <w:lang w:val="uk-UA"/>
        </w:rPr>
        <w:t xml:space="preserve">ШКАЛА </w:t>
      </w:r>
      <w:r w:rsidRPr="001E6B2B">
        <w:rPr>
          <w:color w:val="000000"/>
          <w:lang w:val="uk-UA" w:eastAsia="uk-UA" w:bidi="uk-UA"/>
        </w:rPr>
        <w:t>ОЦІНЮВАННЯ</w:t>
      </w:r>
    </w:p>
    <w:p w:rsidR="00F91A73" w:rsidRPr="001E6B2B" w:rsidRDefault="00F91A73" w:rsidP="001E6B2B">
      <w:pPr>
        <w:pStyle w:val="14"/>
        <w:spacing w:after="0"/>
        <w:rPr>
          <w:color w:val="000000"/>
          <w:lang w:val="uk-UA" w:eastAsia="uk-UA" w:bidi="uk-UA"/>
        </w:rPr>
      </w:pPr>
      <w:r w:rsidRPr="001E6B2B">
        <w:rPr>
          <w:color w:val="000000"/>
          <w:lang w:val="uk-UA"/>
        </w:rPr>
        <w:t xml:space="preserve">компетентностей кандидата на посаду </w:t>
      </w:r>
      <w:r w:rsidRPr="001E6B2B">
        <w:rPr>
          <w:color w:val="000000"/>
          <w:lang w:val="uk-UA" w:eastAsia="uk-UA" w:bidi="uk-UA"/>
        </w:rPr>
        <w:t>фахівця із</w:t>
      </w:r>
      <w:r w:rsidRPr="001E6B2B">
        <w:rPr>
          <w:color w:val="000000"/>
          <w:lang w:val="uk-UA" w:eastAsia="uk-UA" w:bidi="uk-UA"/>
        </w:rPr>
        <w:br/>
      </w:r>
      <w:r w:rsidRPr="001E6B2B">
        <w:rPr>
          <w:color w:val="000000"/>
          <w:lang w:val="uk-UA"/>
        </w:rPr>
        <w:t xml:space="preserve">супроводу </w:t>
      </w:r>
      <w:r w:rsidRPr="001E6B2B">
        <w:rPr>
          <w:color w:val="000000"/>
          <w:lang w:val="uk-UA" w:eastAsia="uk-UA" w:bidi="uk-UA"/>
        </w:rPr>
        <w:t xml:space="preserve">ветеранів війни </w:t>
      </w:r>
      <w:r w:rsidRPr="001E6B2B">
        <w:rPr>
          <w:color w:val="000000"/>
          <w:lang w:val="uk-UA"/>
        </w:rPr>
        <w:t xml:space="preserve">та </w:t>
      </w:r>
      <w:r w:rsidRPr="001E6B2B">
        <w:rPr>
          <w:color w:val="000000"/>
          <w:lang w:val="uk-UA" w:eastAsia="uk-UA" w:bidi="uk-UA"/>
        </w:rPr>
        <w:t>демобілізованих осіб</w:t>
      </w:r>
    </w:p>
    <w:p w:rsidR="001E6B2B" w:rsidRPr="001E6B2B" w:rsidRDefault="001E6B2B" w:rsidP="001E6B2B">
      <w:pPr>
        <w:pStyle w:val="14"/>
        <w:spacing w:after="0"/>
        <w:rPr>
          <w:lang w:val="uk-UA"/>
        </w:rPr>
      </w:pPr>
    </w:p>
    <w:p w:rsidR="00F91A73" w:rsidRPr="001E6B2B" w:rsidRDefault="00F91A73" w:rsidP="00F91A73">
      <w:pPr>
        <w:pStyle w:val="12"/>
        <w:tabs>
          <w:tab w:val="left" w:leader="underscore" w:pos="1896"/>
          <w:tab w:val="left" w:leader="underscore" w:pos="9170"/>
        </w:tabs>
        <w:spacing w:after="280"/>
        <w:ind w:firstLine="0"/>
      </w:pPr>
      <w:r w:rsidRPr="001E6B2B">
        <w:rPr>
          <w:color w:val="000000"/>
          <w:lang w:eastAsia="ru-RU" w:bidi="ru-RU"/>
        </w:rPr>
        <w:t xml:space="preserve">Дата: </w:t>
      </w:r>
      <w:r w:rsidRPr="001E6B2B">
        <w:rPr>
          <w:color w:val="000000"/>
          <w:lang w:eastAsia="ru-RU" w:bidi="ru-RU"/>
        </w:rPr>
        <w:tab/>
        <w:t xml:space="preserve"> </w:t>
      </w:r>
      <w:r w:rsidRPr="001E6B2B">
        <w:rPr>
          <w:color w:val="000000"/>
          <w:lang w:eastAsia="uk-UA" w:bidi="uk-UA"/>
        </w:rPr>
        <w:t xml:space="preserve">Місце </w:t>
      </w:r>
      <w:r w:rsidRPr="001E6B2B">
        <w:rPr>
          <w:color w:val="000000"/>
          <w:lang w:eastAsia="ru-RU" w:bidi="ru-RU"/>
        </w:rPr>
        <w:t xml:space="preserve">проведення: </w:t>
      </w:r>
      <w:r w:rsidRPr="001E6B2B">
        <w:rPr>
          <w:color w:val="000000"/>
          <w:lang w:eastAsia="ru-RU" w:bidi="ru-RU"/>
        </w:rPr>
        <w:tab/>
      </w:r>
    </w:p>
    <w:tbl>
      <w:tblPr>
        <w:tblStyle w:val="a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5116"/>
      </w:tblGrid>
      <w:tr w:rsidR="00F91A73" w:rsidRPr="001E6B2B" w:rsidTr="00830E41">
        <w:tc>
          <w:tcPr>
            <w:tcW w:w="4804" w:type="dxa"/>
          </w:tcPr>
          <w:p w:rsidR="00F91A73" w:rsidRDefault="00F91A73" w:rsidP="00830E41">
            <w:pPr>
              <w:pStyle w:val="12"/>
              <w:spacing w:after="0"/>
              <w:ind w:firstLine="0"/>
              <w:jc w:val="both"/>
              <w:rPr>
                <w:color w:val="000000"/>
                <w:lang w:val="uk-UA" w:eastAsia="uk-UA" w:bidi="uk-UA"/>
              </w:rPr>
            </w:pPr>
            <w:r w:rsidRPr="001E6B2B">
              <w:rPr>
                <w:color w:val="000000"/>
                <w:lang w:val="uk-UA" w:eastAsia="uk-UA" w:bidi="uk-UA"/>
              </w:rPr>
              <w:t xml:space="preserve">Прізвище, </w:t>
            </w:r>
            <w:r w:rsidRPr="001E6B2B">
              <w:rPr>
                <w:color w:val="000000"/>
                <w:lang w:val="uk-UA" w:bidi="ru-RU"/>
              </w:rPr>
              <w:t xml:space="preserve">власне </w:t>
            </w:r>
            <w:r w:rsidRPr="001E6B2B">
              <w:rPr>
                <w:color w:val="000000"/>
                <w:lang w:val="uk-UA" w:eastAsia="uk-UA" w:bidi="uk-UA"/>
              </w:rPr>
              <w:t xml:space="preserve">ім’я, </w:t>
            </w:r>
            <w:r w:rsidRPr="001E6B2B">
              <w:rPr>
                <w:color w:val="000000"/>
                <w:lang w:val="uk-UA" w:bidi="ru-RU"/>
              </w:rPr>
              <w:t xml:space="preserve">по </w:t>
            </w:r>
            <w:r w:rsidRPr="001E6B2B">
              <w:rPr>
                <w:color w:val="000000"/>
                <w:lang w:val="uk-UA" w:eastAsia="uk-UA" w:bidi="uk-UA"/>
              </w:rPr>
              <w:t xml:space="preserve">батькові </w:t>
            </w:r>
            <w:r w:rsidRPr="001E6B2B">
              <w:rPr>
                <w:color w:val="000000"/>
                <w:lang w:val="uk-UA" w:bidi="ru-RU"/>
              </w:rPr>
              <w:t xml:space="preserve">(за </w:t>
            </w:r>
            <w:r w:rsidRPr="001E6B2B">
              <w:rPr>
                <w:color w:val="000000"/>
                <w:lang w:val="uk-UA" w:eastAsia="uk-UA" w:bidi="uk-UA"/>
              </w:rPr>
              <w:t>наявності)</w:t>
            </w:r>
            <w:r w:rsidRPr="001E6B2B">
              <w:rPr>
                <w:lang w:val="uk-UA"/>
              </w:rPr>
              <w:t xml:space="preserve"> </w:t>
            </w:r>
            <w:r w:rsidRPr="001E6B2B">
              <w:rPr>
                <w:color w:val="000000"/>
                <w:lang w:val="uk-UA" w:bidi="ru-RU"/>
              </w:rPr>
              <w:t xml:space="preserve">кандидата на посаду </w:t>
            </w:r>
            <w:r w:rsidRPr="001E6B2B">
              <w:rPr>
                <w:color w:val="000000"/>
                <w:lang w:val="uk-UA" w:eastAsia="uk-UA" w:bidi="uk-UA"/>
              </w:rPr>
              <w:t xml:space="preserve">фахівця із </w:t>
            </w:r>
            <w:r w:rsidRPr="001E6B2B">
              <w:rPr>
                <w:color w:val="000000"/>
                <w:lang w:val="uk-UA" w:bidi="ru-RU"/>
              </w:rPr>
              <w:t xml:space="preserve">супроводу </w:t>
            </w:r>
            <w:r w:rsidRPr="001E6B2B">
              <w:rPr>
                <w:color w:val="000000"/>
                <w:lang w:val="uk-UA" w:eastAsia="uk-UA" w:bidi="uk-UA"/>
              </w:rPr>
              <w:t xml:space="preserve">ветеранів війни та демобілізованих осіб (далі - кандидат) </w:t>
            </w:r>
          </w:p>
          <w:p w:rsidR="001E6B2B" w:rsidRPr="001E6B2B" w:rsidRDefault="001E6B2B" w:rsidP="00830E41">
            <w:pPr>
              <w:pStyle w:val="12"/>
              <w:spacing w:after="0"/>
              <w:ind w:firstLine="0"/>
              <w:jc w:val="both"/>
              <w:rPr>
                <w:lang w:val="uk-UA"/>
              </w:rPr>
            </w:pPr>
          </w:p>
        </w:tc>
        <w:tc>
          <w:tcPr>
            <w:tcW w:w="4802" w:type="dxa"/>
          </w:tcPr>
          <w:p w:rsidR="00F91A73" w:rsidRPr="001E6B2B" w:rsidRDefault="00F91A73" w:rsidP="00830E41">
            <w:pPr>
              <w:pStyle w:val="12"/>
              <w:spacing w:after="0"/>
              <w:ind w:firstLine="0"/>
              <w:jc w:val="both"/>
              <w:rPr>
                <w:color w:val="000000"/>
                <w:lang w:val="uk-UA" w:eastAsia="uk-UA" w:bidi="uk-UA"/>
              </w:rPr>
            </w:pPr>
            <w:r w:rsidRPr="001E6B2B">
              <w:rPr>
                <w:color w:val="000000"/>
                <w:lang w:val="uk-UA" w:eastAsia="uk-UA" w:bidi="uk-UA"/>
              </w:rPr>
              <w:t>__________________________________</w:t>
            </w:r>
          </w:p>
          <w:p w:rsidR="00F91A73" w:rsidRPr="001E6B2B" w:rsidRDefault="00F91A73" w:rsidP="00830E41">
            <w:pPr>
              <w:pStyle w:val="12"/>
              <w:spacing w:after="0"/>
              <w:ind w:firstLine="0"/>
              <w:jc w:val="both"/>
              <w:rPr>
                <w:color w:val="000000"/>
                <w:lang w:val="uk-UA" w:eastAsia="uk-UA" w:bidi="uk-UA"/>
              </w:rPr>
            </w:pPr>
            <w:r w:rsidRPr="001E6B2B">
              <w:rPr>
                <w:color w:val="000000"/>
                <w:lang w:val="uk-UA" w:eastAsia="uk-UA" w:bidi="uk-UA"/>
              </w:rPr>
              <w:t>__________________________________</w:t>
            </w:r>
          </w:p>
          <w:p w:rsidR="00F91A73" w:rsidRPr="001E6B2B" w:rsidRDefault="00F91A73" w:rsidP="00830E41">
            <w:pPr>
              <w:pStyle w:val="12"/>
              <w:spacing w:after="0"/>
              <w:ind w:firstLine="0"/>
              <w:jc w:val="both"/>
              <w:rPr>
                <w:color w:val="000000"/>
                <w:lang w:val="uk-UA" w:eastAsia="uk-UA" w:bidi="uk-UA"/>
              </w:rPr>
            </w:pPr>
            <w:r w:rsidRPr="001E6B2B">
              <w:rPr>
                <w:color w:val="000000"/>
                <w:lang w:val="uk-UA" w:eastAsia="uk-UA" w:bidi="uk-UA"/>
              </w:rPr>
              <w:t>___________________________________</w:t>
            </w:r>
          </w:p>
        </w:tc>
      </w:tr>
    </w:tbl>
    <w:tbl>
      <w:tblPr>
        <w:tblW w:w="9638" w:type="dxa"/>
        <w:tblInd w:w="10" w:type="dxa"/>
        <w:tblLayout w:type="fixed"/>
        <w:tblCellMar>
          <w:left w:w="10" w:type="dxa"/>
          <w:right w:w="10" w:type="dxa"/>
        </w:tblCellMar>
        <w:tblLook w:val="0000" w:firstRow="0" w:lastRow="0" w:firstColumn="0" w:lastColumn="0" w:noHBand="0" w:noVBand="0"/>
      </w:tblPr>
      <w:tblGrid>
        <w:gridCol w:w="854"/>
        <w:gridCol w:w="5573"/>
        <w:gridCol w:w="3211"/>
      </w:tblGrid>
      <w:tr w:rsidR="00F91A73" w:rsidRPr="001E6B2B" w:rsidTr="001E6B2B">
        <w:trPr>
          <w:trHeight w:hRule="exact" w:val="634"/>
        </w:trPr>
        <w:tc>
          <w:tcPr>
            <w:tcW w:w="854" w:type="dxa"/>
            <w:tcBorders>
              <w:top w:val="single" w:sz="4" w:space="0" w:color="auto"/>
              <w:left w:val="single" w:sz="4" w:space="0" w:color="auto"/>
            </w:tcBorders>
            <w:shd w:val="clear" w:color="auto" w:fill="auto"/>
          </w:tcPr>
          <w:p w:rsidR="00F91A73" w:rsidRPr="001E6B2B" w:rsidRDefault="00F91A73" w:rsidP="00830E41">
            <w:pPr>
              <w:pStyle w:val="af"/>
              <w:spacing w:after="0"/>
              <w:ind w:firstLine="0"/>
              <w:jc w:val="center"/>
              <w:rPr>
                <w:b/>
              </w:rPr>
            </w:pPr>
            <w:r w:rsidRPr="001E6B2B">
              <w:rPr>
                <w:b/>
                <w:color w:val="000000"/>
                <w:lang w:eastAsia="uk-UA" w:bidi="uk-UA"/>
              </w:rPr>
              <w:t>№ з/п</w:t>
            </w:r>
          </w:p>
        </w:tc>
        <w:tc>
          <w:tcPr>
            <w:tcW w:w="5573" w:type="dxa"/>
            <w:tcBorders>
              <w:top w:val="single" w:sz="4" w:space="0" w:color="auto"/>
              <w:left w:val="single" w:sz="4" w:space="0" w:color="auto"/>
            </w:tcBorders>
            <w:shd w:val="clear" w:color="auto" w:fill="auto"/>
          </w:tcPr>
          <w:p w:rsidR="00F91A73" w:rsidRPr="001E6B2B" w:rsidRDefault="00F91A73" w:rsidP="001E6B2B">
            <w:pPr>
              <w:pStyle w:val="af"/>
              <w:spacing w:after="0"/>
              <w:ind w:left="109" w:firstLine="0"/>
              <w:jc w:val="center"/>
              <w:rPr>
                <w:b/>
              </w:rPr>
            </w:pPr>
            <w:r w:rsidRPr="001E6B2B">
              <w:rPr>
                <w:b/>
                <w:color w:val="000000"/>
                <w:lang w:eastAsia="uk-UA" w:bidi="uk-UA"/>
              </w:rPr>
              <w:t>Компетентності</w:t>
            </w:r>
          </w:p>
        </w:tc>
        <w:tc>
          <w:tcPr>
            <w:tcW w:w="3211" w:type="dxa"/>
            <w:tcBorders>
              <w:top w:val="single" w:sz="4" w:space="0" w:color="auto"/>
              <w:left w:val="single" w:sz="4" w:space="0" w:color="auto"/>
              <w:right w:val="single" w:sz="4" w:space="0" w:color="auto"/>
            </w:tcBorders>
            <w:shd w:val="clear" w:color="auto" w:fill="auto"/>
          </w:tcPr>
          <w:p w:rsidR="00F91A73" w:rsidRPr="001E6B2B" w:rsidRDefault="00F91A73" w:rsidP="00830E41">
            <w:pPr>
              <w:pStyle w:val="af"/>
              <w:spacing w:after="0"/>
              <w:ind w:firstLine="0"/>
              <w:jc w:val="center"/>
            </w:pPr>
            <w:r w:rsidRPr="001E6B2B">
              <w:rPr>
                <w:color w:val="000000"/>
                <w:lang w:eastAsia="uk-UA" w:bidi="uk-UA"/>
              </w:rPr>
              <w:t>Кількість балів*</w:t>
            </w:r>
          </w:p>
        </w:tc>
      </w:tr>
      <w:tr w:rsidR="00F91A73" w:rsidRPr="001E6B2B" w:rsidTr="001E6B2B">
        <w:trPr>
          <w:trHeight w:hRule="exact" w:val="317"/>
        </w:trPr>
        <w:tc>
          <w:tcPr>
            <w:tcW w:w="854" w:type="dxa"/>
            <w:tcBorders>
              <w:top w:val="single" w:sz="4" w:space="0" w:color="auto"/>
              <w:left w:val="single" w:sz="4" w:space="0" w:color="auto"/>
            </w:tcBorders>
            <w:shd w:val="clear" w:color="auto" w:fill="auto"/>
          </w:tcPr>
          <w:p w:rsidR="00F91A73" w:rsidRPr="001E6B2B" w:rsidRDefault="00F91A73" w:rsidP="00830E41">
            <w:pPr>
              <w:pStyle w:val="af"/>
              <w:spacing w:after="0"/>
              <w:ind w:firstLine="0"/>
            </w:pPr>
            <w:r w:rsidRPr="001E6B2B">
              <w:rPr>
                <w:color w:val="000000"/>
                <w:lang w:eastAsia="uk-UA" w:bidi="uk-UA"/>
              </w:rPr>
              <w:t>1.</w:t>
            </w:r>
          </w:p>
        </w:tc>
        <w:tc>
          <w:tcPr>
            <w:tcW w:w="5573" w:type="dxa"/>
            <w:tcBorders>
              <w:top w:val="single" w:sz="4" w:space="0" w:color="auto"/>
              <w:left w:val="single" w:sz="4" w:space="0" w:color="auto"/>
            </w:tcBorders>
            <w:shd w:val="clear" w:color="auto" w:fill="auto"/>
          </w:tcPr>
          <w:p w:rsidR="00F91A73" w:rsidRPr="001E6B2B" w:rsidRDefault="00F91A73" w:rsidP="001E6B2B">
            <w:pPr>
              <w:pStyle w:val="af"/>
              <w:spacing w:after="0"/>
              <w:ind w:left="109" w:firstLine="0"/>
            </w:pPr>
            <w:r w:rsidRPr="001E6B2B">
              <w:rPr>
                <w:color w:val="000000"/>
                <w:lang w:eastAsia="uk-UA" w:bidi="uk-UA"/>
              </w:rPr>
              <w:t>Вміння слухати та сприймати думки</w:t>
            </w:r>
          </w:p>
        </w:tc>
        <w:tc>
          <w:tcPr>
            <w:tcW w:w="3211" w:type="dxa"/>
            <w:tcBorders>
              <w:top w:val="single" w:sz="4" w:space="0" w:color="auto"/>
              <w:left w:val="single" w:sz="4" w:space="0" w:color="auto"/>
              <w:right w:val="single" w:sz="4" w:space="0" w:color="auto"/>
            </w:tcBorders>
            <w:shd w:val="clear" w:color="auto" w:fill="auto"/>
          </w:tcPr>
          <w:p w:rsidR="00F91A73" w:rsidRPr="001E6B2B" w:rsidRDefault="00F91A73" w:rsidP="00830E41">
            <w:pPr>
              <w:rPr>
                <w:sz w:val="10"/>
                <w:szCs w:val="10"/>
              </w:rPr>
            </w:pPr>
          </w:p>
        </w:tc>
      </w:tr>
      <w:tr w:rsidR="00F91A73" w:rsidRPr="001E6B2B" w:rsidTr="001E6B2B">
        <w:trPr>
          <w:trHeight w:hRule="exact" w:val="638"/>
        </w:trPr>
        <w:tc>
          <w:tcPr>
            <w:tcW w:w="854" w:type="dxa"/>
            <w:tcBorders>
              <w:top w:val="single" w:sz="4" w:space="0" w:color="auto"/>
              <w:left w:val="single" w:sz="4" w:space="0" w:color="auto"/>
            </w:tcBorders>
            <w:shd w:val="clear" w:color="auto" w:fill="auto"/>
          </w:tcPr>
          <w:p w:rsidR="00F91A73" w:rsidRPr="001E6B2B" w:rsidRDefault="00F91A73" w:rsidP="00830E41">
            <w:pPr>
              <w:pStyle w:val="af"/>
              <w:spacing w:after="0"/>
              <w:ind w:firstLine="0"/>
            </w:pPr>
            <w:r w:rsidRPr="001E6B2B">
              <w:rPr>
                <w:color w:val="000000"/>
                <w:lang w:eastAsia="uk-UA" w:bidi="uk-UA"/>
              </w:rPr>
              <w:t>2.</w:t>
            </w:r>
          </w:p>
        </w:tc>
        <w:tc>
          <w:tcPr>
            <w:tcW w:w="5573" w:type="dxa"/>
            <w:tcBorders>
              <w:top w:val="single" w:sz="4" w:space="0" w:color="auto"/>
              <w:left w:val="single" w:sz="4" w:space="0" w:color="auto"/>
            </w:tcBorders>
            <w:shd w:val="clear" w:color="auto" w:fill="auto"/>
          </w:tcPr>
          <w:p w:rsidR="00F91A73" w:rsidRPr="001E6B2B" w:rsidRDefault="00F91A73" w:rsidP="001E6B2B">
            <w:pPr>
              <w:pStyle w:val="af"/>
              <w:spacing w:after="0"/>
              <w:ind w:left="109" w:firstLine="0"/>
            </w:pPr>
            <w:r w:rsidRPr="001E6B2B">
              <w:rPr>
                <w:color w:val="000000"/>
                <w:lang w:eastAsia="uk-UA" w:bidi="uk-UA"/>
              </w:rPr>
              <w:t>Здатність аналізувати отриману інформацію та встановлювати логічні взаємозв’язки</w:t>
            </w:r>
          </w:p>
        </w:tc>
        <w:tc>
          <w:tcPr>
            <w:tcW w:w="3211" w:type="dxa"/>
            <w:tcBorders>
              <w:top w:val="single" w:sz="4" w:space="0" w:color="auto"/>
              <w:left w:val="single" w:sz="4" w:space="0" w:color="auto"/>
              <w:right w:val="single" w:sz="4" w:space="0" w:color="auto"/>
            </w:tcBorders>
            <w:shd w:val="clear" w:color="auto" w:fill="auto"/>
          </w:tcPr>
          <w:p w:rsidR="00F91A73" w:rsidRPr="001E6B2B" w:rsidRDefault="00F91A73" w:rsidP="00830E41">
            <w:pPr>
              <w:rPr>
                <w:sz w:val="10"/>
                <w:szCs w:val="10"/>
              </w:rPr>
            </w:pPr>
          </w:p>
        </w:tc>
      </w:tr>
      <w:tr w:rsidR="00F91A73" w:rsidRPr="001E6B2B" w:rsidTr="001E6B2B">
        <w:trPr>
          <w:trHeight w:hRule="exact" w:val="312"/>
        </w:trPr>
        <w:tc>
          <w:tcPr>
            <w:tcW w:w="854" w:type="dxa"/>
            <w:tcBorders>
              <w:top w:val="single" w:sz="4" w:space="0" w:color="auto"/>
              <w:left w:val="single" w:sz="4" w:space="0" w:color="auto"/>
            </w:tcBorders>
            <w:shd w:val="clear" w:color="auto" w:fill="auto"/>
          </w:tcPr>
          <w:p w:rsidR="00F91A73" w:rsidRPr="001E6B2B" w:rsidRDefault="00F91A73" w:rsidP="00830E41">
            <w:pPr>
              <w:pStyle w:val="af"/>
              <w:spacing w:after="0"/>
              <w:ind w:firstLine="0"/>
            </w:pPr>
            <w:r w:rsidRPr="001E6B2B">
              <w:rPr>
                <w:color w:val="000000"/>
                <w:lang w:eastAsia="uk-UA" w:bidi="uk-UA"/>
              </w:rPr>
              <w:t>3.</w:t>
            </w:r>
          </w:p>
        </w:tc>
        <w:tc>
          <w:tcPr>
            <w:tcW w:w="5573" w:type="dxa"/>
            <w:tcBorders>
              <w:top w:val="single" w:sz="4" w:space="0" w:color="auto"/>
              <w:left w:val="single" w:sz="4" w:space="0" w:color="auto"/>
            </w:tcBorders>
            <w:shd w:val="clear" w:color="auto" w:fill="auto"/>
          </w:tcPr>
          <w:p w:rsidR="00F91A73" w:rsidRPr="001E6B2B" w:rsidRDefault="00F91A73" w:rsidP="001E6B2B">
            <w:pPr>
              <w:pStyle w:val="af"/>
              <w:spacing w:after="0"/>
              <w:ind w:left="109" w:firstLine="0"/>
            </w:pPr>
            <w:r w:rsidRPr="001E6B2B">
              <w:rPr>
                <w:color w:val="000000"/>
                <w:lang w:eastAsia="uk-UA" w:bidi="uk-UA"/>
              </w:rPr>
              <w:t>Цифрові компетентності кандидата на посаду</w:t>
            </w:r>
          </w:p>
        </w:tc>
        <w:tc>
          <w:tcPr>
            <w:tcW w:w="3211" w:type="dxa"/>
            <w:tcBorders>
              <w:top w:val="single" w:sz="4" w:space="0" w:color="auto"/>
              <w:left w:val="single" w:sz="4" w:space="0" w:color="auto"/>
              <w:right w:val="single" w:sz="4" w:space="0" w:color="auto"/>
            </w:tcBorders>
            <w:shd w:val="clear" w:color="auto" w:fill="auto"/>
          </w:tcPr>
          <w:p w:rsidR="00F91A73" w:rsidRPr="001E6B2B" w:rsidRDefault="00F91A73" w:rsidP="00830E41">
            <w:pPr>
              <w:rPr>
                <w:sz w:val="10"/>
                <w:szCs w:val="10"/>
              </w:rPr>
            </w:pPr>
          </w:p>
        </w:tc>
      </w:tr>
      <w:tr w:rsidR="00F91A73" w:rsidRPr="001E6B2B" w:rsidTr="001E6B2B">
        <w:trPr>
          <w:trHeight w:hRule="exact" w:val="322"/>
        </w:trPr>
        <w:tc>
          <w:tcPr>
            <w:tcW w:w="854" w:type="dxa"/>
            <w:tcBorders>
              <w:top w:val="single" w:sz="4" w:space="0" w:color="auto"/>
              <w:left w:val="single" w:sz="4" w:space="0" w:color="auto"/>
            </w:tcBorders>
            <w:shd w:val="clear" w:color="auto" w:fill="auto"/>
          </w:tcPr>
          <w:p w:rsidR="00F91A73" w:rsidRPr="001E6B2B" w:rsidRDefault="00F91A73" w:rsidP="00830E41">
            <w:pPr>
              <w:pStyle w:val="af"/>
              <w:spacing w:after="0"/>
              <w:ind w:firstLine="0"/>
            </w:pPr>
            <w:r w:rsidRPr="001E6B2B">
              <w:rPr>
                <w:color w:val="000000"/>
                <w:lang w:eastAsia="uk-UA" w:bidi="uk-UA"/>
              </w:rPr>
              <w:t>4.</w:t>
            </w:r>
          </w:p>
        </w:tc>
        <w:tc>
          <w:tcPr>
            <w:tcW w:w="5573" w:type="dxa"/>
            <w:tcBorders>
              <w:top w:val="single" w:sz="4" w:space="0" w:color="auto"/>
              <w:left w:val="single" w:sz="4" w:space="0" w:color="auto"/>
            </w:tcBorders>
            <w:shd w:val="clear" w:color="auto" w:fill="auto"/>
          </w:tcPr>
          <w:p w:rsidR="00F91A73" w:rsidRPr="001E6B2B" w:rsidRDefault="00F91A73" w:rsidP="001E6B2B">
            <w:pPr>
              <w:pStyle w:val="af"/>
              <w:spacing w:after="0"/>
              <w:ind w:left="109" w:firstLine="0"/>
            </w:pPr>
            <w:r w:rsidRPr="001E6B2B">
              <w:rPr>
                <w:color w:val="000000"/>
                <w:lang w:eastAsia="uk-UA" w:bidi="uk-UA"/>
              </w:rPr>
              <w:t>Здатність робити коректні висновки</w:t>
            </w:r>
          </w:p>
        </w:tc>
        <w:tc>
          <w:tcPr>
            <w:tcW w:w="3211" w:type="dxa"/>
            <w:tcBorders>
              <w:top w:val="single" w:sz="4" w:space="0" w:color="auto"/>
              <w:left w:val="single" w:sz="4" w:space="0" w:color="auto"/>
              <w:right w:val="single" w:sz="4" w:space="0" w:color="auto"/>
            </w:tcBorders>
            <w:shd w:val="clear" w:color="auto" w:fill="auto"/>
          </w:tcPr>
          <w:p w:rsidR="00F91A73" w:rsidRPr="001E6B2B" w:rsidRDefault="00F91A73" w:rsidP="00830E41">
            <w:pPr>
              <w:rPr>
                <w:sz w:val="10"/>
                <w:szCs w:val="10"/>
              </w:rPr>
            </w:pPr>
          </w:p>
        </w:tc>
      </w:tr>
      <w:tr w:rsidR="00F91A73" w:rsidRPr="001E6B2B" w:rsidTr="001E6B2B">
        <w:trPr>
          <w:trHeight w:hRule="exact" w:val="322"/>
        </w:trPr>
        <w:tc>
          <w:tcPr>
            <w:tcW w:w="854" w:type="dxa"/>
            <w:tcBorders>
              <w:top w:val="single" w:sz="4" w:space="0" w:color="auto"/>
              <w:left w:val="single" w:sz="4" w:space="0" w:color="auto"/>
            </w:tcBorders>
            <w:shd w:val="clear" w:color="auto" w:fill="auto"/>
          </w:tcPr>
          <w:p w:rsidR="00F91A73" w:rsidRPr="001E6B2B" w:rsidRDefault="00F91A73" w:rsidP="00830E41">
            <w:pPr>
              <w:pStyle w:val="af"/>
              <w:spacing w:after="0"/>
              <w:ind w:firstLine="0"/>
            </w:pPr>
            <w:r w:rsidRPr="001E6B2B">
              <w:rPr>
                <w:color w:val="000000"/>
                <w:lang w:eastAsia="uk-UA" w:bidi="uk-UA"/>
              </w:rPr>
              <w:t>5.</w:t>
            </w:r>
          </w:p>
        </w:tc>
        <w:tc>
          <w:tcPr>
            <w:tcW w:w="5573" w:type="dxa"/>
            <w:tcBorders>
              <w:top w:val="single" w:sz="4" w:space="0" w:color="auto"/>
              <w:left w:val="single" w:sz="4" w:space="0" w:color="auto"/>
            </w:tcBorders>
            <w:shd w:val="clear" w:color="auto" w:fill="auto"/>
          </w:tcPr>
          <w:p w:rsidR="00F91A73" w:rsidRPr="001E6B2B" w:rsidRDefault="00F91A73" w:rsidP="001E6B2B">
            <w:pPr>
              <w:pStyle w:val="af"/>
              <w:spacing w:after="0"/>
              <w:ind w:left="109" w:firstLine="0"/>
            </w:pPr>
            <w:r w:rsidRPr="001E6B2B">
              <w:rPr>
                <w:color w:val="000000"/>
                <w:lang w:eastAsia="uk-UA" w:bidi="uk-UA"/>
              </w:rPr>
              <w:t>Чітке бачення результату</w:t>
            </w:r>
          </w:p>
        </w:tc>
        <w:tc>
          <w:tcPr>
            <w:tcW w:w="3211" w:type="dxa"/>
            <w:tcBorders>
              <w:top w:val="single" w:sz="4" w:space="0" w:color="auto"/>
              <w:left w:val="single" w:sz="4" w:space="0" w:color="auto"/>
              <w:right w:val="single" w:sz="4" w:space="0" w:color="auto"/>
            </w:tcBorders>
            <w:shd w:val="clear" w:color="auto" w:fill="auto"/>
          </w:tcPr>
          <w:p w:rsidR="00F91A73" w:rsidRPr="001E6B2B" w:rsidRDefault="00F91A73" w:rsidP="00830E41">
            <w:pPr>
              <w:rPr>
                <w:sz w:val="10"/>
                <w:szCs w:val="10"/>
              </w:rPr>
            </w:pPr>
          </w:p>
        </w:tc>
      </w:tr>
      <w:tr w:rsidR="00F91A73" w:rsidRPr="001E6B2B" w:rsidTr="001E6B2B">
        <w:trPr>
          <w:trHeight w:hRule="exact" w:val="413"/>
        </w:trPr>
        <w:tc>
          <w:tcPr>
            <w:tcW w:w="854" w:type="dxa"/>
            <w:tcBorders>
              <w:top w:val="single" w:sz="4" w:space="0" w:color="auto"/>
              <w:left w:val="single" w:sz="4" w:space="0" w:color="auto"/>
            </w:tcBorders>
            <w:shd w:val="clear" w:color="auto" w:fill="auto"/>
          </w:tcPr>
          <w:p w:rsidR="00F91A73" w:rsidRPr="001E6B2B" w:rsidRDefault="00F91A73" w:rsidP="00830E41">
            <w:pPr>
              <w:pStyle w:val="af"/>
              <w:spacing w:after="0"/>
              <w:ind w:firstLine="0"/>
            </w:pPr>
            <w:r w:rsidRPr="001E6B2B">
              <w:rPr>
                <w:color w:val="000000"/>
                <w:lang w:eastAsia="uk-UA" w:bidi="uk-UA"/>
              </w:rPr>
              <w:t>6.</w:t>
            </w:r>
          </w:p>
        </w:tc>
        <w:tc>
          <w:tcPr>
            <w:tcW w:w="5573" w:type="dxa"/>
            <w:tcBorders>
              <w:top w:val="single" w:sz="4" w:space="0" w:color="auto"/>
              <w:left w:val="single" w:sz="4" w:space="0" w:color="auto"/>
            </w:tcBorders>
            <w:shd w:val="clear" w:color="auto" w:fill="auto"/>
          </w:tcPr>
          <w:p w:rsidR="00F91A73" w:rsidRPr="001E6B2B" w:rsidRDefault="00F91A73" w:rsidP="001E6B2B">
            <w:pPr>
              <w:pStyle w:val="af"/>
              <w:spacing w:after="0"/>
              <w:ind w:left="109" w:firstLine="0"/>
            </w:pPr>
            <w:r w:rsidRPr="001E6B2B">
              <w:rPr>
                <w:color w:val="000000"/>
                <w:lang w:eastAsia="uk-UA" w:bidi="uk-UA"/>
              </w:rPr>
              <w:t>Запобігання та ефективне подолання перешкод</w:t>
            </w:r>
          </w:p>
        </w:tc>
        <w:tc>
          <w:tcPr>
            <w:tcW w:w="3211" w:type="dxa"/>
            <w:tcBorders>
              <w:top w:val="single" w:sz="4" w:space="0" w:color="auto"/>
              <w:left w:val="single" w:sz="4" w:space="0" w:color="auto"/>
              <w:right w:val="single" w:sz="4" w:space="0" w:color="auto"/>
            </w:tcBorders>
            <w:shd w:val="clear" w:color="auto" w:fill="auto"/>
          </w:tcPr>
          <w:p w:rsidR="00F91A73" w:rsidRPr="001E6B2B" w:rsidRDefault="00F91A73" w:rsidP="00830E41">
            <w:pPr>
              <w:rPr>
                <w:sz w:val="10"/>
                <w:szCs w:val="10"/>
              </w:rPr>
            </w:pPr>
          </w:p>
        </w:tc>
      </w:tr>
      <w:tr w:rsidR="00F91A73" w:rsidRPr="001E6B2B" w:rsidTr="001E6B2B">
        <w:trPr>
          <w:trHeight w:hRule="exact" w:val="322"/>
        </w:trPr>
        <w:tc>
          <w:tcPr>
            <w:tcW w:w="854" w:type="dxa"/>
            <w:tcBorders>
              <w:top w:val="single" w:sz="4" w:space="0" w:color="auto"/>
              <w:left w:val="single" w:sz="4" w:space="0" w:color="auto"/>
            </w:tcBorders>
            <w:shd w:val="clear" w:color="auto" w:fill="auto"/>
          </w:tcPr>
          <w:p w:rsidR="00F91A73" w:rsidRPr="001E6B2B" w:rsidRDefault="00F91A73" w:rsidP="00830E41">
            <w:pPr>
              <w:pStyle w:val="af"/>
              <w:spacing w:after="0"/>
              <w:ind w:firstLine="0"/>
            </w:pPr>
            <w:r w:rsidRPr="001E6B2B">
              <w:rPr>
                <w:color w:val="000000"/>
                <w:lang w:eastAsia="uk-UA" w:bidi="uk-UA"/>
              </w:rPr>
              <w:t>7.</w:t>
            </w:r>
          </w:p>
        </w:tc>
        <w:tc>
          <w:tcPr>
            <w:tcW w:w="5573" w:type="dxa"/>
            <w:tcBorders>
              <w:top w:val="single" w:sz="4" w:space="0" w:color="auto"/>
              <w:left w:val="single" w:sz="4" w:space="0" w:color="auto"/>
            </w:tcBorders>
            <w:shd w:val="clear" w:color="auto" w:fill="auto"/>
          </w:tcPr>
          <w:p w:rsidR="00F91A73" w:rsidRPr="001E6B2B" w:rsidRDefault="00F91A73" w:rsidP="001E6B2B">
            <w:pPr>
              <w:pStyle w:val="af"/>
              <w:spacing w:after="0"/>
              <w:ind w:left="109" w:firstLine="0"/>
            </w:pPr>
            <w:r w:rsidRPr="001E6B2B">
              <w:rPr>
                <w:color w:val="000000"/>
                <w:lang w:eastAsia="uk-UA" w:bidi="uk-UA"/>
              </w:rPr>
              <w:t>Навички планування своєї роботи</w:t>
            </w:r>
          </w:p>
        </w:tc>
        <w:tc>
          <w:tcPr>
            <w:tcW w:w="3211" w:type="dxa"/>
            <w:tcBorders>
              <w:top w:val="single" w:sz="4" w:space="0" w:color="auto"/>
              <w:left w:val="single" w:sz="4" w:space="0" w:color="auto"/>
              <w:right w:val="single" w:sz="4" w:space="0" w:color="auto"/>
            </w:tcBorders>
            <w:shd w:val="clear" w:color="auto" w:fill="auto"/>
          </w:tcPr>
          <w:p w:rsidR="00F91A73" w:rsidRPr="001E6B2B" w:rsidRDefault="00F91A73" w:rsidP="00830E41">
            <w:pPr>
              <w:rPr>
                <w:sz w:val="10"/>
                <w:szCs w:val="10"/>
              </w:rPr>
            </w:pPr>
          </w:p>
        </w:tc>
      </w:tr>
      <w:tr w:rsidR="00F91A73" w:rsidRPr="001E6B2B" w:rsidTr="001E6B2B">
        <w:trPr>
          <w:trHeight w:hRule="exact" w:val="638"/>
        </w:trPr>
        <w:tc>
          <w:tcPr>
            <w:tcW w:w="854" w:type="dxa"/>
            <w:tcBorders>
              <w:top w:val="single" w:sz="4" w:space="0" w:color="auto"/>
              <w:left w:val="single" w:sz="4" w:space="0" w:color="auto"/>
            </w:tcBorders>
            <w:shd w:val="clear" w:color="auto" w:fill="auto"/>
          </w:tcPr>
          <w:p w:rsidR="00F91A73" w:rsidRPr="001E6B2B" w:rsidRDefault="00F91A73" w:rsidP="00830E41">
            <w:pPr>
              <w:pStyle w:val="af"/>
              <w:spacing w:after="0"/>
              <w:ind w:firstLine="0"/>
            </w:pPr>
            <w:r w:rsidRPr="001E6B2B">
              <w:rPr>
                <w:color w:val="000000"/>
                <w:lang w:eastAsia="uk-UA" w:bidi="uk-UA"/>
              </w:rPr>
              <w:t>8.</w:t>
            </w:r>
          </w:p>
        </w:tc>
        <w:tc>
          <w:tcPr>
            <w:tcW w:w="5573" w:type="dxa"/>
            <w:tcBorders>
              <w:top w:val="single" w:sz="4" w:space="0" w:color="auto"/>
              <w:left w:val="single" w:sz="4" w:space="0" w:color="auto"/>
            </w:tcBorders>
            <w:shd w:val="clear" w:color="auto" w:fill="auto"/>
          </w:tcPr>
          <w:p w:rsidR="00F91A73" w:rsidRPr="001E6B2B" w:rsidRDefault="00F91A73" w:rsidP="001E6B2B">
            <w:pPr>
              <w:pStyle w:val="af"/>
              <w:spacing w:after="0"/>
              <w:ind w:left="109" w:firstLine="0"/>
            </w:pPr>
            <w:r w:rsidRPr="001E6B2B">
              <w:rPr>
                <w:color w:val="000000"/>
                <w:lang w:eastAsia="uk-UA" w:bidi="uk-UA"/>
              </w:rPr>
              <w:t>Дисципліна та відповідальність за виконання своїх завдань</w:t>
            </w:r>
          </w:p>
        </w:tc>
        <w:tc>
          <w:tcPr>
            <w:tcW w:w="3211" w:type="dxa"/>
            <w:tcBorders>
              <w:top w:val="single" w:sz="4" w:space="0" w:color="auto"/>
              <w:left w:val="single" w:sz="4" w:space="0" w:color="auto"/>
              <w:right w:val="single" w:sz="4" w:space="0" w:color="auto"/>
            </w:tcBorders>
            <w:shd w:val="clear" w:color="auto" w:fill="auto"/>
          </w:tcPr>
          <w:p w:rsidR="00F91A73" w:rsidRPr="001E6B2B" w:rsidRDefault="00F91A73" w:rsidP="00830E41">
            <w:pPr>
              <w:rPr>
                <w:sz w:val="10"/>
                <w:szCs w:val="10"/>
              </w:rPr>
            </w:pPr>
          </w:p>
        </w:tc>
      </w:tr>
      <w:tr w:rsidR="00F91A73" w:rsidRPr="001E6B2B" w:rsidTr="001E6B2B">
        <w:trPr>
          <w:trHeight w:hRule="exact" w:val="629"/>
        </w:trPr>
        <w:tc>
          <w:tcPr>
            <w:tcW w:w="854" w:type="dxa"/>
            <w:tcBorders>
              <w:top w:val="single" w:sz="4" w:space="0" w:color="auto"/>
              <w:left w:val="single" w:sz="4" w:space="0" w:color="auto"/>
            </w:tcBorders>
            <w:shd w:val="clear" w:color="auto" w:fill="auto"/>
          </w:tcPr>
          <w:p w:rsidR="00F91A73" w:rsidRPr="001E6B2B" w:rsidRDefault="00F91A73" w:rsidP="00830E41">
            <w:pPr>
              <w:pStyle w:val="af"/>
              <w:spacing w:after="0"/>
              <w:ind w:firstLine="0"/>
            </w:pPr>
            <w:r w:rsidRPr="001E6B2B">
              <w:rPr>
                <w:color w:val="000000"/>
                <w:lang w:eastAsia="uk-UA" w:bidi="uk-UA"/>
              </w:rPr>
              <w:t>9.</w:t>
            </w:r>
          </w:p>
        </w:tc>
        <w:tc>
          <w:tcPr>
            <w:tcW w:w="5573" w:type="dxa"/>
            <w:tcBorders>
              <w:top w:val="single" w:sz="4" w:space="0" w:color="auto"/>
              <w:left w:val="single" w:sz="4" w:space="0" w:color="auto"/>
            </w:tcBorders>
            <w:shd w:val="clear" w:color="auto" w:fill="auto"/>
          </w:tcPr>
          <w:p w:rsidR="00F91A73" w:rsidRPr="001E6B2B" w:rsidRDefault="00F91A73" w:rsidP="001E6B2B">
            <w:pPr>
              <w:pStyle w:val="af"/>
              <w:spacing w:after="0"/>
              <w:ind w:left="109" w:firstLine="0"/>
            </w:pPr>
            <w:r w:rsidRPr="001E6B2B">
              <w:rPr>
                <w:color w:val="000000"/>
                <w:lang w:eastAsia="uk-UA" w:bidi="uk-UA"/>
              </w:rPr>
              <w:t>Розуміння своїх емоцій. Управління своїми емоціями. Оптимізм</w:t>
            </w:r>
          </w:p>
        </w:tc>
        <w:tc>
          <w:tcPr>
            <w:tcW w:w="3211" w:type="dxa"/>
            <w:tcBorders>
              <w:top w:val="single" w:sz="4" w:space="0" w:color="auto"/>
              <w:left w:val="single" w:sz="4" w:space="0" w:color="auto"/>
              <w:right w:val="single" w:sz="4" w:space="0" w:color="auto"/>
            </w:tcBorders>
            <w:shd w:val="clear" w:color="auto" w:fill="auto"/>
          </w:tcPr>
          <w:p w:rsidR="00F91A73" w:rsidRPr="001E6B2B" w:rsidRDefault="00F91A73" w:rsidP="00830E41">
            <w:pPr>
              <w:rPr>
                <w:sz w:val="10"/>
                <w:szCs w:val="10"/>
              </w:rPr>
            </w:pPr>
          </w:p>
        </w:tc>
      </w:tr>
      <w:tr w:rsidR="00F91A73" w:rsidRPr="001E6B2B" w:rsidTr="001E6B2B">
        <w:trPr>
          <w:trHeight w:hRule="exact" w:val="624"/>
        </w:trPr>
        <w:tc>
          <w:tcPr>
            <w:tcW w:w="854" w:type="dxa"/>
            <w:tcBorders>
              <w:top w:val="single" w:sz="4" w:space="0" w:color="auto"/>
              <w:left w:val="single" w:sz="4" w:space="0" w:color="auto"/>
            </w:tcBorders>
            <w:shd w:val="clear" w:color="auto" w:fill="auto"/>
          </w:tcPr>
          <w:p w:rsidR="00F91A73" w:rsidRPr="001E6B2B" w:rsidRDefault="00F91A73" w:rsidP="00830E41">
            <w:pPr>
              <w:pStyle w:val="af"/>
              <w:spacing w:after="0"/>
              <w:ind w:firstLine="0"/>
            </w:pPr>
            <w:r w:rsidRPr="001E6B2B">
              <w:rPr>
                <w:color w:val="000000"/>
                <w:lang w:eastAsia="uk-UA" w:bidi="uk-UA"/>
              </w:rPr>
              <w:t>10.</w:t>
            </w:r>
          </w:p>
        </w:tc>
        <w:tc>
          <w:tcPr>
            <w:tcW w:w="5573" w:type="dxa"/>
            <w:tcBorders>
              <w:top w:val="single" w:sz="4" w:space="0" w:color="auto"/>
              <w:left w:val="single" w:sz="4" w:space="0" w:color="auto"/>
            </w:tcBorders>
            <w:shd w:val="clear" w:color="auto" w:fill="auto"/>
          </w:tcPr>
          <w:p w:rsidR="00F91A73" w:rsidRPr="001E6B2B" w:rsidRDefault="00F91A73" w:rsidP="001E6B2B">
            <w:pPr>
              <w:pStyle w:val="af"/>
              <w:spacing w:after="0"/>
              <w:ind w:left="109" w:firstLine="0"/>
            </w:pPr>
            <w:r w:rsidRPr="001E6B2B">
              <w:rPr>
                <w:color w:val="000000"/>
                <w:lang w:eastAsia="uk-UA" w:bidi="uk-UA"/>
              </w:rPr>
              <w:t>Базові знання щодо основних засад законодавства України</w:t>
            </w:r>
          </w:p>
        </w:tc>
        <w:tc>
          <w:tcPr>
            <w:tcW w:w="3211" w:type="dxa"/>
            <w:tcBorders>
              <w:top w:val="single" w:sz="4" w:space="0" w:color="auto"/>
              <w:left w:val="single" w:sz="4" w:space="0" w:color="auto"/>
              <w:right w:val="single" w:sz="4" w:space="0" w:color="auto"/>
            </w:tcBorders>
            <w:shd w:val="clear" w:color="auto" w:fill="auto"/>
          </w:tcPr>
          <w:p w:rsidR="00F91A73" w:rsidRPr="001E6B2B" w:rsidRDefault="00F91A73" w:rsidP="00830E41">
            <w:pPr>
              <w:rPr>
                <w:sz w:val="10"/>
                <w:szCs w:val="10"/>
              </w:rPr>
            </w:pPr>
          </w:p>
        </w:tc>
      </w:tr>
      <w:tr w:rsidR="00F91A73" w:rsidRPr="001E6B2B" w:rsidTr="001E6B2B">
        <w:trPr>
          <w:trHeight w:hRule="exact" w:val="326"/>
        </w:trPr>
        <w:tc>
          <w:tcPr>
            <w:tcW w:w="854" w:type="dxa"/>
            <w:tcBorders>
              <w:top w:val="single" w:sz="4" w:space="0" w:color="auto"/>
              <w:left w:val="single" w:sz="4" w:space="0" w:color="auto"/>
            </w:tcBorders>
            <w:shd w:val="clear" w:color="auto" w:fill="auto"/>
          </w:tcPr>
          <w:p w:rsidR="00F91A73" w:rsidRPr="001E6B2B" w:rsidRDefault="00F91A73" w:rsidP="00830E41">
            <w:pPr>
              <w:pStyle w:val="af"/>
              <w:spacing w:after="0"/>
              <w:ind w:firstLine="0"/>
            </w:pPr>
            <w:r w:rsidRPr="001E6B2B">
              <w:rPr>
                <w:b/>
                <w:bCs/>
                <w:color w:val="000000"/>
                <w:lang w:eastAsia="uk-UA" w:bidi="uk-UA"/>
              </w:rPr>
              <w:t>11.</w:t>
            </w:r>
          </w:p>
        </w:tc>
        <w:tc>
          <w:tcPr>
            <w:tcW w:w="5573" w:type="dxa"/>
            <w:tcBorders>
              <w:top w:val="single" w:sz="4" w:space="0" w:color="auto"/>
              <w:left w:val="single" w:sz="4" w:space="0" w:color="auto"/>
            </w:tcBorders>
            <w:shd w:val="clear" w:color="auto" w:fill="auto"/>
          </w:tcPr>
          <w:p w:rsidR="00F91A73" w:rsidRPr="001E6B2B" w:rsidRDefault="00F91A73" w:rsidP="001E6B2B">
            <w:pPr>
              <w:pStyle w:val="af"/>
              <w:spacing w:after="0"/>
              <w:ind w:left="109" w:firstLine="0"/>
            </w:pPr>
            <w:r w:rsidRPr="001E6B2B">
              <w:rPr>
                <w:b/>
                <w:bCs/>
                <w:color w:val="000000"/>
                <w:lang w:eastAsia="uk-UA" w:bidi="uk-UA"/>
              </w:rPr>
              <w:t>*Разом балів за п.п.1-10</w:t>
            </w:r>
          </w:p>
        </w:tc>
        <w:tc>
          <w:tcPr>
            <w:tcW w:w="3211" w:type="dxa"/>
            <w:tcBorders>
              <w:top w:val="single" w:sz="4" w:space="0" w:color="auto"/>
              <w:left w:val="single" w:sz="4" w:space="0" w:color="auto"/>
              <w:right w:val="single" w:sz="4" w:space="0" w:color="auto"/>
            </w:tcBorders>
            <w:shd w:val="clear" w:color="auto" w:fill="auto"/>
          </w:tcPr>
          <w:p w:rsidR="00F91A73" w:rsidRPr="001E6B2B" w:rsidRDefault="00F91A73" w:rsidP="00830E41">
            <w:pPr>
              <w:rPr>
                <w:sz w:val="10"/>
                <w:szCs w:val="10"/>
              </w:rPr>
            </w:pPr>
          </w:p>
        </w:tc>
      </w:tr>
      <w:tr w:rsidR="00F91A73" w:rsidRPr="001E6B2B" w:rsidTr="001E6B2B">
        <w:trPr>
          <w:trHeight w:hRule="exact" w:val="326"/>
        </w:trPr>
        <w:tc>
          <w:tcPr>
            <w:tcW w:w="854" w:type="dxa"/>
            <w:tcBorders>
              <w:top w:val="single" w:sz="4" w:space="0" w:color="auto"/>
              <w:left w:val="single" w:sz="4" w:space="0" w:color="auto"/>
              <w:bottom w:val="single" w:sz="4" w:space="0" w:color="auto"/>
            </w:tcBorders>
            <w:shd w:val="clear" w:color="auto" w:fill="auto"/>
          </w:tcPr>
          <w:p w:rsidR="00F91A73" w:rsidRPr="001E6B2B" w:rsidRDefault="00F91A73" w:rsidP="00830E41">
            <w:pPr>
              <w:pStyle w:val="af"/>
              <w:spacing w:after="0"/>
              <w:ind w:firstLine="0"/>
            </w:pPr>
            <w:r w:rsidRPr="001E6B2B">
              <w:rPr>
                <w:b/>
                <w:bCs/>
                <w:color w:val="000000"/>
                <w:lang w:eastAsia="uk-UA" w:bidi="uk-UA"/>
              </w:rPr>
              <w:t>12.</w:t>
            </w:r>
          </w:p>
        </w:tc>
        <w:tc>
          <w:tcPr>
            <w:tcW w:w="5573" w:type="dxa"/>
            <w:tcBorders>
              <w:top w:val="single" w:sz="4" w:space="0" w:color="auto"/>
              <w:left w:val="single" w:sz="4" w:space="0" w:color="auto"/>
              <w:bottom w:val="single" w:sz="4" w:space="0" w:color="auto"/>
            </w:tcBorders>
            <w:shd w:val="clear" w:color="auto" w:fill="auto"/>
          </w:tcPr>
          <w:p w:rsidR="00F91A73" w:rsidRPr="001E6B2B" w:rsidRDefault="00F91A73" w:rsidP="001E6B2B">
            <w:pPr>
              <w:pStyle w:val="af"/>
              <w:spacing w:after="0"/>
              <w:ind w:left="109" w:firstLine="0"/>
            </w:pPr>
            <w:r w:rsidRPr="001E6B2B">
              <w:rPr>
                <w:b/>
                <w:bCs/>
                <w:color w:val="000000"/>
                <w:lang w:eastAsia="uk-UA" w:bidi="uk-UA"/>
              </w:rPr>
              <w:t>**Рівень компетенцій</w:t>
            </w:r>
          </w:p>
        </w:tc>
        <w:tc>
          <w:tcPr>
            <w:tcW w:w="3211" w:type="dxa"/>
            <w:tcBorders>
              <w:top w:val="single" w:sz="4" w:space="0" w:color="auto"/>
              <w:left w:val="single" w:sz="4" w:space="0" w:color="auto"/>
              <w:bottom w:val="single" w:sz="4" w:space="0" w:color="auto"/>
              <w:right w:val="single" w:sz="4" w:space="0" w:color="auto"/>
            </w:tcBorders>
            <w:shd w:val="clear" w:color="auto" w:fill="auto"/>
          </w:tcPr>
          <w:p w:rsidR="00F91A73" w:rsidRPr="001E6B2B" w:rsidRDefault="00F91A73" w:rsidP="00830E41">
            <w:pPr>
              <w:rPr>
                <w:sz w:val="10"/>
                <w:szCs w:val="10"/>
              </w:rPr>
            </w:pPr>
          </w:p>
        </w:tc>
      </w:tr>
    </w:tbl>
    <w:p w:rsidR="00F91A73" w:rsidRPr="001E6B2B" w:rsidRDefault="00F91A73" w:rsidP="00F91A73">
      <w:pPr>
        <w:pStyle w:val="12"/>
        <w:spacing w:after="0"/>
        <w:ind w:firstLine="0"/>
        <w:jc w:val="both"/>
        <w:rPr>
          <w:color w:val="000000"/>
          <w:lang w:eastAsia="uk-UA" w:bidi="uk-UA"/>
        </w:rPr>
      </w:pPr>
    </w:p>
    <w:p w:rsidR="00F91A73" w:rsidRPr="001E6B2B" w:rsidRDefault="00F91A73" w:rsidP="00F91A73">
      <w:pPr>
        <w:pStyle w:val="af1"/>
      </w:pPr>
      <w:r w:rsidRPr="001E6B2B">
        <w:rPr>
          <w:color w:val="000000"/>
          <w:lang w:eastAsia="uk-UA" w:bidi="uk-UA"/>
        </w:rPr>
        <w:t>Коментар (за необхідності): _______________________________________________ ______________________________________________________________________________________________________________________________________________</w:t>
      </w:r>
    </w:p>
    <w:p w:rsidR="00F91A73" w:rsidRPr="001E6B2B" w:rsidRDefault="00F91A73" w:rsidP="00F91A73">
      <w:pPr>
        <w:tabs>
          <w:tab w:val="left" w:leader="underscore" w:pos="9170"/>
        </w:tabs>
        <w:spacing w:after="280"/>
        <w:rPr>
          <w:rFonts w:ascii="Times New Roman" w:eastAsia="Times New Roman" w:hAnsi="Times New Roman" w:cs="Times New Roman"/>
          <w:sz w:val="20"/>
          <w:szCs w:val="26"/>
        </w:rPr>
      </w:pPr>
    </w:p>
    <w:p w:rsidR="00F91A73" w:rsidRPr="001E6B2B" w:rsidRDefault="00F91A73" w:rsidP="00F91A73">
      <w:pPr>
        <w:tabs>
          <w:tab w:val="left" w:leader="underscore" w:pos="9170"/>
        </w:tabs>
        <w:spacing w:after="280"/>
        <w:rPr>
          <w:rFonts w:ascii="Times New Roman" w:eastAsia="Times New Roman" w:hAnsi="Times New Roman" w:cs="Times New Roman"/>
          <w:sz w:val="26"/>
          <w:szCs w:val="26"/>
        </w:rPr>
      </w:pPr>
      <w:r w:rsidRPr="001E6B2B">
        <w:rPr>
          <w:rFonts w:ascii="Times New Roman" w:eastAsia="Times New Roman" w:hAnsi="Times New Roman" w:cs="Times New Roman"/>
          <w:sz w:val="26"/>
          <w:szCs w:val="26"/>
        </w:rPr>
        <w:t>Прізвище, власне ім’я, по батькові (за наявності) члена комісії: _________________</w:t>
      </w:r>
    </w:p>
    <w:p w:rsidR="00F91A73" w:rsidRPr="001E6B2B" w:rsidRDefault="00F91A73" w:rsidP="00F91A73">
      <w:pPr>
        <w:tabs>
          <w:tab w:val="left" w:leader="underscore" w:pos="2578"/>
          <w:tab w:val="left" w:leader="underscore" w:pos="5352"/>
        </w:tabs>
        <w:rPr>
          <w:rFonts w:ascii="Times New Roman" w:eastAsia="Times New Roman" w:hAnsi="Times New Roman" w:cs="Times New Roman"/>
          <w:sz w:val="26"/>
          <w:szCs w:val="26"/>
        </w:rPr>
      </w:pPr>
      <w:r w:rsidRPr="001E6B2B">
        <w:rPr>
          <w:rFonts w:ascii="Times New Roman" w:eastAsia="Times New Roman" w:hAnsi="Times New Roman" w:cs="Times New Roman"/>
          <w:sz w:val="26"/>
          <w:szCs w:val="26"/>
        </w:rPr>
        <w:t xml:space="preserve">Підпис: </w:t>
      </w:r>
      <w:r w:rsidRPr="001E6B2B">
        <w:rPr>
          <w:rFonts w:ascii="Times New Roman" w:eastAsia="Times New Roman" w:hAnsi="Times New Roman" w:cs="Times New Roman"/>
          <w:sz w:val="26"/>
          <w:szCs w:val="26"/>
        </w:rPr>
        <w:tab/>
        <w:t xml:space="preserve">_____Дата: </w:t>
      </w:r>
      <w:r w:rsidRPr="001E6B2B">
        <w:rPr>
          <w:rFonts w:ascii="Times New Roman" w:eastAsia="Times New Roman" w:hAnsi="Times New Roman" w:cs="Times New Roman"/>
          <w:sz w:val="26"/>
          <w:szCs w:val="26"/>
        </w:rPr>
        <w:tab/>
      </w:r>
    </w:p>
    <w:p w:rsidR="00F91A73" w:rsidRPr="00C57CAA" w:rsidRDefault="00F91A73" w:rsidP="00C07266">
      <w:pPr>
        <w:widowControl w:val="0"/>
        <w:numPr>
          <w:ilvl w:val="0"/>
          <w:numId w:val="21"/>
        </w:numPr>
        <w:tabs>
          <w:tab w:val="left" w:pos="822"/>
        </w:tabs>
        <w:spacing w:after="0" w:line="230" w:lineRule="auto"/>
        <w:ind w:firstLine="567"/>
        <w:jc w:val="both"/>
        <w:rPr>
          <w:rFonts w:ascii="Times New Roman" w:eastAsia="Times New Roman" w:hAnsi="Times New Roman" w:cs="Times New Roman"/>
          <w:sz w:val="28"/>
          <w:szCs w:val="26"/>
        </w:rPr>
      </w:pPr>
      <w:r w:rsidRPr="00C57CAA">
        <w:rPr>
          <w:rFonts w:ascii="Times New Roman" w:eastAsia="Times New Roman" w:hAnsi="Times New Roman" w:cs="Times New Roman"/>
          <w:sz w:val="28"/>
          <w:szCs w:val="26"/>
          <w:lang w:eastAsia="ru-RU" w:bidi="ru-RU"/>
        </w:rPr>
        <w:lastRenderedPageBreak/>
        <w:t xml:space="preserve">Кожна </w:t>
      </w:r>
      <w:r w:rsidRPr="00C57CAA">
        <w:rPr>
          <w:rFonts w:ascii="Times New Roman" w:eastAsia="Times New Roman" w:hAnsi="Times New Roman" w:cs="Times New Roman"/>
          <w:sz w:val="28"/>
          <w:szCs w:val="26"/>
        </w:rPr>
        <w:t xml:space="preserve">компетентність, </w:t>
      </w:r>
      <w:r w:rsidRPr="00C57CAA">
        <w:rPr>
          <w:rFonts w:ascii="Times New Roman" w:eastAsia="Times New Roman" w:hAnsi="Times New Roman" w:cs="Times New Roman"/>
          <w:sz w:val="28"/>
          <w:szCs w:val="26"/>
          <w:lang w:eastAsia="ru-RU" w:bidi="ru-RU"/>
        </w:rPr>
        <w:t xml:space="preserve">вказана у пунктах 1-10, </w:t>
      </w:r>
      <w:r w:rsidRPr="00C57CAA">
        <w:rPr>
          <w:rFonts w:ascii="Times New Roman" w:eastAsia="Times New Roman" w:hAnsi="Times New Roman" w:cs="Times New Roman"/>
          <w:sz w:val="28"/>
          <w:szCs w:val="26"/>
        </w:rPr>
        <w:t xml:space="preserve">оцінюється від </w:t>
      </w:r>
      <w:r w:rsidRPr="00C57CAA">
        <w:rPr>
          <w:rFonts w:ascii="Times New Roman" w:eastAsia="Times New Roman" w:hAnsi="Times New Roman" w:cs="Times New Roman"/>
          <w:sz w:val="28"/>
          <w:szCs w:val="26"/>
          <w:lang w:eastAsia="ru-RU" w:bidi="ru-RU"/>
        </w:rPr>
        <w:t xml:space="preserve">0 до 10 </w:t>
      </w:r>
      <w:r w:rsidRPr="00C57CAA">
        <w:rPr>
          <w:rFonts w:ascii="Times New Roman" w:eastAsia="Times New Roman" w:hAnsi="Times New Roman" w:cs="Times New Roman"/>
          <w:sz w:val="28"/>
          <w:szCs w:val="26"/>
        </w:rPr>
        <w:t>балів.</w:t>
      </w:r>
    </w:p>
    <w:p w:rsidR="00F91A73" w:rsidRPr="00C57CAA" w:rsidRDefault="00F91A73" w:rsidP="00C07266">
      <w:pPr>
        <w:widowControl w:val="0"/>
        <w:numPr>
          <w:ilvl w:val="0"/>
          <w:numId w:val="21"/>
        </w:numPr>
        <w:tabs>
          <w:tab w:val="left" w:pos="813"/>
        </w:tabs>
        <w:spacing w:after="0" w:line="230" w:lineRule="auto"/>
        <w:ind w:firstLine="567"/>
        <w:jc w:val="both"/>
        <w:rPr>
          <w:rFonts w:ascii="Times New Roman" w:eastAsia="Times New Roman" w:hAnsi="Times New Roman" w:cs="Times New Roman"/>
          <w:sz w:val="28"/>
          <w:szCs w:val="26"/>
        </w:rPr>
      </w:pPr>
      <w:r w:rsidRPr="00C57CAA">
        <w:rPr>
          <w:rFonts w:ascii="Times New Roman" w:eastAsia="Times New Roman" w:hAnsi="Times New Roman" w:cs="Times New Roman"/>
          <w:sz w:val="28"/>
          <w:szCs w:val="26"/>
          <w:lang w:eastAsia="ru-RU" w:bidi="ru-RU"/>
        </w:rPr>
        <w:t xml:space="preserve">* </w:t>
      </w:r>
      <w:r w:rsidRPr="00C57CAA">
        <w:rPr>
          <w:rFonts w:ascii="Times New Roman" w:eastAsia="Times New Roman" w:hAnsi="Times New Roman" w:cs="Times New Roman"/>
          <w:b/>
          <w:bCs/>
          <w:sz w:val="28"/>
          <w:szCs w:val="26"/>
        </w:rPr>
        <w:t xml:space="preserve">Від 80 до 100 балів </w:t>
      </w:r>
      <w:r w:rsidRPr="00C57CAA">
        <w:rPr>
          <w:rFonts w:ascii="Times New Roman" w:eastAsia="Times New Roman" w:hAnsi="Times New Roman" w:cs="Times New Roman"/>
          <w:sz w:val="28"/>
          <w:szCs w:val="26"/>
        </w:rPr>
        <w:t xml:space="preserve">= </w:t>
      </w:r>
      <w:r w:rsidRPr="00C57CAA">
        <w:rPr>
          <w:rFonts w:ascii="Times New Roman" w:eastAsia="Times New Roman" w:hAnsi="Times New Roman" w:cs="Times New Roman"/>
          <w:b/>
          <w:bCs/>
          <w:sz w:val="28"/>
          <w:szCs w:val="26"/>
          <w:u w:val="single"/>
        </w:rPr>
        <w:t>відмінно:</w:t>
      </w:r>
    </w:p>
    <w:p w:rsidR="00F91A73" w:rsidRDefault="00F91A73" w:rsidP="00830E41">
      <w:pPr>
        <w:spacing w:after="0" w:line="230" w:lineRule="auto"/>
        <w:ind w:firstLine="567"/>
        <w:jc w:val="both"/>
        <w:rPr>
          <w:rFonts w:ascii="Times New Roman" w:eastAsia="Times New Roman" w:hAnsi="Times New Roman" w:cs="Times New Roman"/>
          <w:sz w:val="28"/>
          <w:szCs w:val="26"/>
        </w:rPr>
      </w:pPr>
      <w:r w:rsidRPr="00C57CAA">
        <w:rPr>
          <w:rFonts w:ascii="Times New Roman" w:eastAsia="Times New Roman" w:hAnsi="Times New Roman" w:cs="Times New Roman"/>
          <w:sz w:val="28"/>
          <w:szCs w:val="26"/>
        </w:rPr>
        <w:t>Кандидат на посаду демонструє глибокі знання законодавства у сфері ветеранської політики та соціального захисту; практичні навички професійно здійснювати заходи з підтримки, результатом яких є допомога під час реалізації передбачених законодавством (та відповідними програмами органів місцевого самоврядування) прав та гарантій з урахуванням індивідуальних потреб категорій осіб, зазначених у пункті 1 Порядку забезпечення діяльності фахівців із супроводу ветеранів війни та демобілізованих осіб, затвердженого постановою Кабінету Міністрів України від 02 серпня 2024 року № 881 (далі - особи); високий рівень комунікації, емпатії та етичної поведінки; здатність самостійно приймати обґрунтовані рішення у складних ситуаціях; володіння навичками надання психологічної допомоги першого рівня, у тому числі визначення ознак посттравматичного стресового розладу; готовність до міжвідомчої взаємодії та відповідальності за результат супроводу.</w:t>
      </w:r>
    </w:p>
    <w:p w:rsidR="00830E41" w:rsidRPr="00830E41" w:rsidRDefault="00830E41" w:rsidP="00830E41">
      <w:pPr>
        <w:spacing w:after="0" w:line="230" w:lineRule="auto"/>
        <w:ind w:firstLine="567"/>
        <w:jc w:val="both"/>
        <w:rPr>
          <w:rFonts w:ascii="Times New Roman" w:eastAsia="Times New Roman" w:hAnsi="Times New Roman" w:cs="Times New Roman"/>
          <w:sz w:val="16"/>
          <w:szCs w:val="26"/>
        </w:rPr>
      </w:pPr>
    </w:p>
    <w:p w:rsidR="00F91A73" w:rsidRPr="00C57CAA" w:rsidRDefault="00F91A73" w:rsidP="00830E41">
      <w:pPr>
        <w:spacing w:after="0" w:line="230" w:lineRule="auto"/>
        <w:ind w:firstLine="567"/>
        <w:jc w:val="both"/>
        <w:outlineLvl w:val="0"/>
        <w:rPr>
          <w:rFonts w:ascii="Times New Roman" w:eastAsia="Times New Roman" w:hAnsi="Times New Roman" w:cs="Times New Roman"/>
          <w:b/>
          <w:bCs/>
          <w:sz w:val="28"/>
          <w:szCs w:val="26"/>
        </w:rPr>
      </w:pPr>
      <w:r w:rsidRPr="00C57CAA">
        <w:rPr>
          <w:rFonts w:ascii="Times New Roman" w:eastAsia="Times New Roman" w:hAnsi="Times New Roman" w:cs="Times New Roman"/>
          <w:b/>
          <w:bCs/>
          <w:sz w:val="28"/>
          <w:szCs w:val="26"/>
        </w:rPr>
        <w:t xml:space="preserve">Від 65 до 79 балів </w:t>
      </w:r>
      <w:r w:rsidRPr="00C57CAA">
        <w:rPr>
          <w:rFonts w:ascii="Times New Roman" w:eastAsia="Times New Roman" w:hAnsi="Times New Roman" w:cs="Times New Roman"/>
          <w:sz w:val="28"/>
          <w:szCs w:val="26"/>
        </w:rPr>
        <w:t xml:space="preserve">= </w:t>
      </w:r>
      <w:r w:rsidRPr="00C57CAA">
        <w:rPr>
          <w:rFonts w:ascii="Times New Roman" w:eastAsia="Times New Roman" w:hAnsi="Times New Roman" w:cs="Times New Roman"/>
          <w:b/>
          <w:bCs/>
          <w:sz w:val="28"/>
          <w:szCs w:val="26"/>
          <w:u w:val="single"/>
        </w:rPr>
        <w:t>добре:</w:t>
      </w:r>
    </w:p>
    <w:p w:rsidR="00F91A73" w:rsidRDefault="00F91A73" w:rsidP="00830E41">
      <w:pPr>
        <w:spacing w:after="0" w:line="230" w:lineRule="auto"/>
        <w:ind w:firstLine="567"/>
        <w:jc w:val="both"/>
        <w:rPr>
          <w:rFonts w:ascii="Times New Roman" w:eastAsia="Times New Roman" w:hAnsi="Times New Roman" w:cs="Times New Roman"/>
          <w:sz w:val="28"/>
          <w:szCs w:val="26"/>
        </w:rPr>
      </w:pPr>
      <w:r w:rsidRPr="00C57CAA">
        <w:rPr>
          <w:rFonts w:ascii="Times New Roman" w:eastAsia="Times New Roman" w:hAnsi="Times New Roman" w:cs="Times New Roman"/>
          <w:sz w:val="28"/>
          <w:szCs w:val="26"/>
        </w:rPr>
        <w:t>Кандидат на посаду демонструє достатній рівень теоретичних знань та базове розуміння законодавства у сфері ветеранської політики та соціального захисту; здатність виконувати посадові обов’язки за наявності методичної підтримки; адекватні комунікативні навички та дотримання професійної етики; розуміння ролі фахівця із супроводу при наданні заходів з підтримки особам, але потребує адаптації та методичної підтримки, потребує підвищення рівня цифрових компетентностей.</w:t>
      </w:r>
    </w:p>
    <w:p w:rsidR="00830E41" w:rsidRPr="00830E41" w:rsidRDefault="00830E41" w:rsidP="00830E41">
      <w:pPr>
        <w:spacing w:after="0" w:line="230" w:lineRule="auto"/>
        <w:ind w:firstLine="567"/>
        <w:jc w:val="both"/>
        <w:rPr>
          <w:rFonts w:ascii="Times New Roman" w:eastAsia="Times New Roman" w:hAnsi="Times New Roman" w:cs="Times New Roman"/>
          <w:sz w:val="20"/>
          <w:szCs w:val="26"/>
        </w:rPr>
      </w:pPr>
    </w:p>
    <w:p w:rsidR="00F91A73" w:rsidRPr="00C57CAA" w:rsidRDefault="00F91A73" w:rsidP="00830E41">
      <w:pPr>
        <w:spacing w:after="0" w:line="230" w:lineRule="auto"/>
        <w:ind w:firstLine="567"/>
        <w:jc w:val="both"/>
        <w:outlineLvl w:val="0"/>
        <w:rPr>
          <w:rFonts w:ascii="Times New Roman" w:eastAsia="Times New Roman" w:hAnsi="Times New Roman" w:cs="Times New Roman"/>
          <w:b/>
          <w:bCs/>
          <w:sz w:val="28"/>
          <w:szCs w:val="26"/>
        </w:rPr>
      </w:pPr>
      <w:r w:rsidRPr="00C57CAA">
        <w:rPr>
          <w:rFonts w:ascii="Times New Roman" w:eastAsia="Times New Roman" w:hAnsi="Times New Roman" w:cs="Times New Roman"/>
          <w:b/>
          <w:bCs/>
          <w:sz w:val="28"/>
          <w:szCs w:val="26"/>
        </w:rPr>
        <w:t xml:space="preserve">Від 50 до 64 балів </w:t>
      </w:r>
      <w:r w:rsidRPr="00C57CAA">
        <w:rPr>
          <w:rFonts w:ascii="Times New Roman" w:eastAsia="Times New Roman" w:hAnsi="Times New Roman" w:cs="Times New Roman"/>
          <w:sz w:val="28"/>
          <w:szCs w:val="26"/>
        </w:rPr>
        <w:t xml:space="preserve">= </w:t>
      </w:r>
      <w:r w:rsidRPr="00C57CAA">
        <w:rPr>
          <w:rFonts w:ascii="Times New Roman" w:eastAsia="Times New Roman" w:hAnsi="Times New Roman" w:cs="Times New Roman"/>
          <w:b/>
          <w:bCs/>
          <w:sz w:val="28"/>
          <w:szCs w:val="26"/>
          <w:u w:val="single"/>
        </w:rPr>
        <w:t>задовільно:</w:t>
      </w:r>
    </w:p>
    <w:p w:rsidR="00F91A73" w:rsidRDefault="00F91A73" w:rsidP="00830E41">
      <w:pPr>
        <w:spacing w:after="0" w:line="230" w:lineRule="auto"/>
        <w:ind w:firstLine="567"/>
        <w:jc w:val="both"/>
        <w:rPr>
          <w:rFonts w:ascii="Times New Roman" w:eastAsia="Times New Roman" w:hAnsi="Times New Roman" w:cs="Times New Roman"/>
          <w:sz w:val="28"/>
          <w:szCs w:val="26"/>
        </w:rPr>
      </w:pPr>
      <w:r w:rsidRPr="00C57CAA">
        <w:rPr>
          <w:rFonts w:ascii="Times New Roman" w:eastAsia="Times New Roman" w:hAnsi="Times New Roman" w:cs="Times New Roman"/>
          <w:sz w:val="28"/>
          <w:szCs w:val="26"/>
        </w:rPr>
        <w:t>Кандидат на посаду демонструє фрагментарні знання законодавства та функцій фахівця із супроводу; обмежений практичний досвід або невпевненість у вирішенні складних ситуацій; потребу у постійному контролі та методичному супроводі, потребує підвищення рівня цифрових компетентностей.</w:t>
      </w:r>
    </w:p>
    <w:p w:rsidR="00830E41" w:rsidRPr="00830E41" w:rsidRDefault="00830E41" w:rsidP="00830E41">
      <w:pPr>
        <w:spacing w:after="0" w:line="230" w:lineRule="auto"/>
        <w:ind w:firstLine="567"/>
        <w:jc w:val="both"/>
        <w:rPr>
          <w:rFonts w:ascii="Times New Roman" w:eastAsia="Times New Roman" w:hAnsi="Times New Roman" w:cs="Times New Roman"/>
          <w:sz w:val="20"/>
          <w:szCs w:val="26"/>
        </w:rPr>
      </w:pPr>
    </w:p>
    <w:p w:rsidR="00F91A73" w:rsidRPr="00C57CAA" w:rsidRDefault="00F91A73" w:rsidP="00830E41">
      <w:pPr>
        <w:spacing w:after="0" w:line="230" w:lineRule="auto"/>
        <w:ind w:firstLine="567"/>
        <w:jc w:val="both"/>
        <w:outlineLvl w:val="0"/>
        <w:rPr>
          <w:rFonts w:ascii="Times New Roman" w:eastAsia="Times New Roman" w:hAnsi="Times New Roman" w:cs="Times New Roman"/>
          <w:b/>
          <w:bCs/>
          <w:sz w:val="28"/>
          <w:szCs w:val="26"/>
        </w:rPr>
      </w:pPr>
      <w:r w:rsidRPr="00C57CAA">
        <w:rPr>
          <w:rFonts w:ascii="Times New Roman" w:eastAsia="Times New Roman" w:hAnsi="Times New Roman" w:cs="Times New Roman"/>
          <w:b/>
          <w:bCs/>
          <w:sz w:val="28"/>
          <w:szCs w:val="26"/>
        </w:rPr>
        <w:t>Від 0 до 49 балів = не відповідає вимогам:</w:t>
      </w:r>
    </w:p>
    <w:p w:rsidR="00F91A73" w:rsidRDefault="00F91A73" w:rsidP="00830E41">
      <w:pPr>
        <w:spacing w:after="0" w:line="230" w:lineRule="auto"/>
        <w:ind w:firstLine="567"/>
        <w:jc w:val="both"/>
        <w:rPr>
          <w:rFonts w:ascii="Times New Roman" w:eastAsia="Times New Roman" w:hAnsi="Times New Roman" w:cs="Times New Roman"/>
          <w:sz w:val="28"/>
          <w:szCs w:val="26"/>
        </w:rPr>
      </w:pPr>
      <w:r w:rsidRPr="00C57CAA">
        <w:rPr>
          <w:rFonts w:ascii="Times New Roman" w:eastAsia="Times New Roman" w:hAnsi="Times New Roman" w:cs="Times New Roman"/>
          <w:sz w:val="28"/>
          <w:szCs w:val="26"/>
        </w:rPr>
        <w:t>Кандидат на посаду не володіє базовими знаннями щодо супроводу осіб; не розуміє професійних меж, етичних принципів і відповідальності; демонструє низький рівень комунікації або некоректне ставлення до осіб; не готовий до роботи в умовах підвищеного емоційного навантаження; недостатню готовність до роботи з кризовими випадками.</w:t>
      </w:r>
    </w:p>
    <w:p w:rsidR="00830E41" w:rsidRPr="00830E41" w:rsidRDefault="00830E41" w:rsidP="00830E41">
      <w:pPr>
        <w:spacing w:after="0" w:line="230" w:lineRule="auto"/>
        <w:ind w:firstLine="567"/>
        <w:jc w:val="both"/>
        <w:rPr>
          <w:rFonts w:ascii="Times New Roman" w:eastAsia="Times New Roman" w:hAnsi="Times New Roman" w:cs="Times New Roman"/>
          <w:sz w:val="20"/>
          <w:szCs w:val="26"/>
        </w:rPr>
      </w:pPr>
    </w:p>
    <w:p w:rsidR="00F91A73" w:rsidRDefault="00F91A73" w:rsidP="00830E41">
      <w:pPr>
        <w:spacing w:after="0" w:line="230" w:lineRule="auto"/>
        <w:ind w:firstLine="567"/>
        <w:jc w:val="both"/>
        <w:rPr>
          <w:rFonts w:ascii="Times New Roman" w:eastAsia="Times New Roman" w:hAnsi="Times New Roman" w:cs="Times New Roman"/>
          <w:sz w:val="28"/>
          <w:szCs w:val="26"/>
        </w:rPr>
      </w:pPr>
      <w:r w:rsidRPr="00C57CAA">
        <w:rPr>
          <w:rFonts w:ascii="Times New Roman" w:eastAsia="Times New Roman" w:hAnsi="Times New Roman" w:cs="Times New Roman"/>
          <w:sz w:val="28"/>
          <w:szCs w:val="26"/>
        </w:rPr>
        <w:t xml:space="preserve">Рівень компетентностей визначається сумарною кількістю балів за пунктами 1-10 з урахуванням результатів співбесіди тестування, яке пройшов кандидат на посаду фахівця із супроводу при оформленні заяви, щодо типової ролі у команді в залежності від навичок, поведінкових якостей та особистісних особливостей (за моделлю М. </w:t>
      </w:r>
      <w:proofErr w:type="spellStart"/>
      <w:r w:rsidRPr="00C57CAA">
        <w:rPr>
          <w:rFonts w:ascii="Times New Roman" w:eastAsia="Times New Roman" w:hAnsi="Times New Roman" w:cs="Times New Roman"/>
          <w:sz w:val="28"/>
          <w:szCs w:val="26"/>
        </w:rPr>
        <w:t>Белбіна</w:t>
      </w:r>
      <w:proofErr w:type="spellEnd"/>
      <w:r w:rsidRPr="00C57CAA">
        <w:rPr>
          <w:rFonts w:ascii="Times New Roman" w:eastAsia="Times New Roman" w:hAnsi="Times New Roman" w:cs="Times New Roman"/>
          <w:sz w:val="28"/>
          <w:szCs w:val="26"/>
        </w:rPr>
        <w:t xml:space="preserve">) з урахуванням рівня психологічної пружності, </w:t>
      </w:r>
      <w:proofErr w:type="spellStart"/>
      <w:r w:rsidRPr="00C57CAA">
        <w:rPr>
          <w:rFonts w:ascii="Times New Roman" w:eastAsia="Times New Roman" w:hAnsi="Times New Roman" w:cs="Times New Roman"/>
          <w:sz w:val="28"/>
          <w:szCs w:val="26"/>
        </w:rPr>
        <w:t>стресостійкості</w:t>
      </w:r>
      <w:proofErr w:type="spellEnd"/>
      <w:r w:rsidRPr="00C57CAA">
        <w:rPr>
          <w:rFonts w:ascii="Times New Roman" w:eastAsia="Times New Roman" w:hAnsi="Times New Roman" w:cs="Times New Roman"/>
          <w:sz w:val="28"/>
          <w:szCs w:val="26"/>
        </w:rPr>
        <w:t xml:space="preserve"> за шкалою </w:t>
      </w:r>
      <w:proofErr w:type="spellStart"/>
      <w:r w:rsidRPr="00C57CAA">
        <w:rPr>
          <w:rFonts w:ascii="Times New Roman" w:eastAsia="Times New Roman" w:hAnsi="Times New Roman" w:cs="Times New Roman"/>
          <w:sz w:val="28"/>
          <w:szCs w:val="26"/>
        </w:rPr>
        <w:t>резилієнс</w:t>
      </w:r>
      <w:proofErr w:type="spellEnd"/>
      <w:r w:rsidRPr="00C57CAA">
        <w:rPr>
          <w:rFonts w:ascii="Times New Roman" w:eastAsia="Times New Roman" w:hAnsi="Times New Roman" w:cs="Times New Roman"/>
          <w:sz w:val="28"/>
          <w:szCs w:val="26"/>
        </w:rPr>
        <w:t xml:space="preserve"> К. </w:t>
      </w:r>
      <w:proofErr w:type="spellStart"/>
      <w:r w:rsidRPr="00C57CAA">
        <w:rPr>
          <w:rFonts w:ascii="Times New Roman" w:eastAsia="Times New Roman" w:hAnsi="Times New Roman" w:cs="Times New Roman"/>
          <w:sz w:val="28"/>
          <w:szCs w:val="26"/>
        </w:rPr>
        <w:t>Девідсона</w:t>
      </w:r>
      <w:proofErr w:type="spellEnd"/>
      <w:r w:rsidRPr="00C57CAA">
        <w:rPr>
          <w:rFonts w:ascii="Times New Roman" w:eastAsia="Times New Roman" w:hAnsi="Times New Roman" w:cs="Times New Roman"/>
          <w:sz w:val="28"/>
          <w:szCs w:val="26"/>
        </w:rPr>
        <w:t>.</w:t>
      </w:r>
    </w:p>
    <w:p w:rsidR="00830E41" w:rsidRDefault="00830E41" w:rsidP="00830E41">
      <w:pPr>
        <w:spacing w:after="0" w:line="230" w:lineRule="auto"/>
        <w:ind w:firstLine="567"/>
        <w:jc w:val="both"/>
        <w:rPr>
          <w:rFonts w:ascii="Times New Roman" w:eastAsia="Times New Roman" w:hAnsi="Times New Roman" w:cs="Times New Roman"/>
          <w:sz w:val="28"/>
          <w:szCs w:val="26"/>
        </w:rPr>
      </w:pPr>
    </w:p>
    <w:p w:rsidR="00830E41" w:rsidRDefault="00830E41" w:rsidP="00830E41">
      <w:pPr>
        <w:spacing w:after="0" w:line="230" w:lineRule="auto"/>
        <w:ind w:firstLine="567"/>
        <w:jc w:val="both"/>
        <w:rPr>
          <w:rFonts w:ascii="Times New Roman" w:eastAsia="Times New Roman" w:hAnsi="Times New Roman" w:cs="Times New Roman"/>
          <w:sz w:val="28"/>
          <w:szCs w:val="26"/>
        </w:rPr>
      </w:pPr>
    </w:p>
    <w:p w:rsidR="00830E41" w:rsidRDefault="00830E41" w:rsidP="00830E41">
      <w:pPr>
        <w:spacing w:after="0" w:line="230" w:lineRule="auto"/>
        <w:ind w:firstLine="567"/>
        <w:jc w:val="both"/>
        <w:rPr>
          <w:rFonts w:ascii="Times New Roman" w:eastAsia="Times New Roman" w:hAnsi="Times New Roman" w:cs="Times New Roman"/>
          <w:sz w:val="28"/>
          <w:szCs w:val="26"/>
        </w:rPr>
        <w:sectPr w:rsidR="00830E41" w:rsidSect="001E6B2B">
          <w:headerReference w:type="default" r:id="rId12"/>
          <w:pgSz w:w="11906" w:h="16838"/>
          <w:pgMar w:top="426" w:right="850" w:bottom="568" w:left="1701" w:header="708" w:footer="708" w:gutter="0"/>
          <w:pgNumType w:start="1"/>
          <w:cols w:space="708"/>
          <w:titlePg/>
          <w:docGrid w:linePitch="360"/>
        </w:sectPr>
      </w:pPr>
    </w:p>
    <w:p w:rsidR="00830E41" w:rsidRPr="001E6B2B" w:rsidRDefault="00830E41" w:rsidP="00830E41">
      <w:pPr>
        <w:spacing w:after="0" w:line="240" w:lineRule="auto"/>
        <w:ind w:left="5670"/>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lastRenderedPageBreak/>
        <w:t xml:space="preserve">Додаток </w:t>
      </w:r>
      <w:r w:rsidR="00CE512E">
        <w:rPr>
          <w:rFonts w:ascii="Times New Roman" w:eastAsia="Calibri" w:hAnsi="Times New Roman" w:cs="Times New Roman"/>
          <w:sz w:val="28"/>
          <w:szCs w:val="28"/>
          <w:lang w:eastAsia="ru-RU"/>
        </w:rPr>
        <w:t>4</w:t>
      </w:r>
    </w:p>
    <w:p w:rsidR="00830E41" w:rsidRPr="001E6B2B" w:rsidRDefault="00830E41" w:rsidP="00830E41">
      <w:pPr>
        <w:spacing w:after="0" w:line="240" w:lineRule="auto"/>
        <w:ind w:left="5670"/>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до розпорядження начальника</w:t>
      </w:r>
    </w:p>
    <w:p w:rsidR="00830E41" w:rsidRPr="001E6B2B" w:rsidRDefault="00830E41" w:rsidP="00830E41">
      <w:pPr>
        <w:spacing w:after="0" w:line="240" w:lineRule="auto"/>
        <w:ind w:left="5670"/>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 xml:space="preserve">Голованівської районної </w:t>
      </w:r>
    </w:p>
    <w:p w:rsidR="00830E41" w:rsidRPr="001E6B2B" w:rsidRDefault="00830E41" w:rsidP="00830E41">
      <w:pPr>
        <w:spacing w:after="0" w:line="240" w:lineRule="auto"/>
        <w:ind w:left="5670"/>
        <w:jc w:val="both"/>
        <w:rPr>
          <w:rFonts w:ascii="Times New Roman" w:eastAsia="Calibri" w:hAnsi="Times New Roman" w:cs="Times New Roman"/>
          <w:sz w:val="28"/>
          <w:szCs w:val="28"/>
          <w:lang w:eastAsia="ru-RU"/>
        </w:rPr>
      </w:pPr>
      <w:r w:rsidRPr="001E6B2B">
        <w:rPr>
          <w:rFonts w:ascii="Times New Roman" w:eastAsia="Calibri" w:hAnsi="Times New Roman" w:cs="Times New Roman"/>
          <w:sz w:val="28"/>
          <w:szCs w:val="28"/>
          <w:lang w:eastAsia="ru-RU"/>
        </w:rPr>
        <w:t>військової адміністрації</w:t>
      </w:r>
    </w:p>
    <w:p w:rsidR="00830E41" w:rsidRPr="001E6B2B" w:rsidRDefault="005E7ABE" w:rsidP="00830E41">
      <w:pPr>
        <w:spacing w:after="0" w:line="240" w:lineRule="auto"/>
        <w:ind w:left="567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17</w:t>
      </w:r>
      <w:r w:rsidR="00830E41" w:rsidRPr="001E6B2B">
        <w:rPr>
          <w:rFonts w:ascii="Times New Roman" w:eastAsia="Calibri" w:hAnsi="Times New Roman" w:cs="Times New Roman"/>
          <w:sz w:val="28"/>
          <w:szCs w:val="28"/>
          <w:lang w:eastAsia="ru-RU"/>
        </w:rPr>
        <w:t xml:space="preserve"> лютого 2026 року  № </w:t>
      </w:r>
      <w:r>
        <w:rPr>
          <w:rFonts w:ascii="Times New Roman" w:eastAsia="Calibri" w:hAnsi="Times New Roman" w:cs="Times New Roman"/>
          <w:sz w:val="28"/>
          <w:szCs w:val="28"/>
          <w:lang w:eastAsia="ru-RU"/>
        </w:rPr>
        <w:t>18-р</w:t>
      </w:r>
      <w:bookmarkStart w:id="9" w:name="_GoBack"/>
      <w:bookmarkEnd w:id="9"/>
    </w:p>
    <w:p w:rsidR="00830E41" w:rsidRDefault="00830E41" w:rsidP="00830E41">
      <w:pPr>
        <w:spacing w:after="0" w:line="240" w:lineRule="auto"/>
        <w:ind w:left="5529"/>
        <w:jc w:val="both"/>
        <w:rPr>
          <w:rFonts w:ascii="Times New Roman" w:eastAsia="Calibri" w:hAnsi="Times New Roman" w:cs="Times New Roman"/>
          <w:sz w:val="28"/>
          <w:szCs w:val="28"/>
          <w:lang w:eastAsia="ru-RU"/>
        </w:rPr>
      </w:pPr>
    </w:p>
    <w:p w:rsidR="00830E41" w:rsidRPr="00CB22E3" w:rsidRDefault="00830E41" w:rsidP="00830E41">
      <w:pPr>
        <w:spacing w:after="0" w:line="240" w:lineRule="auto"/>
        <w:ind w:left="5529"/>
        <w:jc w:val="both"/>
        <w:rPr>
          <w:rFonts w:ascii="Times New Roman" w:eastAsia="Calibri" w:hAnsi="Times New Roman" w:cs="Times New Roman"/>
          <w:sz w:val="28"/>
          <w:szCs w:val="28"/>
          <w:lang w:eastAsia="ru-RU"/>
        </w:rPr>
      </w:pPr>
    </w:p>
    <w:p w:rsidR="00830E41" w:rsidRDefault="00830E41" w:rsidP="00830E41">
      <w:pPr>
        <w:pStyle w:val="14"/>
        <w:spacing w:after="0"/>
        <w:rPr>
          <w:color w:val="000000"/>
          <w:lang w:val="uk-UA"/>
        </w:rPr>
      </w:pPr>
      <w:r w:rsidRPr="00CB22E3">
        <w:rPr>
          <w:color w:val="000000"/>
          <w:lang w:val="uk-UA"/>
        </w:rPr>
        <w:t xml:space="preserve">РЕЙТИНГ </w:t>
      </w:r>
    </w:p>
    <w:p w:rsidR="00830E41" w:rsidRDefault="00830E41" w:rsidP="00830E41">
      <w:pPr>
        <w:pStyle w:val="14"/>
        <w:spacing w:after="0"/>
        <w:rPr>
          <w:color w:val="000000"/>
          <w:lang w:val="uk-UA" w:eastAsia="uk-UA" w:bidi="uk-UA"/>
        </w:rPr>
      </w:pPr>
      <w:r>
        <w:rPr>
          <w:color w:val="000000"/>
          <w:lang w:val="uk-UA" w:eastAsia="uk-UA" w:bidi="uk-UA"/>
        </w:rPr>
        <w:t xml:space="preserve">кандидатів </w:t>
      </w:r>
      <w:r w:rsidRPr="00CB22E3">
        <w:rPr>
          <w:color w:val="000000"/>
          <w:lang w:val="uk-UA"/>
        </w:rPr>
        <w:t xml:space="preserve">на посаду </w:t>
      </w:r>
      <w:r>
        <w:rPr>
          <w:color w:val="000000"/>
          <w:lang w:val="uk-UA" w:eastAsia="uk-UA" w:bidi="uk-UA"/>
        </w:rPr>
        <w:t xml:space="preserve">фахівця із </w:t>
      </w:r>
      <w:r w:rsidRPr="00CB22E3">
        <w:rPr>
          <w:color w:val="000000"/>
          <w:lang w:val="uk-UA"/>
        </w:rPr>
        <w:t xml:space="preserve">супроводу </w:t>
      </w:r>
      <w:r>
        <w:rPr>
          <w:color w:val="000000"/>
          <w:lang w:val="uk-UA" w:eastAsia="uk-UA" w:bidi="uk-UA"/>
        </w:rPr>
        <w:t>ветеранів війни</w:t>
      </w:r>
      <w:r>
        <w:rPr>
          <w:color w:val="000000"/>
          <w:lang w:val="uk-UA" w:eastAsia="uk-UA" w:bidi="uk-UA"/>
        </w:rPr>
        <w:br/>
      </w:r>
      <w:r w:rsidRPr="00CB22E3">
        <w:rPr>
          <w:color w:val="000000"/>
          <w:lang w:val="uk-UA"/>
        </w:rPr>
        <w:t xml:space="preserve">та </w:t>
      </w:r>
      <w:r>
        <w:rPr>
          <w:color w:val="000000"/>
          <w:lang w:val="uk-UA" w:eastAsia="uk-UA" w:bidi="uk-UA"/>
        </w:rPr>
        <w:t>демобілізованих осіб</w:t>
      </w:r>
    </w:p>
    <w:p w:rsidR="00830E41" w:rsidRPr="00CB22E3" w:rsidRDefault="00830E41" w:rsidP="00830E41">
      <w:pPr>
        <w:pStyle w:val="14"/>
        <w:spacing w:after="0"/>
        <w:rPr>
          <w:lang w:val="uk-UA"/>
        </w:rPr>
      </w:pPr>
    </w:p>
    <w:tbl>
      <w:tblPr>
        <w:tblW w:w="9787" w:type="dxa"/>
        <w:tblInd w:w="10" w:type="dxa"/>
        <w:tblLayout w:type="fixed"/>
        <w:tblCellMar>
          <w:left w:w="10" w:type="dxa"/>
          <w:right w:w="10" w:type="dxa"/>
        </w:tblCellMar>
        <w:tblLook w:val="0000" w:firstRow="0" w:lastRow="0" w:firstColumn="0" w:lastColumn="0" w:noHBand="0" w:noVBand="0"/>
      </w:tblPr>
      <w:tblGrid>
        <w:gridCol w:w="571"/>
        <w:gridCol w:w="1982"/>
        <w:gridCol w:w="1543"/>
        <w:gridCol w:w="1433"/>
        <w:gridCol w:w="1416"/>
        <w:gridCol w:w="1421"/>
        <w:gridCol w:w="1421"/>
      </w:tblGrid>
      <w:tr w:rsidR="00830E41" w:rsidRPr="00CB22E3" w:rsidTr="00CE512E">
        <w:trPr>
          <w:trHeight w:val="1201"/>
        </w:trPr>
        <w:tc>
          <w:tcPr>
            <w:tcW w:w="57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jc w:val="center"/>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b/>
                <w:bCs/>
                <w:color w:val="000000"/>
                <w:sz w:val="24"/>
                <w:szCs w:val="24"/>
                <w:lang w:eastAsia="ru-RU" w:bidi="ru-RU"/>
              </w:rPr>
              <w:t>№ з/п</w:t>
            </w:r>
          </w:p>
        </w:tc>
        <w:tc>
          <w:tcPr>
            <w:tcW w:w="1982"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jc w:val="center"/>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b/>
                <w:bCs/>
                <w:color w:val="000000"/>
                <w:sz w:val="24"/>
                <w:szCs w:val="24"/>
                <w:lang w:eastAsia="ru-RU" w:bidi="ru-RU"/>
              </w:rPr>
              <w:t xml:space="preserve">Етапи проходження конкурсного </w:t>
            </w:r>
            <w:r w:rsidRPr="00CB22E3">
              <w:rPr>
                <w:rFonts w:ascii="Times New Roman" w:eastAsia="Times New Roman" w:hAnsi="Times New Roman" w:cs="Times New Roman"/>
                <w:b/>
                <w:bCs/>
                <w:color w:val="000000"/>
                <w:sz w:val="24"/>
                <w:szCs w:val="24"/>
                <w:lang w:eastAsia="uk-UA" w:bidi="uk-UA"/>
              </w:rPr>
              <w:t>відбору</w:t>
            </w:r>
          </w:p>
        </w:tc>
        <w:tc>
          <w:tcPr>
            <w:tcW w:w="154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jc w:val="center"/>
              <w:rPr>
                <w:rFonts w:ascii="Times New Roman" w:eastAsia="Times New Roman" w:hAnsi="Times New Roman" w:cs="Times New Roman"/>
                <w:color w:val="000000"/>
                <w:sz w:val="24"/>
                <w:szCs w:val="24"/>
                <w:lang w:eastAsia="uk-UA" w:bidi="uk-UA"/>
              </w:rPr>
            </w:pPr>
            <w:proofErr w:type="spellStart"/>
            <w:r w:rsidRPr="00CB22E3">
              <w:rPr>
                <w:rFonts w:ascii="Times New Roman" w:eastAsia="Times New Roman" w:hAnsi="Times New Roman" w:cs="Times New Roman"/>
                <w:b/>
                <w:bCs/>
                <w:color w:val="000000"/>
                <w:sz w:val="24"/>
                <w:szCs w:val="24"/>
                <w:lang w:eastAsia="uk-UA" w:bidi="uk-UA"/>
              </w:rPr>
              <w:t>Максималь</w:t>
            </w:r>
            <w:proofErr w:type="spellEnd"/>
            <w:r w:rsidRPr="00CB22E3">
              <w:rPr>
                <w:rFonts w:ascii="Times New Roman" w:eastAsia="Times New Roman" w:hAnsi="Times New Roman" w:cs="Times New Roman"/>
                <w:b/>
                <w:bCs/>
                <w:color w:val="000000"/>
                <w:sz w:val="24"/>
                <w:szCs w:val="24"/>
                <w:lang w:eastAsia="uk-UA" w:bidi="uk-UA"/>
              </w:rPr>
              <w:t xml:space="preserve"> на кількість балів</w:t>
            </w:r>
          </w:p>
        </w:tc>
        <w:tc>
          <w:tcPr>
            <w:tcW w:w="143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jc w:val="center"/>
              <w:rPr>
                <w:rFonts w:ascii="Arial Unicode MS" w:eastAsia="Arial Unicode MS" w:hAnsi="Arial Unicode MS" w:cs="Arial Unicode MS"/>
                <w:color w:val="000000"/>
                <w:sz w:val="10"/>
                <w:szCs w:val="10"/>
                <w:lang w:eastAsia="uk-UA" w:bidi="uk-UA"/>
              </w:rPr>
            </w:pPr>
            <w:r w:rsidRPr="00CB22E3">
              <w:rPr>
                <w:rFonts w:ascii="Times New Roman" w:eastAsia="Times New Roman" w:hAnsi="Times New Roman" w:cs="Times New Roman"/>
                <w:b/>
                <w:bCs/>
                <w:color w:val="000000"/>
                <w:sz w:val="20"/>
                <w:szCs w:val="20"/>
                <w:lang w:eastAsia="uk-UA" w:bidi="uk-UA"/>
              </w:rPr>
              <w:t>Прізвище, власне ім’я, по батькові (за наявності) кандидата</w:t>
            </w:r>
          </w:p>
        </w:tc>
        <w:tc>
          <w:tcPr>
            <w:tcW w:w="1416"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jc w:val="center"/>
              <w:rPr>
                <w:rFonts w:ascii="Arial Unicode MS" w:eastAsia="Arial Unicode MS" w:hAnsi="Arial Unicode MS" w:cs="Arial Unicode MS"/>
                <w:color w:val="000000"/>
                <w:sz w:val="10"/>
                <w:szCs w:val="10"/>
                <w:lang w:eastAsia="uk-UA" w:bidi="uk-UA"/>
              </w:rPr>
            </w:pPr>
            <w:r w:rsidRPr="00CB22E3">
              <w:rPr>
                <w:rFonts w:ascii="Times New Roman" w:eastAsia="Times New Roman" w:hAnsi="Times New Roman" w:cs="Times New Roman"/>
                <w:b/>
                <w:bCs/>
                <w:color w:val="000000"/>
                <w:sz w:val="20"/>
                <w:szCs w:val="20"/>
                <w:lang w:eastAsia="uk-UA" w:bidi="uk-UA"/>
              </w:rPr>
              <w:t>Прізвище, власне ім’я, по батькові (за наявності) кандидата</w:t>
            </w:r>
          </w:p>
        </w:tc>
        <w:tc>
          <w:tcPr>
            <w:tcW w:w="142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jc w:val="center"/>
              <w:rPr>
                <w:rFonts w:ascii="Arial Unicode MS" w:eastAsia="Arial Unicode MS" w:hAnsi="Arial Unicode MS" w:cs="Arial Unicode MS"/>
                <w:color w:val="000000"/>
                <w:sz w:val="10"/>
                <w:szCs w:val="10"/>
                <w:lang w:eastAsia="uk-UA" w:bidi="uk-UA"/>
              </w:rPr>
            </w:pPr>
            <w:r w:rsidRPr="00CB22E3">
              <w:rPr>
                <w:rFonts w:ascii="Times New Roman" w:eastAsia="Times New Roman" w:hAnsi="Times New Roman" w:cs="Times New Roman"/>
                <w:b/>
                <w:bCs/>
                <w:color w:val="000000"/>
                <w:sz w:val="20"/>
                <w:szCs w:val="20"/>
                <w:lang w:eastAsia="uk-UA" w:bidi="uk-UA"/>
              </w:rPr>
              <w:t>Прізвище, власне ім’я, по батькові (за наявності) кандидата</w:t>
            </w:r>
          </w:p>
        </w:tc>
        <w:tc>
          <w:tcPr>
            <w:tcW w:w="1421" w:type="dxa"/>
            <w:tcBorders>
              <w:top w:val="single" w:sz="4" w:space="0" w:color="auto"/>
              <w:left w:val="single" w:sz="4" w:space="0" w:color="auto"/>
              <w:right w:val="single" w:sz="4" w:space="0" w:color="auto"/>
            </w:tcBorders>
            <w:shd w:val="clear" w:color="auto" w:fill="auto"/>
          </w:tcPr>
          <w:p w:rsidR="00830E41" w:rsidRPr="00CB22E3" w:rsidRDefault="00830E41" w:rsidP="00830E41">
            <w:pPr>
              <w:widowControl w:val="0"/>
              <w:spacing w:after="0" w:line="240" w:lineRule="auto"/>
              <w:jc w:val="center"/>
              <w:rPr>
                <w:rFonts w:ascii="Arial Unicode MS" w:eastAsia="Arial Unicode MS" w:hAnsi="Arial Unicode MS" w:cs="Arial Unicode MS"/>
                <w:color w:val="000000"/>
                <w:sz w:val="10"/>
                <w:szCs w:val="10"/>
                <w:lang w:eastAsia="uk-UA" w:bidi="uk-UA"/>
              </w:rPr>
            </w:pPr>
            <w:r w:rsidRPr="00CB22E3">
              <w:rPr>
                <w:rFonts w:ascii="Times New Roman" w:eastAsia="Times New Roman" w:hAnsi="Times New Roman" w:cs="Times New Roman"/>
                <w:b/>
                <w:bCs/>
                <w:color w:val="000000"/>
                <w:sz w:val="20"/>
                <w:szCs w:val="20"/>
                <w:lang w:eastAsia="uk-UA" w:bidi="uk-UA"/>
              </w:rPr>
              <w:t>Прізвище, власне ім’я, по батькові (за наявності) кандидата</w:t>
            </w:r>
          </w:p>
        </w:tc>
      </w:tr>
      <w:tr w:rsidR="00830E41" w:rsidRPr="00CB22E3" w:rsidTr="00830E41">
        <w:trPr>
          <w:trHeight w:hRule="exact" w:val="331"/>
        </w:trPr>
        <w:tc>
          <w:tcPr>
            <w:tcW w:w="9787" w:type="dxa"/>
            <w:gridSpan w:val="7"/>
            <w:tcBorders>
              <w:top w:val="single" w:sz="4" w:space="0" w:color="auto"/>
              <w:left w:val="single" w:sz="4" w:space="0" w:color="auto"/>
              <w:right w:val="single" w:sz="4" w:space="0" w:color="auto"/>
            </w:tcBorders>
            <w:shd w:val="clear" w:color="auto" w:fill="auto"/>
          </w:tcPr>
          <w:p w:rsidR="00830E41" w:rsidRPr="00CB22E3" w:rsidRDefault="00830E41" w:rsidP="00830E41">
            <w:pPr>
              <w:widowControl w:val="0"/>
              <w:spacing w:after="0" w:line="240" w:lineRule="auto"/>
              <w:jc w:val="center"/>
              <w:rPr>
                <w:rFonts w:ascii="Times New Roman" w:eastAsia="Times New Roman" w:hAnsi="Times New Roman" w:cs="Times New Roman"/>
                <w:color w:val="000000"/>
                <w:sz w:val="28"/>
                <w:szCs w:val="28"/>
                <w:lang w:eastAsia="uk-UA" w:bidi="uk-UA"/>
              </w:rPr>
            </w:pPr>
            <w:r w:rsidRPr="00CB22E3">
              <w:rPr>
                <w:rFonts w:ascii="Times New Roman" w:eastAsia="Times New Roman" w:hAnsi="Times New Roman" w:cs="Times New Roman"/>
                <w:b/>
                <w:bCs/>
                <w:color w:val="000000"/>
                <w:sz w:val="28"/>
                <w:szCs w:val="28"/>
                <w:lang w:eastAsia="ru-RU" w:bidi="ru-RU"/>
              </w:rPr>
              <w:t xml:space="preserve">Результати </w:t>
            </w:r>
            <w:r w:rsidRPr="00CB22E3">
              <w:rPr>
                <w:rFonts w:ascii="Times New Roman" w:eastAsia="Times New Roman" w:hAnsi="Times New Roman" w:cs="Times New Roman"/>
                <w:b/>
                <w:bCs/>
                <w:color w:val="000000"/>
                <w:sz w:val="28"/>
                <w:szCs w:val="28"/>
                <w:lang w:eastAsia="uk-UA" w:bidi="uk-UA"/>
              </w:rPr>
              <w:t>співбесіди</w:t>
            </w:r>
          </w:p>
        </w:tc>
      </w:tr>
      <w:tr w:rsidR="00830E41" w:rsidRPr="00CB22E3" w:rsidTr="00CE512E">
        <w:trPr>
          <w:trHeight w:hRule="exact" w:val="830"/>
        </w:trPr>
        <w:tc>
          <w:tcPr>
            <w:tcW w:w="57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ru-RU" w:bidi="ru-RU"/>
              </w:rPr>
              <w:t>1.</w:t>
            </w:r>
          </w:p>
        </w:tc>
        <w:tc>
          <w:tcPr>
            <w:tcW w:w="1982" w:type="dxa"/>
            <w:tcBorders>
              <w:top w:val="single" w:sz="4" w:space="0" w:color="auto"/>
              <w:left w:val="single" w:sz="4" w:space="0" w:color="auto"/>
            </w:tcBorders>
            <w:shd w:val="clear" w:color="auto" w:fill="auto"/>
          </w:tcPr>
          <w:p w:rsidR="00830E41" w:rsidRPr="00CB22E3" w:rsidRDefault="00830E41" w:rsidP="00830E41">
            <w:pPr>
              <w:widowControl w:val="0"/>
              <w:spacing w:after="0" w:line="252"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 xml:space="preserve">Вміння </w:t>
            </w:r>
            <w:r w:rsidRPr="00CB22E3">
              <w:rPr>
                <w:rFonts w:ascii="Times New Roman" w:eastAsia="Times New Roman" w:hAnsi="Times New Roman" w:cs="Times New Roman"/>
                <w:color w:val="000000"/>
                <w:sz w:val="24"/>
                <w:szCs w:val="24"/>
                <w:lang w:eastAsia="ru-RU" w:bidi="ru-RU"/>
              </w:rPr>
              <w:t>слухати та сприймати думку</w:t>
            </w:r>
          </w:p>
        </w:tc>
        <w:tc>
          <w:tcPr>
            <w:tcW w:w="154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jc w:val="center"/>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(від 0 до 10,0 балів)</w:t>
            </w:r>
          </w:p>
        </w:tc>
        <w:tc>
          <w:tcPr>
            <w:tcW w:w="143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16"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righ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r>
      <w:tr w:rsidR="00830E41" w:rsidRPr="00CB22E3" w:rsidTr="00CE512E">
        <w:trPr>
          <w:trHeight w:hRule="exact" w:val="1949"/>
        </w:trPr>
        <w:tc>
          <w:tcPr>
            <w:tcW w:w="57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ru-RU" w:bidi="ru-RU"/>
              </w:rPr>
              <w:t>2.</w:t>
            </w:r>
          </w:p>
        </w:tc>
        <w:tc>
          <w:tcPr>
            <w:tcW w:w="1982"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Здатність аналізувати отриману інформацію та встановлювати логічні взаємозв’язки</w:t>
            </w:r>
          </w:p>
        </w:tc>
        <w:tc>
          <w:tcPr>
            <w:tcW w:w="154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jc w:val="center"/>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(від 0 до 10,0 балів)</w:t>
            </w:r>
          </w:p>
          <w:p w:rsidR="00830E41" w:rsidRPr="00CB22E3" w:rsidRDefault="00830E41" w:rsidP="00830E41">
            <w:pPr>
              <w:widowControl w:val="0"/>
              <w:spacing w:after="0" w:line="240" w:lineRule="auto"/>
              <w:jc w:val="center"/>
              <w:rPr>
                <w:rFonts w:ascii="Times New Roman" w:eastAsia="Times New Roman" w:hAnsi="Times New Roman" w:cs="Times New Roman"/>
                <w:color w:val="000000"/>
                <w:sz w:val="24"/>
                <w:szCs w:val="24"/>
                <w:lang w:eastAsia="uk-UA" w:bidi="uk-UA"/>
              </w:rPr>
            </w:pPr>
          </w:p>
        </w:tc>
        <w:tc>
          <w:tcPr>
            <w:tcW w:w="143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16"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righ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r>
      <w:tr w:rsidR="00830E41" w:rsidRPr="00CB22E3" w:rsidTr="00CE512E">
        <w:trPr>
          <w:trHeight w:hRule="exact" w:val="840"/>
        </w:trPr>
        <w:tc>
          <w:tcPr>
            <w:tcW w:w="57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ru-RU" w:bidi="ru-RU"/>
              </w:rPr>
              <w:t>3.</w:t>
            </w:r>
          </w:p>
        </w:tc>
        <w:tc>
          <w:tcPr>
            <w:tcW w:w="1982" w:type="dxa"/>
            <w:tcBorders>
              <w:top w:val="single" w:sz="4" w:space="0" w:color="auto"/>
              <w:left w:val="single" w:sz="4" w:space="0" w:color="auto"/>
            </w:tcBorders>
            <w:shd w:val="clear" w:color="auto" w:fill="auto"/>
          </w:tcPr>
          <w:p w:rsidR="00830E41" w:rsidRPr="00CB22E3" w:rsidRDefault="00830E41" w:rsidP="00830E41">
            <w:pPr>
              <w:widowControl w:val="0"/>
              <w:spacing w:after="0" w:line="233"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Цифрові компетентності</w:t>
            </w:r>
          </w:p>
          <w:p w:rsidR="00830E41" w:rsidRPr="00CB22E3" w:rsidRDefault="00830E41" w:rsidP="00830E41">
            <w:pPr>
              <w:widowControl w:val="0"/>
              <w:spacing w:after="0" w:line="233"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кандидата</w:t>
            </w:r>
          </w:p>
        </w:tc>
        <w:tc>
          <w:tcPr>
            <w:tcW w:w="154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jc w:val="center"/>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(від 0 до 10,0 балів)</w:t>
            </w:r>
          </w:p>
        </w:tc>
        <w:tc>
          <w:tcPr>
            <w:tcW w:w="143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16"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righ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r>
      <w:tr w:rsidR="00830E41" w:rsidRPr="00CB22E3" w:rsidTr="00CE512E">
        <w:trPr>
          <w:trHeight w:hRule="exact" w:val="835"/>
        </w:trPr>
        <w:tc>
          <w:tcPr>
            <w:tcW w:w="57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ru-RU" w:bidi="ru-RU"/>
              </w:rPr>
              <w:t>4.</w:t>
            </w:r>
          </w:p>
        </w:tc>
        <w:tc>
          <w:tcPr>
            <w:tcW w:w="1982"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Здатність робити коректні висновки</w:t>
            </w:r>
          </w:p>
        </w:tc>
        <w:tc>
          <w:tcPr>
            <w:tcW w:w="154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jc w:val="center"/>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(від 0 до 10,0 балів)</w:t>
            </w:r>
          </w:p>
        </w:tc>
        <w:tc>
          <w:tcPr>
            <w:tcW w:w="143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16"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righ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r>
      <w:tr w:rsidR="00830E41" w:rsidRPr="00CB22E3" w:rsidTr="00CE512E">
        <w:trPr>
          <w:trHeight w:hRule="exact" w:val="557"/>
        </w:trPr>
        <w:tc>
          <w:tcPr>
            <w:tcW w:w="57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ru-RU" w:bidi="ru-RU"/>
              </w:rPr>
              <w:t>5.</w:t>
            </w:r>
          </w:p>
        </w:tc>
        <w:tc>
          <w:tcPr>
            <w:tcW w:w="1982"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Чітке бачення результату</w:t>
            </w:r>
          </w:p>
        </w:tc>
        <w:tc>
          <w:tcPr>
            <w:tcW w:w="154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jc w:val="center"/>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(від 0 до 10,0 балів)</w:t>
            </w:r>
          </w:p>
        </w:tc>
        <w:tc>
          <w:tcPr>
            <w:tcW w:w="143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16"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righ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r>
      <w:tr w:rsidR="00830E41" w:rsidRPr="00CB22E3" w:rsidTr="00CE512E">
        <w:trPr>
          <w:trHeight w:hRule="exact" w:val="1114"/>
        </w:trPr>
        <w:tc>
          <w:tcPr>
            <w:tcW w:w="57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ru-RU" w:bidi="ru-RU"/>
              </w:rPr>
              <w:t>6.</w:t>
            </w:r>
          </w:p>
        </w:tc>
        <w:tc>
          <w:tcPr>
            <w:tcW w:w="1982"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Запобігання та ефективне подолання перешкод</w:t>
            </w:r>
          </w:p>
        </w:tc>
        <w:tc>
          <w:tcPr>
            <w:tcW w:w="154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jc w:val="center"/>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(від 0 до 10,0 балів)</w:t>
            </w:r>
          </w:p>
        </w:tc>
        <w:tc>
          <w:tcPr>
            <w:tcW w:w="143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16"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righ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r>
      <w:tr w:rsidR="00830E41" w:rsidRPr="00CB22E3" w:rsidTr="00CE512E">
        <w:trPr>
          <w:trHeight w:hRule="exact" w:val="840"/>
        </w:trPr>
        <w:tc>
          <w:tcPr>
            <w:tcW w:w="57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ru-RU" w:bidi="ru-RU"/>
              </w:rPr>
              <w:t>7.</w:t>
            </w:r>
          </w:p>
        </w:tc>
        <w:tc>
          <w:tcPr>
            <w:tcW w:w="1982"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Навички планування своєї роботи</w:t>
            </w:r>
          </w:p>
        </w:tc>
        <w:tc>
          <w:tcPr>
            <w:tcW w:w="154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jc w:val="center"/>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(від 0 до 10,0 балів)</w:t>
            </w:r>
          </w:p>
        </w:tc>
        <w:tc>
          <w:tcPr>
            <w:tcW w:w="143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16"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righ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r>
      <w:tr w:rsidR="00830E41" w:rsidRPr="00CB22E3" w:rsidTr="00CE512E">
        <w:trPr>
          <w:trHeight w:hRule="exact" w:val="1118"/>
        </w:trPr>
        <w:tc>
          <w:tcPr>
            <w:tcW w:w="57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ru-RU" w:bidi="ru-RU"/>
              </w:rPr>
              <w:t>8.</w:t>
            </w:r>
          </w:p>
        </w:tc>
        <w:tc>
          <w:tcPr>
            <w:tcW w:w="1982"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Дисципліна та відповідальність</w:t>
            </w:r>
          </w:p>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за виконання своїх завдань</w:t>
            </w:r>
          </w:p>
        </w:tc>
        <w:tc>
          <w:tcPr>
            <w:tcW w:w="154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jc w:val="center"/>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(від 0 до 10,0 балів)</w:t>
            </w:r>
          </w:p>
        </w:tc>
        <w:tc>
          <w:tcPr>
            <w:tcW w:w="143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16"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righ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r>
      <w:tr w:rsidR="00830E41" w:rsidRPr="00CB22E3" w:rsidTr="00CE512E">
        <w:trPr>
          <w:trHeight w:hRule="exact" w:val="1537"/>
        </w:trPr>
        <w:tc>
          <w:tcPr>
            <w:tcW w:w="571" w:type="dxa"/>
            <w:tcBorders>
              <w:top w:val="single" w:sz="4" w:space="0" w:color="auto"/>
              <w:left w:val="single" w:sz="4" w:space="0" w:color="auto"/>
              <w:bottom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ru-RU" w:bidi="ru-RU"/>
              </w:rPr>
              <w:t>9.</w:t>
            </w:r>
          </w:p>
        </w:tc>
        <w:tc>
          <w:tcPr>
            <w:tcW w:w="1982" w:type="dxa"/>
            <w:tcBorders>
              <w:top w:val="single" w:sz="4" w:space="0" w:color="auto"/>
              <w:left w:val="single" w:sz="4" w:space="0" w:color="auto"/>
              <w:bottom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Розуміння своїх емоцій.</w:t>
            </w:r>
          </w:p>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Управління своїми</w:t>
            </w:r>
          </w:p>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 xml:space="preserve"> емоціями. Оптимізм</w:t>
            </w:r>
          </w:p>
        </w:tc>
        <w:tc>
          <w:tcPr>
            <w:tcW w:w="1543" w:type="dxa"/>
            <w:tcBorders>
              <w:top w:val="single" w:sz="4" w:space="0" w:color="auto"/>
              <w:left w:val="single" w:sz="4" w:space="0" w:color="auto"/>
              <w:bottom w:val="single" w:sz="4" w:space="0" w:color="auto"/>
            </w:tcBorders>
            <w:shd w:val="clear" w:color="auto" w:fill="auto"/>
          </w:tcPr>
          <w:p w:rsidR="00830E41" w:rsidRPr="00CB22E3" w:rsidRDefault="00830E41" w:rsidP="00830E41">
            <w:pPr>
              <w:widowControl w:val="0"/>
              <w:spacing w:after="0" w:line="240" w:lineRule="auto"/>
              <w:jc w:val="center"/>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(від 0 до 10,0 балів)</w:t>
            </w:r>
          </w:p>
        </w:tc>
        <w:tc>
          <w:tcPr>
            <w:tcW w:w="1433" w:type="dxa"/>
            <w:tcBorders>
              <w:top w:val="single" w:sz="4" w:space="0" w:color="auto"/>
              <w:left w:val="single" w:sz="4" w:space="0" w:color="auto"/>
              <w:bottom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16" w:type="dxa"/>
            <w:tcBorders>
              <w:top w:val="single" w:sz="4" w:space="0" w:color="auto"/>
              <w:left w:val="single" w:sz="4" w:space="0" w:color="auto"/>
              <w:bottom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bottom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r>
      <w:tr w:rsidR="00830E41" w:rsidRPr="00CB22E3" w:rsidTr="00CE512E">
        <w:trPr>
          <w:trHeight w:hRule="exact" w:val="1588"/>
        </w:trPr>
        <w:tc>
          <w:tcPr>
            <w:tcW w:w="571" w:type="dxa"/>
            <w:tcBorders>
              <w:top w:val="single" w:sz="4" w:space="0" w:color="auto"/>
              <w:left w:val="single" w:sz="4" w:space="0" w:color="auto"/>
              <w:bottom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ru-RU" w:bidi="ru-RU"/>
              </w:rPr>
              <w:lastRenderedPageBreak/>
              <w:t>10.</w:t>
            </w:r>
          </w:p>
        </w:tc>
        <w:tc>
          <w:tcPr>
            <w:tcW w:w="1982" w:type="dxa"/>
            <w:tcBorders>
              <w:top w:val="single" w:sz="4" w:space="0" w:color="auto"/>
              <w:left w:val="single" w:sz="4" w:space="0" w:color="auto"/>
              <w:bottom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 xml:space="preserve">Базові знання щодо основних засад </w:t>
            </w:r>
            <w:r>
              <w:rPr>
                <w:rFonts w:ascii="Times New Roman" w:eastAsia="Times New Roman" w:hAnsi="Times New Roman" w:cs="Times New Roman"/>
                <w:color w:val="000000"/>
                <w:sz w:val="24"/>
                <w:szCs w:val="24"/>
                <w:lang w:eastAsia="uk-UA" w:bidi="uk-UA"/>
              </w:rPr>
              <w:t>з</w:t>
            </w:r>
            <w:r w:rsidRPr="00CB22E3">
              <w:rPr>
                <w:rFonts w:ascii="Times New Roman" w:eastAsia="Times New Roman" w:hAnsi="Times New Roman" w:cs="Times New Roman"/>
                <w:color w:val="000000"/>
                <w:sz w:val="24"/>
                <w:szCs w:val="24"/>
                <w:lang w:eastAsia="uk-UA" w:bidi="uk-UA"/>
              </w:rPr>
              <w:t>аконодавства України</w:t>
            </w:r>
          </w:p>
        </w:tc>
        <w:tc>
          <w:tcPr>
            <w:tcW w:w="1543" w:type="dxa"/>
            <w:tcBorders>
              <w:top w:val="single" w:sz="4" w:space="0" w:color="auto"/>
              <w:left w:val="single" w:sz="4" w:space="0" w:color="auto"/>
              <w:bottom w:val="single" w:sz="4" w:space="0" w:color="auto"/>
            </w:tcBorders>
            <w:shd w:val="clear" w:color="auto" w:fill="auto"/>
          </w:tcPr>
          <w:p w:rsidR="00830E41" w:rsidRPr="00CB22E3" w:rsidRDefault="00830E41" w:rsidP="00830E41">
            <w:pPr>
              <w:widowControl w:val="0"/>
              <w:spacing w:after="0" w:line="240" w:lineRule="auto"/>
              <w:jc w:val="center"/>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(від 0 до 10,0 балів)</w:t>
            </w:r>
          </w:p>
        </w:tc>
        <w:tc>
          <w:tcPr>
            <w:tcW w:w="1433" w:type="dxa"/>
            <w:tcBorders>
              <w:top w:val="single" w:sz="4" w:space="0" w:color="auto"/>
              <w:left w:val="single" w:sz="4" w:space="0" w:color="auto"/>
              <w:bottom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16" w:type="dxa"/>
            <w:tcBorders>
              <w:top w:val="single" w:sz="4" w:space="0" w:color="auto"/>
              <w:left w:val="single" w:sz="4" w:space="0" w:color="auto"/>
              <w:bottom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bottom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r>
      <w:tr w:rsidR="00830E41" w:rsidRPr="00CB22E3" w:rsidTr="00CE512E">
        <w:trPr>
          <w:trHeight w:hRule="exact" w:val="562"/>
        </w:trPr>
        <w:tc>
          <w:tcPr>
            <w:tcW w:w="2553" w:type="dxa"/>
            <w:gridSpan w:val="2"/>
            <w:tcBorders>
              <w:top w:val="single" w:sz="4" w:space="0" w:color="auto"/>
              <w:left w:val="single" w:sz="4" w:space="0" w:color="auto"/>
            </w:tcBorders>
            <w:shd w:val="clear" w:color="auto" w:fill="auto"/>
            <w:vAlign w:val="bottom"/>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b/>
                <w:bCs/>
                <w:color w:val="000000"/>
                <w:sz w:val="24"/>
                <w:szCs w:val="24"/>
                <w:lang w:eastAsia="uk-UA" w:bidi="uk-UA"/>
              </w:rPr>
              <w:t>Загальна кількість балів при співбесіді</w:t>
            </w:r>
          </w:p>
        </w:tc>
        <w:tc>
          <w:tcPr>
            <w:tcW w:w="1543" w:type="dxa"/>
            <w:tcBorders>
              <w:top w:val="single" w:sz="4" w:space="0" w:color="auto"/>
              <w:left w:val="single" w:sz="4" w:space="0" w:color="auto"/>
            </w:tcBorders>
            <w:shd w:val="clear" w:color="auto" w:fill="auto"/>
            <w:vAlign w:val="bottom"/>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(від 0 до 100,0 балів)</w:t>
            </w:r>
          </w:p>
        </w:tc>
        <w:tc>
          <w:tcPr>
            <w:tcW w:w="143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16"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righ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r>
      <w:tr w:rsidR="00830E41" w:rsidRPr="00CB22E3" w:rsidTr="00CE512E">
        <w:trPr>
          <w:trHeight w:hRule="exact" w:val="3405"/>
        </w:trPr>
        <w:tc>
          <w:tcPr>
            <w:tcW w:w="2553" w:type="dxa"/>
            <w:gridSpan w:val="2"/>
            <w:tcBorders>
              <w:top w:val="single" w:sz="4" w:space="0" w:color="auto"/>
              <w:left w:val="single" w:sz="4" w:space="0" w:color="auto"/>
            </w:tcBorders>
            <w:shd w:val="clear" w:color="auto" w:fill="auto"/>
            <w:vAlign w:val="bottom"/>
          </w:tcPr>
          <w:p w:rsidR="00830E41" w:rsidRDefault="00830E41" w:rsidP="00830E41">
            <w:pPr>
              <w:widowControl w:val="0"/>
              <w:spacing w:after="0" w:line="240" w:lineRule="auto"/>
              <w:rPr>
                <w:rFonts w:ascii="Times New Roman" w:eastAsia="Times New Roman" w:hAnsi="Times New Roman" w:cs="Times New Roman"/>
                <w:b/>
                <w:bCs/>
                <w:color w:val="000000"/>
                <w:sz w:val="24"/>
                <w:szCs w:val="24"/>
                <w:lang w:eastAsia="ru-RU" w:bidi="ru-RU"/>
              </w:rPr>
            </w:pPr>
            <w:r w:rsidRPr="00CB22E3">
              <w:rPr>
                <w:rFonts w:ascii="Times New Roman" w:eastAsia="Times New Roman" w:hAnsi="Times New Roman" w:cs="Times New Roman"/>
                <w:color w:val="000000"/>
                <w:sz w:val="24"/>
                <w:szCs w:val="24"/>
                <w:lang w:eastAsia="uk-UA" w:bidi="uk-UA"/>
              </w:rPr>
              <w:t xml:space="preserve">Рівні </w:t>
            </w:r>
            <w:r w:rsidRPr="00CB22E3">
              <w:rPr>
                <w:rFonts w:ascii="Times New Roman" w:eastAsia="Times New Roman" w:hAnsi="Times New Roman" w:cs="Times New Roman"/>
                <w:color w:val="000000"/>
                <w:sz w:val="24"/>
                <w:szCs w:val="24"/>
                <w:lang w:eastAsia="ru-RU" w:bidi="ru-RU"/>
              </w:rPr>
              <w:t xml:space="preserve">компетентностей: </w:t>
            </w:r>
            <w:r w:rsidRPr="00CB22E3">
              <w:rPr>
                <w:rFonts w:ascii="Times New Roman" w:eastAsia="Times New Roman" w:hAnsi="Times New Roman" w:cs="Times New Roman"/>
                <w:color w:val="000000"/>
                <w:sz w:val="24"/>
                <w:szCs w:val="24"/>
                <w:lang w:eastAsia="uk-UA" w:bidi="uk-UA"/>
              </w:rPr>
              <w:t xml:space="preserve">від 80,0 до 100,0 балів - </w:t>
            </w:r>
            <w:r w:rsidRPr="00CB22E3">
              <w:rPr>
                <w:rFonts w:ascii="Times New Roman" w:eastAsia="Times New Roman" w:hAnsi="Times New Roman" w:cs="Times New Roman"/>
                <w:b/>
                <w:bCs/>
                <w:color w:val="000000"/>
                <w:sz w:val="24"/>
                <w:szCs w:val="24"/>
                <w:lang w:eastAsia="uk-UA" w:bidi="uk-UA"/>
              </w:rPr>
              <w:t xml:space="preserve">високий рівень </w:t>
            </w:r>
            <w:r w:rsidRPr="00CB22E3">
              <w:rPr>
                <w:rFonts w:ascii="Times New Roman" w:eastAsia="Times New Roman" w:hAnsi="Times New Roman" w:cs="Times New Roman"/>
                <w:b/>
                <w:bCs/>
                <w:color w:val="000000"/>
                <w:sz w:val="24"/>
                <w:szCs w:val="24"/>
                <w:lang w:eastAsia="ru-RU" w:bidi="ru-RU"/>
              </w:rPr>
              <w:t xml:space="preserve">компетентностей; </w:t>
            </w:r>
          </w:p>
          <w:p w:rsidR="00830E41" w:rsidRDefault="00830E41" w:rsidP="00830E41">
            <w:pPr>
              <w:widowControl w:val="0"/>
              <w:spacing w:after="0" w:line="240" w:lineRule="auto"/>
              <w:rPr>
                <w:rFonts w:ascii="Times New Roman" w:eastAsia="Times New Roman" w:hAnsi="Times New Roman" w:cs="Times New Roman"/>
                <w:b/>
                <w:bCs/>
                <w:color w:val="000000"/>
                <w:sz w:val="24"/>
                <w:szCs w:val="24"/>
                <w:lang w:eastAsia="ru-RU" w:bidi="ru-RU"/>
              </w:rPr>
            </w:pPr>
            <w:r w:rsidRPr="00CB22E3">
              <w:rPr>
                <w:rFonts w:ascii="Times New Roman" w:eastAsia="Times New Roman" w:hAnsi="Times New Roman" w:cs="Times New Roman"/>
                <w:color w:val="000000"/>
                <w:sz w:val="24"/>
                <w:szCs w:val="24"/>
                <w:lang w:eastAsia="uk-UA" w:bidi="uk-UA"/>
              </w:rPr>
              <w:t xml:space="preserve">від 65,0 до 79,0 балів - </w:t>
            </w:r>
            <w:r w:rsidRPr="00CB22E3">
              <w:rPr>
                <w:rFonts w:ascii="Times New Roman" w:eastAsia="Times New Roman" w:hAnsi="Times New Roman" w:cs="Times New Roman"/>
                <w:b/>
                <w:bCs/>
                <w:color w:val="000000"/>
                <w:sz w:val="24"/>
                <w:szCs w:val="24"/>
                <w:lang w:eastAsia="uk-UA" w:bidi="uk-UA"/>
              </w:rPr>
              <w:t xml:space="preserve">середній рівень </w:t>
            </w:r>
            <w:r w:rsidRPr="00CB22E3">
              <w:rPr>
                <w:rFonts w:ascii="Times New Roman" w:eastAsia="Times New Roman" w:hAnsi="Times New Roman" w:cs="Times New Roman"/>
                <w:b/>
                <w:bCs/>
                <w:color w:val="000000"/>
                <w:sz w:val="24"/>
                <w:szCs w:val="24"/>
                <w:lang w:eastAsia="ru-RU" w:bidi="ru-RU"/>
              </w:rPr>
              <w:t xml:space="preserve">компетентностей; </w:t>
            </w:r>
          </w:p>
          <w:p w:rsidR="00830E41" w:rsidRDefault="00830E41" w:rsidP="00830E41">
            <w:pPr>
              <w:widowControl w:val="0"/>
              <w:spacing w:after="0" w:line="240" w:lineRule="auto"/>
              <w:rPr>
                <w:rFonts w:ascii="Times New Roman" w:eastAsia="Times New Roman" w:hAnsi="Times New Roman" w:cs="Times New Roman"/>
                <w:b/>
                <w:bCs/>
                <w:color w:val="000000"/>
                <w:sz w:val="24"/>
                <w:szCs w:val="24"/>
                <w:lang w:eastAsia="ru-RU" w:bidi="ru-RU"/>
              </w:rPr>
            </w:pPr>
            <w:r w:rsidRPr="00CB22E3">
              <w:rPr>
                <w:rFonts w:ascii="Times New Roman" w:eastAsia="Times New Roman" w:hAnsi="Times New Roman" w:cs="Times New Roman"/>
                <w:color w:val="000000"/>
                <w:sz w:val="24"/>
                <w:szCs w:val="24"/>
                <w:lang w:eastAsia="uk-UA" w:bidi="uk-UA"/>
              </w:rPr>
              <w:t xml:space="preserve">від 50,0 до 64,0 балів - </w:t>
            </w:r>
            <w:r w:rsidRPr="00CB22E3">
              <w:rPr>
                <w:rFonts w:ascii="Times New Roman" w:eastAsia="Times New Roman" w:hAnsi="Times New Roman" w:cs="Times New Roman"/>
                <w:b/>
                <w:bCs/>
                <w:color w:val="000000"/>
                <w:sz w:val="24"/>
                <w:szCs w:val="24"/>
                <w:lang w:eastAsia="uk-UA" w:bidi="uk-UA"/>
              </w:rPr>
              <w:t xml:space="preserve">низький рівень </w:t>
            </w:r>
            <w:r w:rsidRPr="00CB22E3">
              <w:rPr>
                <w:rFonts w:ascii="Times New Roman" w:eastAsia="Times New Roman" w:hAnsi="Times New Roman" w:cs="Times New Roman"/>
                <w:b/>
                <w:bCs/>
                <w:color w:val="000000"/>
                <w:sz w:val="24"/>
                <w:szCs w:val="24"/>
                <w:lang w:eastAsia="ru-RU" w:bidi="ru-RU"/>
              </w:rPr>
              <w:t xml:space="preserve">компетентностей; </w:t>
            </w:r>
          </w:p>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 xml:space="preserve">від 0 до 49,0 балів - </w:t>
            </w:r>
            <w:r w:rsidRPr="00CB22E3">
              <w:rPr>
                <w:rFonts w:ascii="Times New Roman" w:eastAsia="Times New Roman" w:hAnsi="Times New Roman" w:cs="Times New Roman"/>
                <w:b/>
                <w:bCs/>
                <w:color w:val="000000"/>
                <w:sz w:val="24"/>
                <w:szCs w:val="24"/>
                <w:lang w:eastAsia="uk-UA" w:bidi="uk-UA"/>
              </w:rPr>
              <w:t>не відповідає вимога</w:t>
            </w:r>
            <w:r>
              <w:rPr>
                <w:rFonts w:ascii="Times New Roman" w:eastAsia="Times New Roman" w:hAnsi="Times New Roman" w:cs="Times New Roman"/>
                <w:b/>
                <w:bCs/>
                <w:color w:val="000000"/>
                <w:sz w:val="24"/>
                <w:szCs w:val="24"/>
                <w:lang w:eastAsia="uk-UA" w:bidi="uk-UA"/>
              </w:rPr>
              <w:t>м</w:t>
            </w:r>
          </w:p>
        </w:tc>
        <w:tc>
          <w:tcPr>
            <w:tcW w:w="154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3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16"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righ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r>
      <w:tr w:rsidR="00830E41" w:rsidRPr="00CB22E3" w:rsidTr="00830E41">
        <w:trPr>
          <w:trHeight w:hRule="exact" w:val="547"/>
        </w:trPr>
        <w:tc>
          <w:tcPr>
            <w:tcW w:w="9787" w:type="dxa"/>
            <w:gridSpan w:val="7"/>
            <w:tcBorders>
              <w:top w:val="single" w:sz="4" w:space="0" w:color="auto"/>
              <w:left w:val="single" w:sz="4" w:space="0" w:color="auto"/>
              <w:right w:val="single" w:sz="4" w:space="0" w:color="auto"/>
            </w:tcBorders>
            <w:shd w:val="clear" w:color="auto" w:fill="auto"/>
          </w:tcPr>
          <w:p w:rsidR="00830E41" w:rsidRPr="00CB22E3" w:rsidRDefault="00830E41" w:rsidP="00830E41">
            <w:pPr>
              <w:widowControl w:val="0"/>
              <w:spacing w:after="0" w:line="240" w:lineRule="auto"/>
              <w:jc w:val="center"/>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b/>
                <w:bCs/>
                <w:color w:val="000000"/>
                <w:sz w:val="24"/>
                <w:szCs w:val="24"/>
                <w:lang w:eastAsia="uk-UA" w:bidi="uk-UA"/>
              </w:rPr>
              <w:t>Результати психологічного тестування</w:t>
            </w:r>
          </w:p>
        </w:tc>
      </w:tr>
      <w:tr w:rsidR="00830E41" w:rsidRPr="00CB22E3" w:rsidTr="00CE512E">
        <w:trPr>
          <w:trHeight w:hRule="exact" w:val="1471"/>
        </w:trPr>
        <w:tc>
          <w:tcPr>
            <w:tcW w:w="57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1.</w:t>
            </w:r>
          </w:p>
        </w:tc>
        <w:tc>
          <w:tcPr>
            <w:tcW w:w="1982" w:type="dxa"/>
            <w:tcBorders>
              <w:top w:val="single" w:sz="4" w:space="0" w:color="auto"/>
              <w:left w:val="single" w:sz="4" w:space="0" w:color="auto"/>
            </w:tcBorders>
            <w:shd w:val="clear" w:color="auto" w:fill="auto"/>
            <w:vAlign w:val="bottom"/>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 xml:space="preserve">Висновок психолога за моделлю М. </w:t>
            </w:r>
            <w:proofErr w:type="spellStart"/>
            <w:r w:rsidRPr="00CB22E3">
              <w:rPr>
                <w:rFonts w:ascii="Times New Roman" w:eastAsia="Times New Roman" w:hAnsi="Times New Roman" w:cs="Times New Roman"/>
                <w:color w:val="000000"/>
                <w:sz w:val="24"/>
                <w:szCs w:val="24"/>
                <w:lang w:eastAsia="uk-UA" w:bidi="uk-UA"/>
              </w:rPr>
              <w:t>Белбіна</w:t>
            </w:r>
            <w:proofErr w:type="spellEnd"/>
            <w:r w:rsidRPr="00CB22E3">
              <w:rPr>
                <w:rFonts w:ascii="Times New Roman" w:eastAsia="Times New Roman" w:hAnsi="Times New Roman" w:cs="Times New Roman"/>
                <w:color w:val="000000"/>
                <w:sz w:val="24"/>
                <w:szCs w:val="24"/>
                <w:lang w:eastAsia="uk-UA" w:bidi="uk-UA"/>
              </w:rPr>
              <w:t xml:space="preserve"> (короткий коментар)</w:t>
            </w:r>
          </w:p>
        </w:tc>
        <w:tc>
          <w:tcPr>
            <w:tcW w:w="154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3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16"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righ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r>
      <w:tr w:rsidR="00830E41" w:rsidRPr="00CB22E3" w:rsidTr="00CE512E">
        <w:trPr>
          <w:trHeight w:hRule="exact" w:val="1704"/>
        </w:trPr>
        <w:tc>
          <w:tcPr>
            <w:tcW w:w="57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2.</w:t>
            </w:r>
          </w:p>
        </w:tc>
        <w:tc>
          <w:tcPr>
            <w:tcW w:w="1982" w:type="dxa"/>
            <w:tcBorders>
              <w:top w:val="single" w:sz="4" w:space="0" w:color="auto"/>
              <w:left w:val="single" w:sz="4" w:space="0" w:color="auto"/>
            </w:tcBorders>
            <w:shd w:val="clear" w:color="auto" w:fill="auto"/>
            <w:vAlign w:val="bottom"/>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 xml:space="preserve">Висновок психолога за шкалою </w:t>
            </w:r>
            <w:proofErr w:type="spellStart"/>
            <w:r w:rsidRPr="00CB22E3">
              <w:rPr>
                <w:rFonts w:ascii="Times New Roman" w:eastAsia="Times New Roman" w:hAnsi="Times New Roman" w:cs="Times New Roman"/>
                <w:color w:val="000000"/>
                <w:sz w:val="24"/>
                <w:szCs w:val="24"/>
                <w:lang w:eastAsia="uk-UA" w:bidi="uk-UA"/>
              </w:rPr>
              <w:t>резілієнс</w:t>
            </w:r>
            <w:proofErr w:type="spellEnd"/>
          </w:p>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color w:val="000000"/>
                <w:sz w:val="24"/>
                <w:szCs w:val="24"/>
                <w:lang w:eastAsia="uk-UA" w:bidi="uk-UA"/>
              </w:rPr>
              <w:t xml:space="preserve">К. </w:t>
            </w:r>
            <w:proofErr w:type="spellStart"/>
            <w:r w:rsidRPr="00CB22E3">
              <w:rPr>
                <w:rFonts w:ascii="Times New Roman" w:eastAsia="Times New Roman" w:hAnsi="Times New Roman" w:cs="Times New Roman"/>
                <w:color w:val="000000"/>
                <w:sz w:val="24"/>
                <w:szCs w:val="24"/>
                <w:lang w:eastAsia="uk-UA" w:bidi="uk-UA"/>
              </w:rPr>
              <w:t>Девідсона</w:t>
            </w:r>
            <w:proofErr w:type="spellEnd"/>
            <w:r w:rsidRPr="00CB22E3">
              <w:rPr>
                <w:rFonts w:ascii="Times New Roman" w:eastAsia="Times New Roman" w:hAnsi="Times New Roman" w:cs="Times New Roman"/>
                <w:color w:val="000000"/>
                <w:sz w:val="24"/>
                <w:szCs w:val="24"/>
                <w:lang w:eastAsia="uk-UA" w:bidi="uk-UA"/>
              </w:rPr>
              <w:t xml:space="preserve"> (короткий коментар)</w:t>
            </w:r>
          </w:p>
        </w:tc>
        <w:tc>
          <w:tcPr>
            <w:tcW w:w="154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3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16"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righ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r>
      <w:tr w:rsidR="00830E41" w:rsidRPr="00CB22E3" w:rsidTr="00CE512E">
        <w:trPr>
          <w:trHeight w:hRule="exact" w:val="1114"/>
        </w:trPr>
        <w:tc>
          <w:tcPr>
            <w:tcW w:w="2553" w:type="dxa"/>
            <w:gridSpan w:val="2"/>
            <w:tcBorders>
              <w:top w:val="single" w:sz="4" w:space="0" w:color="auto"/>
              <w:left w:val="single" w:sz="4" w:space="0" w:color="auto"/>
            </w:tcBorders>
            <w:shd w:val="clear" w:color="auto" w:fill="auto"/>
            <w:vAlign w:val="bottom"/>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b/>
                <w:bCs/>
                <w:color w:val="000000"/>
                <w:sz w:val="24"/>
                <w:szCs w:val="24"/>
                <w:lang w:eastAsia="uk-UA" w:bidi="uk-UA"/>
              </w:rPr>
              <w:t>Загальний висновок психолога: (рекомендовано/не рекомендовано)</w:t>
            </w:r>
          </w:p>
        </w:tc>
        <w:tc>
          <w:tcPr>
            <w:tcW w:w="154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3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16"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righ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r>
      <w:tr w:rsidR="00830E41" w:rsidRPr="00CB22E3" w:rsidTr="00830E41">
        <w:trPr>
          <w:trHeight w:hRule="exact" w:val="331"/>
        </w:trPr>
        <w:tc>
          <w:tcPr>
            <w:tcW w:w="9787" w:type="dxa"/>
            <w:gridSpan w:val="7"/>
            <w:tcBorders>
              <w:top w:val="single" w:sz="4" w:space="0" w:color="auto"/>
              <w:left w:val="single" w:sz="4" w:space="0" w:color="auto"/>
              <w:right w:val="single" w:sz="4" w:space="0" w:color="auto"/>
            </w:tcBorders>
            <w:shd w:val="clear" w:color="auto" w:fill="auto"/>
            <w:vAlign w:val="bottom"/>
          </w:tcPr>
          <w:p w:rsidR="00830E41" w:rsidRPr="00CB22E3" w:rsidRDefault="00830E41" w:rsidP="00830E41">
            <w:pPr>
              <w:widowControl w:val="0"/>
              <w:spacing w:after="0" w:line="240" w:lineRule="auto"/>
              <w:jc w:val="center"/>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b/>
                <w:bCs/>
                <w:color w:val="000000"/>
                <w:sz w:val="24"/>
                <w:szCs w:val="24"/>
                <w:lang w:eastAsia="uk-UA" w:bidi="uk-UA"/>
              </w:rPr>
              <w:t>Загальний висновок конкурсної комісії</w:t>
            </w:r>
          </w:p>
        </w:tc>
      </w:tr>
      <w:tr w:rsidR="00830E41" w:rsidRPr="00CB22E3" w:rsidTr="00CE512E">
        <w:trPr>
          <w:trHeight w:hRule="exact" w:val="566"/>
        </w:trPr>
        <w:tc>
          <w:tcPr>
            <w:tcW w:w="2553" w:type="dxa"/>
            <w:gridSpan w:val="2"/>
            <w:tcBorders>
              <w:top w:val="single" w:sz="4" w:space="0" w:color="auto"/>
              <w:left w:val="single" w:sz="4" w:space="0" w:color="auto"/>
            </w:tcBorders>
            <w:shd w:val="clear" w:color="auto" w:fill="auto"/>
            <w:vAlign w:val="bottom"/>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b/>
                <w:bCs/>
                <w:color w:val="000000"/>
                <w:sz w:val="24"/>
                <w:szCs w:val="24"/>
                <w:lang w:eastAsia="uk-UA" w:bidi="uk-UA"/>
              </w:rPr>
              <w:t>Загальна кількість балів</w:t>
            </w:r>
          </w:p>
        </w:tc>
        <w:tc>
          <w:tcPr>
            <w:tcW w:w="154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33"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16"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righ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r>
      <w:tr w:rsidR="00830E41" w:rsidRPr="00CB22E3" w:rsidTr="00CE512E">
        <w:trPr>
          <w:trHeight w:hRule="exact" w:val="1675"/>
        </w:trPr>
        <w:tc>
          <w:tcPr>
            <w:tcW w:w="2553" w:type="dxa"/>
            <w:gridSpan w:val="2"/>
            <w:tcBorders>
              <w:top w:val="single" w:sz="4" w:space="0" w:color="auto"/>
              <w:left w:val="single" w:sz="4" w:space="0" w:color="auto"/>
              <w:bottom w:val="single" w:sz="4" w:space="0" w:color="auto"/>
            </w:tcBorders>
            <w:shd w:val="clear" w:color="auto" w:fill="auto"/>
            <w:vAlign w:val="bottom"/>
          </w:tcPr>
          <w:p w:rsidR="00830E41" w:rsidRPr="00CB22E3" w:rsidRDefault="00830E41" w:rsidP="00830E41">
            <w:pPr>
              <w:widowControl w:val="0"/>
              <w:spacing w:after="0" w:line="240" w:lineRule="auto"/>
              <w:rPr>
                <w:rFonts w:ascii="Times New Roman" w:eastAsia="Times New Roman" w:hAnsi="Times New Roman" w:cs="Times New Roman"/>
                <w:color w:val="000000"/>
                <w:sz w:val="24"/>
                <w:szCs w:val="24"/>
                <w:lang w:eastAsia="uk-UA" w:bidi="uk-UA"/>
              </w:rPr>
            </w:pPr>
            <w:r w:rsidRPr="00CB22E3">
              <w:rPr>
                <w:rFonts w:ascii="Times New Roman" w:eastAsia="Times New Roman" w:hAnsi="Times New Roman" w:cs="Times New Roman"/>
                <w:b/>
                <w:bCs/>
                <w:color w:val="000000"/>
                <w:sz w:val="24"/>
                <w:szCs w:val="24"/>
                <w:lang w:eastAsia="uk-UA" w:bidi="uk-UA"/>
              </w:rPr>
              <w:t xml:space="preserve">Загальний висновок комісії з відбору: </w:t>
            </w:r>
            <w:r w:rsidRPr="00CB22E3">
              <w:rPr>
                <w:rFonts w:ascii="Times New Roman" w:eastAsia="Times New Roman" w:hAnsi="Times New Roman" w:cs="Times New Roman"/>
                <w:color w:val="000000"/>
                <w:sz w:val="24"/>
                <w:szCs w:val="24"/>
                <w:lang w:eastAsia="uk-UA" w:bidi="uk-UA"/>
              </w:rPr>
              <w:t>(рекомендовано до працевлаштування/ рекомендовано до резерву/</w:t>
            </w:r>
            <w:proofErr w:type="spellStart"/>
            <w:r w:rsidRPr="00CB22E3">
              <w:rPr>
                <w:rFonts w:ascii="Times New Roman" w:eastAsia="Times New Roman" w:hAnsi="Times New Roman" w:cs="Times New Roman"/>
                <w:color w:val="000000"/>
                <w:sz w:val="24"/>
                <w:szCs w:val="24"/>
                <w:lang w:eastAsia="uk-UA" w:bidi="uk-UA"/>
              </w:rPr>
              <w:t>відхилено</w:t>
            </w:r>
            <w:proofErr w:type="spellEnd"/>
            <w:r w:rsidRPr="00CB22E3">
              <w:rPr>
                <w:rFonts w:ascii="Times New Roman" w:eastAsia="Times New Roman" w:hAnsi="Times New Roman" w:cs="Times New Roman"/>
                <w:color w:val="000000"/>
                <w:sz w:val="24"/>
                <w:szCs w:val="24"/>
                <w:lang w:eastAsia="uk-UA" w:bidi="uk-UA"/>
              </w:rPr>
              <w:t>)</w:t>
            </w:r>
          </w:p>
        </w:tc>
        <w:tc>
          <w:tcPr>
            <w:tcW w:w="1543" w:type="dxa"/>
            <w:tcBorders>
              <w:top w:val="single" w:sz="4" w:space="0" w:color="auto"/>
              <w:left w:val="single" w:sz="4" w:space="0" w:color="auto"/>
              <w:bottom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33" w:type="dxa"/>
            <w:tcBorders>
              <w:top w:val="single" w:sz="4" w:space="0" w:color="auto"/>
              <w:left w:val="single" w:sz="4" w:space="0" w:color="auto"/>
              <w:bottom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16" w:type="dxa"/>
            <w:tcBorders>
              <w:top w:val="single" w:sz="4" w:space="0" w:color="auto"/>
              <w:left w:val="single" w:sz="4" w:space="0" w:color="auto"/>
              <w:bottom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bottom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rsidR="00830E41" w:rsidRPr="00CB22E3" w:rsidRDefault="00830E41" w:rsidP="00830E41">
            <w:pPr>
              <w:widowControl w:val="0"/>
              <w:spacing w:after="0" w:line="240" w:lineRule="auto"/>
              <w:rPr>
                <w:rFonts w:ascii="Times New Roman" w:eastAsia="Arial Unicode MS" w:hAnsi="Times New Roman" w:cs="Times New Roman"/>
                <w:color w:val="000000"/>
                <w:sz w:val="24"/>
                <w:szCs w:val="24"/>
                <w:lang w:eastAsia="uk-UA" w:bidi="uk-UA"/>
              </w:rPr>
            </w:pPr>
          </w:p>
        </w:tc>
      </w:tr>
    </w:tbl>
    <w:p w:rsidR="00830E41" w:rsidRDefault="00830E41" w:rsidP="00830E41"/>
    <w:p w:rsidR="00583CBA" w:rsidRDefault="00C37A60" w:rsidP="00C37A60">
      <w:pPr>
        <w:jc w:val="center"/>
      </w:pPr>
      <w:r>
        <w:t>___________________</w:t>
      </w:r>
      <w:r w:rsidR="00CF7261">
        <w:t>____</w:t>
      </w:r>
      <w:r>
        <w:t>______________</w:t>
      </w:r>
    </w:p>
    <w:sectPr w:rsidR="00583CBA" w:rsidSect="001E6B2B">
      <w:pgSz w:w="11906" w:h="16838"/>
      <w:pgMar w:top="426" w:right="850" w:bottom="568"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4BE" w:rsidRDefault="00E644BE" w:rsidP="00941CB4">
      <w:pPr>
        <w:spacing w:after="0" w:line="240" w:lineRule="auto"/>
      </w:pPr>
      <w:r>
        <w:separator/>
      </w:r>
    </w:p>
  </w:endnote>
  <w:endnote w:type="continuationSeparator" w:id="0">
    <w:p w:rsidR="00E644BE" w:rsidRDefault="00E644BE"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4BE" w:rsidRDefault="00E644BE" w:rsidP="00941CB4">
      <w:pPr>
        <w:spacing w:after="0" w:line="240" w:lineRule="auto"/>
      </w:pPr>
      <w:r>
        <w:separator/>
      </w:r>
    </w:p>
  </w:footnote>
  <w:footnote w:type="continuationSeparator" w:id="0">
    <w:p w:rsidR="00E644BE" w:rsidRDefault="00E644BE"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1" w:rsidRPr="00EB31B8" w:rsidRDefault="00830E41" w:rsidP="00460AFC">
    <w:pPr>
      <w:spacing w:after="160" w:line="259" w:lineRule="auto"/>
      <w:jc w:val="center"/>
      <w:rPr>
        <w:rFonts w:ascii="Calibri" w:eastAsia="Calibri" w:hAnsi="Calibri" w:cs="Times New Roman"/>
        <w:lang w:val="ru-RU"/>
      </w:rPr>
    </w:pPr>
    <w:r w:rsidRPr="00EB31B8">
      <w:rPr>
        <w:rFonts w:ascii="Calibri" w:eastAsia="Calibri" w:hAnsi="Calibri" w:cs="Times New Roman"/>
        <w:noProof/>
        <w:lang w:eastAsia="uk-UA"/>
      </w:rPr>
      <w:drawing>
        <wp:inline distT="0" distB="0" distL="0" distR="0" wp14:anchorId="6208ED59" wp14:editId="0B8652C4">
          <wp:extent cx="432000" cy="601393"/>
          <wp:effectExtent l="0" t="0" r="635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31px-UkraineCoatOfArmsSmallBW.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601393"/>
                  </a:xfrm>
                  <a:prstGeom prst="rect">
                    <a:avLst/>
                  </a:prstGeom>
                </pic:spPr>
              </pic:pic>
            </a:graphicData>
          </a:graphic>
        </wp:inline>
      </w:drawing>
    </w:r>
  </w:p>
  <w:p w:rsidR="00830E41" w:rsidRPr="00EB31B8" w:rsidRDefault="00830E41" w:rsidP="00460AFC">
    <w:pPr>
      <w:spacing w:after="0" w:line="288" w:lineRule="auto"/>
      <w:jc w:val="center"/>
      <w:rPr>
        <w:rFonts w:ascii="Times New Roman" w:eastAsia="Calibri" w:hAnsi="Times New Roman" w:cs="Times New Roman"/>
        <w:b/>
        <w:sz w:val="44"/>
        <w:szCs w:val="44"/>
      </w:rPr>
    </w:pPr>
    <w:r w:rsidRPr="00EB31B8">
      <w:rPr>
        <w:rFonts w:ascii="Times New Roman" w:eastAsia="Calibri" w:hAnsi="Times New Roman" w:cs="Times New Roman"/>
        <w:b/>
        <w:sz w:val="44"/>
        <w:szCs w:val="44"/>
      </w:rPr>
      <w:t>РОЗПОРЯДЖЕННЯ</w:t>
    </w:r>
  </w:p>
  <w:p w:rsidR="00830E41" w:rsidRPr="00C110DE" w:rsidRDefault="00830E41" w:rsidP="00460AFC">
    <w:pPr>
      <w:spacing w:after="0" w:line="288" w:lineRule="auto"/>
      <w:jc w:val="center"/>
      <w:rPr>
        <w:rFonts w:ascii="Times New Roman" w:eastAsia="Calibri" w:hAnsi="Times New Roman" w:cs="Times New Roman"/>
        <w:b/>
        <w:sz w:val="30"/>
        <w:szCs w:val="30"/>
      </w:rPr>
    </w:pPr>
    <w:r w:rsidRPr="00C110DE">
      <w:rPr>
        <w:rFonts w:ascii="Times New Roman" w:eastAsia="Calibri" w:hAnsi="Times New Roman" w:cs="Times New Roman"/>
        <w:b/>
        <w:sz w:val="30"/>
        <w:szCs w:val="30"/>
      </w:rPr>
      <w:t>НАЧАЛЬНИКА   ГОЛОВАНІВСЬКОЇ   РАЙОННОЇ   ВІЙСЬКОВОЇ АДМІНІСТРАЦІЇ   КІРОВОГРАДСЬКОЇ   ОБЛАСТІ</w:t>
    </w:r>
  </w:p>
  <w:p w:rsidR="00830E41" w:rsidRPr="00EB31B8" w:rsidRDefault="00830E41" w:rsidP="00460AFC">
    <w:pPr>
      <w:spacing w:after="0" w:line="288" w:lineRule="auto"/>
      <w:jc w:val="center"/>
      <w:rPr>
        <w:rFonts w:ascii="Times New Roman" w:eastAsia="Calibri" w:hAnsi="Times New Roman" w:cs="Times New Roman"/>
        <w:b/>
        <w:sz w:val="28"/>
        <w:szCs w:val="28"/>
      </w:rPr>
    </w:pPr>
  </w:p>
  <w:p w:rsidR="00830E41" w:rsidRDefault="00830E41" w:rsidP="00460AFC">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516EF9">
      <w:rPr>
        <w:rFonts w:ascii="Times New Roman" w:eastAsia="Calibri" w:hAnsi="Times New Roman" w:cs="Times New Roman"/>
        <w:b/>
        <w:sz w:val="28"/>
        <w:szCs w:val="28"/>
      </w:rPr>
      <w:t>17</w:t>
    </w:r>
    <w:r>
      <w:rPr>
        <w:rFonts w:ascii="Times New Roman" w:eastAsia="Calibri" w:hAnsi="Times New Roman" w:cs="Times New Roman"/>
        <w:b/>
        <w:sz w:val="28"/>
        <w:szCs w:val="28"/>
        <w:lang w:val="en-US"/>
      </w:rPr>
      <w:t xml:space="preserve"> </w:t>
    </w:r>
    <w:r w:rsidRPr="0055369C">
      <w:rPr>
        <w:rFonts w:ascii="Times New Roman" w:eastAsia="Calibri" w:hAnsi="Times New Roman" w:cs="Times New Roman"/>
        <w:b/>
        <w:sz w:val="28"/>
        <w:szCs w:val="28"/>
      </w:rPr>
      <w:t xml:space="preserve">»  </w:t>
    </w:r>
    <w:r>
      <w:rPr>
        <w:rFonts w:ascii="Times New Roman" w:eastAsia="Calibri" w:hAnsi="Times New Roman" w:cs="Times New Roman"/>
        <w:b/>
        <w:sz w:val="28"/>
        <w:szCs w:val="28"/>
        <w:u w:val="single"/>
      </w:rPr>
      <w:t>лютого</w:t>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Pr>
        <w:rFonts w:ascii="Times New Roman" w:eastAsia="Calibri" w:hAnsi="Times New Roman" w:cs="Times New Roman"/>
        <w:b/>
        <w:sz w:val="28"/>
        <w:szCs w:val="28"/>
        <w:u w:val="single"/>
      </w:rPr>
      <w:t>6</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sidR="00516EF9">
      <w:rPr>
        <w:rFonts w:ascii="Times New Roman" w:eastAsia="Calibri" w:hAnsi="Times New Roman" w:cs="Times New Roman"/>
        <w:b/>
        <w:sz w:val="28"/>
        <w:szCs w:val="28"/>
        <w:u w:val="single"/>
      </w:rPr>
      <w:t>18-р</w:t>
    </w:r>
  </w:p>
  <w:p w:rsidR="00830E41" w:rsidRPr="002636B6" w:rsidRDefault="00830E41" w:rsidP="00460AFC">
    <w:pPr>
      <w:spacing w:after="0" w:line="259" w:lineRule="auto"/>
      <w:jc w:val="center"/>
    </w:pPr>
    <w:r w:rsidRPr="00EB31B8">
      <w:rPr>
        <w:rFonts w:ascii="Times New Roman" w:eastAsia="Calibri" w:hAnsi="Times New Roman" w:cs="Times New Roman"/>
        <w:sz w:val="24"/>
        <w:szCs w:val="24"/>
      </w:rPr>
      <w:t xml:space="preserve">      </w:t>
    </w:r>
    <w:r>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1" w:rsidRPr="0000046E" w:rsidRDefault="00830E41">
    <w:pPr>
      <w:pStyle w:val="a3"/>
      <w:jc w:val="center"/>
      <w:rPr>
        <w:rFonts w:ascii="Times New Roman" w:hAnsi="Times New Roman" w:cs="Times New Roman"/>
        <w:sz w:val="28"/>
      </w:rPr>
    </w:pPr>
  </w:p>
  <w:p w:rsidR="00830E41" w:rsidRPr="0000046E" w:rsidRDefault="00830E41">
    <w:pPr>
      <w:pStyle w:val="a3"/>
      <w:rPr>
        <w:rFonts w:ascii="Times New Roman" w:hAnsi="Times New Roman" w:cs="Times New Roman"/>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687014"/>
      <w:docPartObj>
        <w:docPartGallery w:val="Page Numbers (Top of Page)"/>
        <w:docPartUnique/>
      </w:docPartObj>
    </w:sdtPr>
    <w:sdtEndPr>
      <w:rPr>
        <w:rFonts w:ascii="Times New Roman" w:hAnsi="Times New Roman" w:cs="Times New Roman"/>
        <w:sz w:val="28"/>
      </w:rPr>
    </w:sdtEndPr>
    <w:sdtContent>
      <w:p w:rsidR="00830E41" w:rsidRPr="00E8798C" w:rsidRDefault="00830E41">
        <w:pPr>
          <w:pStyle w:val="a3"/>
          <w:jc w:val="center"/>
          <w:rPr>
            <w:rFonts w:ascii="Times New Roman" w:hAnsi="Times New Roman" w:cs="Times New Roman"/>
            <w:sz w:val="28"/>
          </w:rPr>
        </w:pPr>
        <w:r w:rsidRPr="00E8798C">
          <w:rPr>
            <w:rFonts w:ascii="Times New Roman" w:hAnsi="Times New Roman" w:cs="Times New Roman"/>
            <w:sz w:val="28"/>
          </w:rPr>
          <w:fldChar w:fldCharType="begin"/>
        </w:r>
        <w:r w:rsidRPr="00E8798C">
          <w:rPr>
            <w:rFonts w:ascii="Times New Roman" w:hAnsi="Times New Roman" w:cs="Times New Roman"/>
            <w:sz w:val="28"/>
          </w:rPr>
          <w:instrText>PAGE   \* MERGEFORMAT</w:instrText>
        </w:r>
        <w:r w:rsidRPr="00E8798C">
          <w:rPr>
            <w:rFonts w:ascii="Times New Roman" w:hAnsi="Times New Roman" w:cs="Times New Roman"/>
            <w:sz w:val="28"/>
          </w:rPr>
          <w:fldChar w:fldCharType="separate"/>
        </w:r>
        <w:r w:rsidR="005E7ABE">
          <w:rPr>
            <w:rFonts w:ascii="Times New Roman" w:hAnsi="Times New Roman" w:cs="Times New Roman"/>
            <w:noProof/>
            <w:sz w:val="28"/>
          </w:rPr>
          <w:t>3</w:t>
        </w:r>
        <w:r w:rsidRPr="00E8798C">
          <w:rPr>
            <w:rFonts w:ascii="Times New Roman" w:hAnsi="Times New Roman" w:cs="Times New Roman"/>
            <w:sz w:val="28"/>
          </w:rPr>
          <w:fldChar w:fldCharType="end"/>
        </w:r>
      </w:p>
    </w:sdtContent>
  </w:sdt>
  <w:p w:rsidR="00830E41" w:rsidRPr="008607ED" w:rsidRDefault="00830E41" w:rsidP="00530CFB">
    <w:pPr>
      <w:pStyle w:val="a3"/>
      <w:rPr>
        <w:rFonts w:ascii="Times New Roman" w:hAnsi="Times New Roman" w:cs="Times New Roman"/>
        <w:sz w:val="3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639841"/>
      <w:docPartObj>
        <w:docPartGallery w:val="Page Numbers (Top of Page)"/>
        <w:docPartUnique/>
      </w:docPartObj>
    </w:sdtPr>
    <w:sdtEndPr>
      <w:rPr>
        <w:rFonts w:ascii="Times New Roman" w:hAnsi="Times New Roman" w:cs="Times New Roman"/>
        <w:sz w:val="28"/>
      </w:rPr>
    </w:sdtEndPr>
    <w:sdtContent>
      <w:p w:rsidR="00830E41" w:rsidRPr="0018011B" w:rsidRDefault="00830E41">
        <w:pPr>
          <w:pStyle w:val="a3"/>
          <w:jc w:val="center"/>
          <w:rPr>
            <w:rFonts w:ascii="Times New Roman" w:hAnsi="Times New Roman" w:cs="Times New Roman"/>
            <w:sz w:val="28"/>
          </w:rPr>
        </w:pPr>
        <w:r w:rsidRPr="0018011B">
          <w:rPr>
            <w:rFonts w:ascii="Times New Roman" w:hAnsi="Times New Roman" w:cs="Times New Roman"/>
            <w:sz w:val="28"/>
          </w:rPr>
          <w:fldChar w:fldCharType="begin"/>
        </w:r>
        <w:r w:rsidRPr="0018011B">
          <w:rPr>
            <w:rFonts w:ascii="Times New Roman" w:hAnsi="Times New Roman" w:cs="Times New Roman"/>
            <w:sz w:val="28"/>
          </w:rPr>
          <w:instrText>PAGE   \* MERGEFORMAT</w:instrText>
        </w:r>
        <w:r w:rsidRPr="0018011B">
          <w:rPr>
            <w:rFonts w:ascii="Times New Roman" w:hAnsi="Times New Roman" w:cs="Times New Roman"/>
            <w:sz w:val="28"/>
          </w:rPr>
          <w:fldChar w:fldCharType="separate"/>
        </w:r>
        <w:r w:rsidR="005E7ABE">
          <w:rPr>
            <w:rFonts w:ascii="Times New Roman" w:hAnsi="Times New Roman" w:cs="Times New Roman"/>
            <w:noProof/>
            <w:sz w:val="28"/>
          </w:rPr>
          <w:t>3</w:t>
        </w:r>
        <w:r w:rsidRPr="0018011B">
          <w:rPr>
            <w:rFonts w:ascii="Times New Roman" w:hAnsi="Times New Roman" w:cs="Times New Roman"/>
            <w:sz w:val="28"/>
          </w:rPr>
          <w:fldChar w:fldCharType="end"/>
        </w:r>
      </w:p>
    </w:sdtContent>
  </w:sdt>
  <w:p w:rsidR="00830E41" w:rsidRDefault="00830E41">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695442"/>
      <w:docPartObj>
        <w:docPartGallery w:val="Page Numbers (Top of Page)"/>
        <w:docPartUnique/>
      </w:docPartObj>
    </w:sdtPr>
    <w:sdtEndPr>
      <w:rPr>
        <w:rFonts w:ascii="Times New Roman" w:hAnsi="Times New Roman" w:cs="Times New Roman"/>
        <w:sz w:val="28"/>
      </w:rPr>
    </w:sdtEndPr>
    <w:sdtContent>
      <w:p w:rsidR="00830E41" w:rsidRPr="001E6B2B" w:rsidRDefault="00830E41">
        <w:pPr>
          <w:pStyle w:val="a3"/>
          <w:jc w:val="center"/>
          <w:rPr>
            <w:rFonts w:ascii="Times New Roman" w:hAnsi="Times New Roman" w:cs="Times New Roman"/>
            <w:sz w:val="28"/>
          </w:rPr>
        </w:pPr>
        <w:r w:rsidRPr="001E6B2B">
          <w:rPr>
            <w:rFonts w:ascii="Times New Roman" w:hAnsi="Times New Roman" w:cs="Times New Roman"/>
            <w:sz w:val="28"/>
          </w:rPr>
          <w:fldChar w:fldCharType="begin"/>
        </w:r>
        <w:r w:rsidRPr="001E6B2B">
          <w:rPr>
            <w:rFonts w:ascii="Times New Roman" w:hAnsi="Times New Roman" w:cs="Times New Roman"/>
            <w:sz w:val="28"/>
          </w:rPr>
          <w:instrText>PAGE   \* MERGEFORMAT</w:instrText>
        </w:r>
        <w:r w:rsidRPr="001E6B2B">
          <w:rPr>
            <w:rFonts w:ascii="Times New Roman" w:hAnsi="Times New Roman" w:cs="Times New Roman"/>
            <w:sz w:val="28"/>
          </w:rPr>
          <w:fldChar w:fldCharType="separate"/>
        </w:r>
        <w:r w:rsidR="005E7ABE">
          <w:rPr>
            <w:rFonts w:ascii="Times New Roman" w:hAnsi="Times New Roman" w:cs="Times New Roman"/>
            <w:noProof/>
            <w:sz w:val="28"/>
          </w:rPr>
          <w:t>2</w:t>
        </w:r>
        <w:r w:rsidRPr="001E6B2B">
          <w:rPr>
            <w:rFonts w:ascii="Times New Roman" w:hAnsi="Times New Roman" w:cs="Times New Roman"/>
            <w:sz w:val="28"/>
          </w:rPr>
          <w:fldChar w:fldCharType="end"/>
        </w:r>
      </w:p>
    </w:sdtContent>
  </w:sdt>
  <w:p w:rsidR="00830E41" w:rsidRDefault="00830E41">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888"/>
    <w:multiLevelType w:val="multilevel"/>
    <w:tmpl w:val="F6607A02"/>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1618D"/>
    <w:multiLevelType w:val="multilevel"/>
    <w:tmpl w:val="4F280B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B4FC1"/>
    <w:multiLevelType w:val="multilevel"/>
    <w:tmpl w:val="4F4C9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A3593A"/>
    <w:multiLevelType w:val="multilevel"/>
    <w:tmpl w:val="8F52B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F81CB9"/>
    <w:multiLevelType w:val="multilevel"/>
    <w:tmpl w:val="AF8C0D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C4157A"/>
    <w:multiLevelType w:val="multilevel"/>
    <w:tmpl w:val="FD96F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B17EFF"/>
    <w:multiLevelType w:val="hybridMultilevel"/>
    <w:tmpl w:val="9634ACE0"/>
    <w:lvl w:ilvl="0" w:tplc="D82475EE">
      <w:start w:val="16"/>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FD31C60"/>
    <w:multiLevelType w:val="multilevel"/>
    <w:tmpl w:val="68645CA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224BDF"/>
    <w:multiLevelType w:val="multilevel"/>
    <w:tmpl w:val="34561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9D1006"/>
    <w:multiLevelType w:val="multilevel"/>
    <w:tmpl w:val="AFB2AA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577494"/>
    <w:multiLevelType w:val="multilevel"/>
    <w:tmpl w:val="A7283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C21C99"/>
    <w:multiLevelType w:val="hybridMultilevel"/>
    <w:tmpl w:val="B45813E8"/>
    <w:lvl w:ilvl="0" w:tplc="694AA72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B4B62FD"/>
    <w:multiLevelType w:val="multilevel"/>
    <w:tmpl w:val="3E62A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E222F9"/>
    <w:multiLevelType w:val="hybridMultilevel"/>
    <w:tmpl w:val="E86C3182"/>
    <w:lvl w:ilvl="0" w:tplc="D2C2FBD6">
      <w:start w:val="16"/>
      <w:numFmt w:val="decimal"/>
      <w:lvlText w:val="%1."/>
      <w:lvlJc w:val="left"/>
      <w:pPr>
        <w:ind w:left="1161" w:hanging="375"/>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486B7672"/>
    <w:multiLevelType w:val="multilevel"/>
    <w:tmpl w:val="ED380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A0647A"/>
    <w:multiLevelType w:val="multilevel"/>
    <w:tmpl w:val="DA7EB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295E7E"/>
    <w:multiLevelType w:val="multilevel"/>
    <w:tmpl w:val="03985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AD2054"/>
    <w:multiLevelType w:val="hybridMultilevel"/>
    <w:tmpl w:val="8D6606EE"/>
    <w:lvl w:ilvl="0" w:tplc="6706D19A">
      <w:start w:val="1"/>
      <w:numFmt w:val="decimal"/>
      <w:lvlText w:val="%1."/>
      <w:lvlJc w:val="left"/>
      <w:pPr>
        <w:ind w:left="786" w:hanging="360"/>
      </w:pPr>
      <w:rPr>
        <w:rFonts w:hint="default"/>
        <w:sz w:val="28"/>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8" w15:restartNumberingAfterBreak="0">
    <w:nsid w:val="6F0B410F"/>
    <w:multiLevelType w:val="multilevel"/>
    <w:tmpl w:val="E9560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694C9F"/>
    <w:multiLevelType w:val="multilevel"/>
    <w:tmpl w:val="555C0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A342F1"/>
    <w:multiLevelType w:val="multilevel"/>
    <w:tmpl w:val="AE6E3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20"/>
  </w:num>
  <w:num w:numId="4">
    <w:abstractNumId w:val="17"/>
  </w:num>
  <w:num w:numId="5">
    <w:abstractNumId w:val="16"/>
  </w:num>
  <w:num w:numId="6">
    <w:abstractNumId w:val="2"/>
  </w:num>
  <w:num w:numId="7">
    <w:abstractNumId w:val="10"/>
  </w:num>
  <w:num w:numId="8">
    <w:abstractNumId w:val="14"/>
  </w:num>
  <w:num w:numId="9">
    <w:abstractNumId w:val="4"/>
  </w:num>
  <w:num w:numId="10">
    <w:abstractNumId w:val="5"/>
  </w:num>
  <w:num w:numId="11">
    <w:abstractNumId w:val="19"/>
  </w:num>
  <w:num w:numId="12">
    <w:abstractNumId w:val="9"/>
  </w:num>
  <w:num w:numId="13">
    <w:abstractNumId w:val="18"/>
  </w:num>
  <w:num w:numId="14">
    <w:abstractNumId w:val="8"/>
  </w:num>
  <w:num w:numId="15">
    <w:abstractNumId w:val="6"/>
  </w:num>
  <w:num w:numId="16">
    <w:abstractNumId w:val="15"/>
  </w:num>
  <w:num w:numId="17">
    <w:abstractNumId w:val="13"/>
  </w:num>
  <w:num w:numId="18">
    <w:abstractNumId w:val="0"/>
  </w:num>
  <w:num w:numId="19">
    <w:abstractNumId w:val="3"/>
  </w:num>
  <w:num w:numId="20">
    <w:abstractNumId w:val="1"/>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B4"/>
    <w:rsid w:val="0000046E"/>
    <w:rsid w:val="00000F6F"/>
    <w:rsid w:val="000016F6"/>
    <w:rsid w:val="00011706"/>
    <w:rsid w:val="00013FBD"/>
    <w:rsid w:val="000147BE"/>
    <w:rsid w:val="00014825"/>
    <w:rsid w:val="000163CB"/>
    <w:rsid w:val="00016C35"/>
    <w:rsid w:val="000170BA"/>
    <w:rsid w:val="00017A29"/>
    <w:rsid w:val="00017CE5"/>
    <w:rsid w:val="00020530"/>
    <w:rsid w:val="0002063D"/>
    <w:rsid w:val="000218F1"/>
    <w:rsid w:val="0002643C"/>
    <w:rsid w:val="00026555"/>
    <w:rsid w:val="00026F6C"/>
    <w:rsid w:val="0002769C"/>
    <w:rsid w:val="00027DA6"/>
    <w:rsid w:val="00030008"/>
    <w:rsid w:val="000334D9"/>
    <w:rsid w:val="000336F9"/>
    <w:rsid w:val="00034F34"/>
    <w:rsid w:val="0003544C"/>
    <w:rsid w:val="00035D2E"/>
    <w:rsid w:val="00037A6B"/>
    <w:rsid w:val="0004279A"/>
    <w:rsid w:val="000429DC"/>
    <w:rsid w:val="00045FE7"/>
    <w:rsid w:val="0004650F"/>
    <w:rsid w:val="0004796B"/>
    <w:rsid w:val="00050670"/>
    <w:rsid w:val="00052F2F"/>
    <w:rsid w:val="0006163C"/>
    <w:rsid w:val="000673E7"/>
    <w:rsid w:val="000746DB"/>
    <w:rsid w:val="000756BA"/>
    <w:rsid w:val="000762D6"/>
    <w:rsid w:val="000766DF"/>
    <w:rsid w:val="00076E90"/>
    <w:rsid w:val="00082843"/>
    <w:rsid w:val="00082FC4"/>
    <w:rsid w:val="0008634B"/>
    <w:rsid w:val="00086C80"/>
    <w:rsid w:val="0008771E"/>
    <w:rsid w:val="000914C4"/>
    <w:rsid w:val="0009580E"/>
    <w:rsid w:val="00095E09"/>
    <w:rsid w:val="00096556"/>
    <w:rsid w:val="00096980"/>
    <w:rsid w:val="00096CD3"/>
    <w:rsid w:val="000A0579"/>
    <w:rsid w:val="000A0D69"/>
    <w:rsid w:val="000A1070"/>
    <w:rsid w:val="000A1D5C"/>
    <w:rsid w:val="000A25DE"/>
    <w:rsid w:val="000A45EC"/>
    <w:rsid w:val="000A67EE"/>
    <w:rsid w:val="000B1C39"/>
    <w:rsid w:val="000B22AF"/>
    <w:rsid w:val="000B289E"/>
    <w:rsid w:val="000B2E31"/>
    <w:rsid w:val="000B3EF1"/>
    <w:rsid w:val="000C1E14"/>
    <w:rsid w:val="000C2C77"/>
    <w:rsid w:val="000C568D"/>
    <w:rsid w:val="000C5AC8"/>
    <w:rsid w:val="000D34B7"/>
    <w:rsid w:val="000D4C3B"/>
    <w:rsid w:val="000D544E"/>
    <w:rsid w:val="000E05D9"/>
    <w:rsid w:val="000E0E24"/>
    <w:rsid w:val="000E1817"/>
    <w:rsid w:val="000E41C1"/>
    <w:rsid w:val="000E715D"/>
    <w:rsid w:val="000E7F1B"/>
    <w:rsid w:val="000E7F25"/>
    <w:rsid w:val="000F6034"/>
    <w:rsid w:val="000F6F85"/>
    <w:rsid w:val="000F7296"/>
    <w:rsid w:val="00103D0D"/>
    <w:rsid w:val="00103E06"/>
    <w:rsid w:val="00105748"/>
    <w:rsid w:val="00111547"/>
    <w:rsid w:val="00111630"/>
    <w:rsid w:val="00112411"/>
    <w:rsid w:val="00113D41"/>
    <w:rsid w:val="00114FC3"/>
    <w:rsid w:val="001166F0"/>
    <w:rsid w:val="00122E54"/>
    <w:rsid w:val="00126CC3"/>
    <w:rsid w:val="00127CFF"/>
    <w:rsid w:val="00130134"/>
    <w:rsid w:val="00130E0D"/>
    <w:rsid w:val="00132CEB"/>
    <w:rsid w:val="00134484"/>
    <w:rsid w:val="00144D94"/>
    <w:rsid w:val="00146CDA"/>
    <w:rsid w:val="00146E96"/>
    <w:rsid w:val="00150BB6"/>
    <w:rsid w:val="00152697"/>
    <w:rsid w:val="00154DB3"/>
    <w:rsid w:val="00164D70"/>
    <w:rsid w:val="00167B33"/>
    <w:rsid w:val="001701AA"/>
    <w:rsid w:val="001702C0"/>
    <w:rsid w:val="00171E8D"/>
    <w:rsid w:val="00174359"/>
    <w:rsid w:val="0018011B"/>
    <w:rsid w:val="0018085E"/>
    <w:rsid w:val="00180DB1"/>
    <w:rsid w:val="00181462"/>
    <w:rsid w:val="001817DA"/>
    <w:rsid w:val="00183ADC"/>
    <w:rsid w:val="00183C92"/>
    <w:rsid w:val="001867F1"/>
    <w:rsid w:val="00190067"/>
    <w:rsid w:val="00193380"/>
    <w:rsid w:val="00197A06"/>
    <w:rsid w:val="001A369D"/>
    <w:rsid w:val="001A3CA2"/>
    <w:rsid w:val="001A5EF4"/>
    <w:rsid w:val="001A6372"/>
    <w:rsid w:val="001A670E"/>
    <w:rsid w:val="001A77EB"/>
    <w:rsid w:val="001B3065"/>
    <w:rsid w:val="001C378B"/>
    <w:rsid w:val="001C454D"/>
    <w:rsid w:val="001C5538"/>
    <w:rsid w:val="001C5E2A"/>
    <w:rsid w:val="001C6F7D"/>
    <w:rsid w:val="001C762A"/>
    <w:rsid w:val="001C7875"/>
    <w:rsid w:val="001D0C05"/>
    <w:rsid w:val="001D2963"/>
    <w:rsid w:val="001D4BF3"/>
    <w:rsid w:val="001D7359"/>
    <w:rsid w:val="001E05B2"/>
    <w:rsid w:val="001E2420"/>
    <w:rsid w:val="001E35B9"/>
    <w:rsid w:val="001E3607"/>
    <w:rsid w:val="001E6B2B"/>
    <w:rsid w:val="001E735C"/>
    <w:rsid w:val="001F07D3"/>
    <w:rsid w:val="001F1CB2"/>
    <w:rsid w:val="001F2409"/>
    <w:rsid w:val="001F4A45"/>
    <w:rsid w:val="001F653A"/>
    <w:rsid w:val="002031C0"/>
    <w:rsid w:val="0020711E"/>
    <w:rsid w:val="00211D52"/>
    <w:rsid w:val="002153CE"/>
    <w:rsid w:val="002253FD"/>
    <w:rsid w:val="0023033E"/>
    <w:rsid w:val="00232A30"/>
    <w:rsid w:val="0023599B"/>
    <w:rsid w:val="00235FC4"/>
    <w:rsid w:val="002361F0"/>
    <w:rsid w:val="002368F8"/>
    <w:rsid w:val="00242382"/>
    <w:rsid w:val="00243C16"/>
    <w:rsid w:val="002451CD"/>
    <w:rsid w:val="00253C3C"/>
    <w:rsid w:val="0025492F"/>
    <w:rsid w:val="00255309"/>
    <w:rsid w:val="002640A6"/>
    <w:rsid w:val="00266FAE"/>
    <w:rsid w:val="002718BF"/>
    <w:rsid w:val="002731A5"/>
    <w:rsid w:val="002736A5"/>
    <w:rsid w:val="0027621D"/>
    <w:rsid w:val="00276C4D"/>
    <w:rsid w:val="00276CAE"/>
    <w:rsid w:val="00280360"/>
    <w:rsid w:val="00283791"/>
    <w:rsid w:val="0028621A"/>
    <w:rsid w:val="00286327"/>
    <w:rsid w:val="00286FE1"/>
    <w:rsid w:val="002875D9"/>
    <w:rsid w:val="00291A2D"/>
    <w:rsid w:val="00292517"/>
    <w:rsid w:val="002938A6"/>
    <w:rsid w:val="00294017"/>
    <w:rsid w:val="00295652"/>
    <w:rsid w:val="002A18A3"/>
    <w:rsid w:val="002A265C"/>
    <w:rsid w:val="002A26E8"/>
    <w:rsid w:val="002A62CA"/>
    <w:rsid w:val="002A6C19"/>
    <w:rsid w:val="002A6F74"/>
    <w:rsid w:val="002A703C"/>
    <w:rsid w:val="002B0400"/>
    <w:rsid w:val="002B1791"/>
    <w:rsid w:val="002B348F"/>
    <w:rsid w:val="002B4C50"/>
    <w:rsid w:val="002C489B"/>
    <w:rsid w:val="002C5DD4"/>
    <w:rsid w:val="002C6ADC"/>
    <w:rsid w:val="002C7FFB"/>
    <w:rsid w:val="002D03DE"/>
    <w:rsid w:val="002D1C7A"/>
    <w:rsid w:val="002D286A"/>
    <w:rsid w:val="002E40D1"/>
    <w:rsid w:val="002E4395"/>
    <w:rsid w:val="002E4D83"/>
    <w:rsid w:val="002F0B67"/>
    <w:rsid w:val="002F3460"/>
    <w:rsid w:val="00300BBB"/>
    <w:rsid w:val="00305DB5"/>
    <w:rsid w:val="003122EB"/>
    <w:rsid w:val="0031431A"/>
    <w:rsid w:val="00314F4D"/>
    <w:rsid w:val="00317E93"/>
    <w:rsid w:val="0032221C"/>
    <w:rsid w:val="00322BE0"/>
    <w:rsid w:val="003279FA"/>
    <w:rsid w:val="00333233"/>
    <w:rsid w:val="003333D4"/>
    <w:rsid w:val="00344BBA"/>
    <w:rsid w:val="00347271"/>
    <w:rsid w:val="00347715"/>
    <w:rsid w:val="00352CF8"/>
    <w:rsid w:val="00356927"/>
    <w:rsid w:val="00357115"/>
    <w:rsid w:val="003572A2"/>
    <w:rsid w:val="00363146"/>
    <w:rsid w:val="0036642D"/>
    <w:rsid w:val="003676B3"/>
    <w:rsid w:val="003710E1"/>
    <w:rsid w:val="00371188"/>
    <w:rsid w:val="0037292A"/>
    <w:rsid w:val="003744E8"/>
    <w:rsid w:val="00374DF9"/>
    <w:rsid w:val="003805BC"/>
    <w:rsid w:val="00384796"/>
    <w:rsid w:val="0038700A"/>
    <w:rsid w:val="0039285D"/>
    <w:rsid w:val="00392EE3"/>
    <w:rsid w:val="003936EB"/>
    <w:rsid w:val="003941F8"/>
    <w:rsid w:val="00395568"/>
    <w:rsid w:val="00395CD3"/>
    <w:rsid w:val="0039708C"/>
    <w:rsid w:val="003A15F7"/>
    <w:rsid w:val="003A23B3"/>
    <w:rsid w:val="003A2DF6"/>
    <w:rsid w:val="003A454A"/>
    <w:rsid w:val="003A53EF"/>
    <w:rsid w:val="003A6EEE"/>
    <w:rsid w:val="003A7334"/>
    <w:rsid w:val="003B0883"/>
    <w:rsid w:val="003B1CB7"/>
    <w:rsid w:val="003B2D90"/>
    <w:rsid w:val="003B3BFC"/>
    <w:rsid w:val="003B3EB0"/>
    <w:rsid w:val="003B556A"/>
    <w:rsid w:val="003C0496"/>
    <w:rsid w:val="003C1A53"/>
    <w:rsid w:val="003C3DDE"/>
    <w:rsid w:val="003C423C"/>
    <w:rsid w:val="003C5180"/>
    <w:rsid w:val="003C7065"/>
    <w:rsid w:val="003D084B"/>
    <w:rsid w:val="003D5279"/>
    <w:rsid w:val="003D56DF"/>
    <w:rsid w:val="003D6DBE"/>
    <w:rsid w:val="003E3080"/>
    <w:rsid w:val="003F10DB"/>
    <w:rsid w:val="003F60EA"/>
    <w:rsid w:val="004000C3"/>
    <w:rsid w:val="00400CCC"/>
    <w:rsid w:val="004026C4"/>
    <w:rsid w:val="0040280C"/>
    <w:rsid w:val="0040479F"/>
    <w:rsid w:val="004065A0"/>
    <w:rsid w:val="00411CBD"/>
    <w:rsid w:val="0041263B"/>
    <w:rsid w:val="004145CF"/>
    <w:rsid w:val="0041621D"/>
    <w:rsid w:val="00421BBC"/>
    <w:rsid w:val="00425142"/>
    <w:rsid w:val="0042543B"/>
    <w:rsid w:val="00430D8E"/>
    <w:rsid w:val="004319E4"/>
    <w:rsid w:val="00433A8B"/>
    <w:rsid w:val="00434174"/>
    <w:rsid w:val="00436998"/>
    <w:rsid w:val="004426B2"/>
    <w:rsid w:val="004463BA"/>
    <w:rsid w:val="00446E82"/>
    <w:rsid w:val="00451DEC"/>
    <w:rsid w:val="004525EA"/>
    <w:rsid w:val="00452A2A"/>
    <w:rsid w:val="00452ED2"/>
    <w:rsid w:val="004542F0"/>
    <w:rsid w:val="00454979"/>
    <w:rsid w:val="00456025"/>
    <w:rsid w:val="004569C4"/>
    <w:rsid w:val="00456DA4"/>
    <w:rsid w:val="004573B3"/>
    <w:rsid w:val="00457DA6"/>
    <w:rsid w:val="00460945"/>
    <w:rsid w:val="00460AFC"/>
    <w:rsid w:val="004627E7"/>
    <w:rsid w:val="004632DD"/>
    <w:rsid w:val="0046348F"/>
    <w:rsid w:val="00470356"/>
    <w:rsid w:val="004737EA"/>
    <w:rsid w:val="004743BA"/>
    <w:rsid w:val="00474591"/>
    <w:rsid w:val="00480474"/>
    <w:rsid w:val="0048273C"/>
    <w:rsid w:val="00483433"/>
    <w:rsid w:val="004853CE"/>
    <w:rsid w:val="00487D3C"/>
    <w:rsid w:val="00496106"/>
    <w:rsid w:val="004A0F40"/>
    <w:rsid w:val="004A3110"/>
    <w:rsid w:val="004A552D"/>
    <w:rsid w:val="004B5194"/>
    <w:rsid w:val="004B6929"/>
    <w:rsid w:val="004B7119"/>
    <w:rsid w:val="004C19BE"/>
    <w:rsid w:val="004C349D"/>
    <w:rsid w:val="004C6A2B"/>
    <w:rsid w:val="004C6E83"/>
    <w:rsid w:val="004C74FC"/>
    <w:rsid w:val="004D0F23"/>
    <w:rsid w:val="004D1338"/>
    <w:rsid w:val="004D241A"/>
    <w:rsid w:val="004D3948"/>
    <w:rsid w:val="004D614E"/>
    <w:rsid w:val="004E0C28"/>
    <w:rsid w:val="004E11ED"/>
    <w:rsid w:val="004E1EF6"/>
    <w:rsid w:val="004E65CE"/>
    <w:rsid w:val="004E7CEE"/>
    <w:rsid w:val="004F13B8"/>
    <w:rsid w:val="004F1916"/>
    <w:rsid w:val="004F23FB"/>
    <w:rsid w:val="004F2DA6"/>
    <w:rsid w:val="004F3C02"/>
    <w:rsid w:val="004F4459"/>
    <w:rsid w:val="004F648C"/>
    <w:rsid w:val="004F7BED"/>
    <w:rsid w:val="00500286"/>
    <w:rsid w:val="00502D5B"/>
    <w:rsid w:val="0050565B"/>
    <w:rsid w:val="00506260"/>
    <w:rsid w:val="00507872"/>
    <w:rsid w:val="00510534"/>
    <w:rsid w:val="005151F0"/>
    <w:rsid w:val="00515A49"/>
    <w:rsid w:val="00516EF9"/>
    <w:rsid w:val="005170EA"/>
    <w:rsid w:val="00521798"/>
    <w:rsid w:val="005267C9"/>
    <w:rsid w:val="00530CFB"/>
    <w:rsid w:val="00531E46"/>
    <w:rsid w:val="0054395B"/>
    <w:rsid w:val="00544AB0"/>
    <w:rsid w:val="00545AC5"/>
    <w:rsid w:val="00546DBC"/>
    <w:rsid w:val="00547782"/>
    <w:rsid w:val="00552077"/>
    <w:rsid w:val="0055242D"/>
    <w:rsid w:val="00552BE3"/>
    <w:rsid w:val="005532F7"/>
    <w:rsid w:val="0055369C"/>
    <w:rsid w:val="00555280"/>
    <w:rsid w:val="00557E10"/>
    <w:rsid w:val="00561F3E"/>
    <w:rsid w:val="0056475E"/>
    <w:rsid w:val="005650C4"/>
    <w:rsid w:val="00565135"/>
    <w:rsid w:val="00565D20"/>
    <w:rsid w:val="0056706D"/>
    <w:rsid w:val="00571573"/>
    <w:rsid w:val="00571CE9"/>
    <w:rsid w:val="00576CE8"/>
    <w:rsid w:val="0058101E"/>
    <w:rsid w:val="005819C8"/>
    <w:rsid w:val="0058335F"/>
    <w:rsid w:val="00583B89"/>
    <w:rsid w:val="00583CBA"/>
    <w:rsid w:val="00584F52"/>
    <w:rsid w:val="0058672C"/>
    <w:rsid w:val="00587BE1"/>
    <w:rsid w:val="00591DFD"/>
    <w:rsid w:val="00592C85"/>
    <w:rsid w:val="00592D43"/>
    <w:rsid w:val="00596274"/>
    <w:rsid w:val="00596C43"/>
    <w:rsid w:val="005A1162"/>
    <w:rsid w:val="005A1330"/>
    <w:rsid w:val="005A2210"/>
    <w:rsid w:val="005A3072"/>
    <w:rsid w:val="005B0D35"/>
    <w:rsid w:val="005B458A"/>
    <w:rsid w:val="005B6592"/>
    <w:rsid w:val="005C378D"/>
    <w:rsid w:val="005C42A0"/>
    <w:rsid w:val="005C5AC4"/>
    <w:rsid w:val="005C64E6"/>
    <w:rsid w:val="005C796F"/>
    <w:rsid w:val="005D059B"/>
    <w:rsid w:val="005D24A5"/>
    <w:rsid w:val="005D56B0"/>
    <w:rsid w:val="005D5D21"/>
    <w:rsid w:val="005D7F8D"/>
    <w:rsid w:val="005E6AA8"/>
    <w:rsid w:val="005E7ABE"/>
    <w:rsid w:val="005F110F"/>
    <w:rsid w:val="005F4F98"/>
    <w:rsid w:val="005F5535"/>
    <w:rsid w:val="005F60D9"/>
    <w:rsid w:val="005F67BE"/>
    <w:rsid w:val="005F794A"/>
    <w:rsid w:val="005F7AB2"/>
    <w:rsid w:val="0060120E"/>
    <w:rsid w:val="0060395A"/>
    <w:rsid w:val="006040ED"/>
    <w:rsid w:val="00605C6F"/>
    <w:rsid w:val="00610EEB"/>
    <w:rsid w:val="0061183D"/>
    <w:rsid w:val="00611CD2"/>
    <w:rsid w:val="00612FC4"/>
    <w:rsid w:val="006174E7"/>
    <w:rsid w:val="00621EE9"/>
    <w:rsid w:val="00621FA5"/>
    <w:rsid w:val="00622F7E"/>
    <w:rsid w:val="0062694C"/>
    <w:rsid w:val="00631057"/>
    <w:rsid w:val="0063438A"/>
    <w:rsid w:val="00636903"/>
    <w:rsid w:val="00636EBE"/>
    <w:rsid w:val="0063764F"/>
    <w:rsid w:val="00637AFC"/>
    <w:rsid w:val="00640B78"/>
    <w:rsid w:val="00641486"/>
    <w:rsid w:val="00641CB1"/>
    <w:rsid w:val="00642700"/>
    <w:rsid w:val="006475E4"/>
    <w:rsid w:val="00654CBB"/>
    <w:rsid w:val="0065501E"/>
    <w:rsid w:val="006565FF"/>
    <w:rsid w:val="00663AD9"/>
    <w:rsid w:val="0066419A"/>
    <w:rsid w:val="006706CC"/>
    <w:rsid w:val="00670BE0"/>
    <w:rsid w:val="00671282"/>
    <w:rsid w:val="0067204D"/>
    <w:rsid w:val="00672ECF"/>
    <w:rsid w:val="00677124"/>
    <w:rsid w:val="00684756"/>
    <w:rsid w:val="0068514A"/>
    <w:rsid w:val="00686135"/>
    <w:rsid w:val="00686513"/>
    <w:rsid w:val="00686C18"/>
    <w:rsid w:val="006871E4"/>
    <w:rsid w:val="006872F3"/>
    <w:rsid w:val="006877E7"/>
    <w:rsid w:val="0069166B"/>
    <w:rsid w:val="00697081"/>
    <w:rsid w:val="006973F1"/>
    <w:rsid w:val="006978F4"/>
    <w:rsid w:val="006A1FFE"/>
    <w:rsid w:val="006A65CC"/>
    <w:rsid w:val="006B5409"/>
    <w:rsid w:val="006B6521"/>
    <w:rsid w:val="006B65AD"/>
    <w:rsid w:val="006B6C21"/>
    <w:rsid w:val="006C08E0"/>
    <w:rsid w:val="006C188D"/>
    <w:rsid w:val="006C252E"/>
    <w:rsid w:val="006C3B6A"/>
    <w:rsid w:val="006C4B27"/>
    <w:rsid w:val="006C50FE"/>
    <w:rsid w:val="006C6944"/>
    <w:rsid w:val="006C6994"/>
    <w:rsid w:val="006C6CE5"/>
    <w:rsid w:val="006D1227"/>
    <w:rsid w:val="006D18D9"/>
    <w:rsid w:val="006D3ABF"/>
    <w:rsid w:val="006D7FEF"/>
    <w:rsid w:val="006E4247"/>
    <w:rsid w:val="006E60A4"/>
    <w:rsid w:val="006E7B12"/>
    <w:rsid w:val="006F0348"/>
    <w:rsid w:val="006F3804"/>
    <w:rsid w:val="00700BDA"/>
    <w:rsid w:val="00707CF8"/>
    <w:rsid w:val="00713B2F"/>
    <w:rsid w:val="00715D21"/>
    <w:rsid w:val="007260C9"/>
    <w:rsid w:val="00726116"/>
    <w:rsid w:val="00726431"/>
    <w:rsid w:val="007270A5"/>
    <w:rsid w:val="00730EC5"/>
    <w:rsid w:val="00731DA6"/>
    <w:rsid w:val="00737B91"/>
    <w:rsid w:val="00737C4E"/>
    <w:rsid w:val="007409B7"/>
    <w:rsid w:val="00740C84"/>
    <w:rsid w:val="00745F0F"/>
    <w:rsid w:val="00746B27"/>
    <w:rsid w:val="007473E7"/>
    <w:rsid w:val="00747871"/>
    <w:rsid w:val="007541F1"/>
    <w:rsid w:val="00761427"/>
    <w:rsid w:val="00763629"/>
    <w:rsid w:val="00764205"/>
    <w:rsid w:val="00772C0B"/>
    <w:rsid w:val="00774A04"/>
    <w:rsid w:val="0077583A"/>
    <w:rsid w:val="00780121"/>
    <w:rsid w:val="0078729E"/>
    <w:rsid w:val="00787A26"/>
    <w:rsid w:val="00790062"/>
    <w:rsid w:val="00791A6B"/>
    <w:rsid w:val="007923C4"/>
    <w:rsid w:val="00792E8D"/>
    <w:rsid w:val="00795CA0"/>
    <w:rsid w:val="007A4DD7"/>
    <w:rsid w:val="007B3309"/>
    <w:rsid w:val="007B39F5"/>
    <w:rsid w:val="007B3B3A"/>
    <w:rsid w:val="007C143E"/>
    <w:rsid w:val="007C1B63"/>
    <w:rsid w:val="007C1EF8"/>
    <w:rsid w:val="007D6D1B"/>
    <w:rsid w:val="007E16AF"/>
    <w:rsid w:val="007F0B96"/>
    <w:rsid w:val="007F50BA"/>
    <w:rsid w:val="007F5122"/>
    <w:rsid w:val="00810CB2"/>
    <w:rsid w:val="00814527"/>
    <w:rsid w:val="00817A9C"/>
    <w:rsid w:val="00817BDC"/>
    <w:rsid w:val="0082109F"/>
    <w:rsid w:val="00824A6A"/>
    <w:rsid w:val="00824FC2"/>
    <w:rsid w:val="008254C6"/>
    <w:rsid w:val="00825F4A"/>
    <w:rsid w:val="0082677D"/>
    <w:rsid w:val="00826A92"/>
    <w:rsid w:val="00826FFE"/>
    <w:rsid w:val="0082718B"/>
    <w:rsid w:val="00827876"/>
    <w:rsid w:val="00827E69"/>
    <w:rsid w:val="00830E41"/>
    <w:rsid w:val="00831BF2"/>
    <w:rsid w:val="0083228D"/>
    <w:rsid w:val="0083499D"/>
    <w:rsid w:val="00836871"/>
    <w:rsid w:val="008442BF"/>
    <w:rsid w:val="00850CFC"/>
    <w:rsid w:val="008553EE"/>
    <w:rsid w:val="008568DA"/>
    <w:rsid w:val="00860151"/>
    <w:rsid w:val="008607ED"/>
    <w:rsid w:val="008615BF"/>
    <w:rsid w:val="00865287"/>
    <w:rsid w:val="008678F8"/>
    <w:rsid w:val="00870AAD"/>
    <w:rsid w:val="008716ED"/>
    <w:rsid w:val="00871F18"/>
    <w:rsid w:val="00873624"/>
    <w:rsid w:val="0087592E"/>
    <w:rsid w:val="00875C41"/>
    <w:rsid w:val="0087653B"/>
    <w:rsid w:val="008773BB"/>
    <w:rsid w:val="008801B7"/>
    <w:rsid w:val="00880E89"/>
    <w:rsid w:val="008823A3"/>
    <w:rsid w:val="0088527F"/>
    <w:rsid w:val="00887A82"/>
    <w:rsid w:val="0089228A"/>
    <w:rsid w:val="00897BB5"/>
    <w:rsid w:val="008A4A68"/>
    <w:rsid w:val="008B1A04"/>
    <w:rsid w:val="008B2AD2"/>
    <w:rsid w:val="008B58DE"/>
    <w:rsid w:val="008B6056"/>
    <w:rsid w:val="008B6798"/>
    <w:rsid w:val="008C1AB5"/>
    <w:rsid w:val="008C1BDE"/>
    <w:rsid w:val="008C21AF"/>
    <w:rsid w:val="008C5246"/>
    <w:rsid w:val="008C7038"/>
    <w:rsid w:val="008D3904"/>
    <w:rsid w:val="008E0784"/>
    <w:rsid w:val="008E3649"/>
    <w:rsid w:val="008E3CBC"/>
    <w:rsid w:val="008E3EC0"/>
    <w:rsid w:val="008F0EDB"/>
    <w:rsid w:val="008F1A58"/>
    <w:rsid w:val="008F208A"/>
    <w:rsid w:val="008F28F0"/>
    <w:rsid w:val="008F6009"/>
    <w:rsid w:val="008F650D"/>
    <w:rsid w:val="008F6764"/>
    <w:rsid w:val="008F6EEA"/>
    <w:rsid w:val="00903B8E"/>
    <w:rsid w:val="009061DF"/>
    <w:rsid w:val="00906422"/>
    <w:rsid w:val="009068B5"/>
    <w:rsid w:val="009102FD"/>
    <w:rsid w:val="009116E3"/>
    <w:rsid w:val="00911A33"/>
    <w:rsid w:val="00913708"/>
    <w:rsid w:val="00913BCF"/>
    <w:rsid w:val="00920236"/>
    <w:rsid w:val="009214DB"/>
    <w:rsid w:val="00926115"/>
    <w:rsid w:val="00926792"/>
    <w:rsid w:val="009306FF"/>
    <w:rsid w:val="00932E64"/>
    <w:rsid w:val="009369E7"/>
    <w:rsid w:val="00937D05"/>
    <w:rsid w:val="00937FAE"/>
    <w:rsid w:val="00940BC6"/>
    <w:rsid w:val="00940E25"/>
    <w:rsid w:val="00941CB4"/>
    <w:rsid w:val="009468A3"/>
    <w:rsid w:val="00950915"/>
    <w:rsid w:val="009529DF"/>
    <w:rsid w:val="009537AA"/>
    <w:rsid w:val="009608AC"/>
    <w:rsid w:val="00962170"/>
    <w:rsid w:val="0096220F"/>
    <w:rsid w:val="00963965"/>
    <w:rsid w:val="00964146"/>
    <w:rsid w:val="00965FC7"/>
    <w:rsid w:val="00966FD7"/>
    <w:rsid w:val="00967F01"/>
    <w:rsid w:val="00970C81"/>
    <w:rsid w:val="009757EB"/>
    <w:rsid w:val="00976C83"/>
    <w:rsid w:val="009817DE"/>
    <w:rsid w:val="0098398F"/>
    <w:rsid w:val="0098446E"/>
    <w:rsid w:val="00985F09"/>
    <w:rsid w:val="00987F82"/>
    <w:rsid w:val="00991325"/>
    <w:rsid w:val="0099473F"/>
    <w:rsid w:val="009A0955"/>
    <w:rsid w:val="009A1181"/>
    <w:rsid w:val="009A1996"/>
    <w:rsid w:val="009A3BC3"/>
    <w:rsid w:val="009A5055"/>
    <w:rsid w:val="009A527B"/>
    <w:rsid w:val="009B09C6"/>
    <w:rsid w:val="009B1CE0"/>
    <w:rsid w:val="009B23F9"/>
    <w:rsid w:val="009B4075"/>
    <w:rsid w:val="009B5DD0"/>
    <w:rsid w:val="009C5EC4"/>
    <w:rsid w:val="009D42D9"/>
    <w:rsid w:val="009D4DF0"/>
    <w:rsid w:val="009D7E8C"/>
    <w:rsid w:val="009E0CA4"/>
    <w:rsid w:val="009E26A2"/>
    <w:rsid w:val="009E557D"/>
    <w:rsid w:val="009E60EE"/>
    <w:rsid w:val="009E6D59"/>
    <w:rsid w:val="009F303A"/>
    <w:rsid w:val="009F3313"/>
    <w:rsid w:val="009F44DE"/>
    <w:rsid w:val="00A000AE"/>
    <w:rsid w:val="00A008CA"/>
    <w:rsid w:val="00A052D3"/>
    <w:rsid w:val="00A05585"/>
    <w:rsid w:val="00A06666"/>
    <w:rsid w:val="00A07787"/>
    <w:rsid w:val="00A11840"/>
    <w:rsid w:val="00A1645F"/>
    <w:rsid w:val="00A20A12"/>
    <w:rsid w:val="00A21FBA"/>
    <w:rsid w:val="00A23AF0"/>
    <w:rsid w:val="00A24B7C"/>
    <w:rsid w:val="00A25276"/>
    <w:rsid w:val="00A27B26"/>
    <w:rsid w:val="00A321D6"/>
    <w:rsid w:val="00A33618"/>
    <w:rsid w:val="00A33FDD"/>
    <w:rsid w:val="00A34EED"/>
    <w:rsid w:val="00A35DA4"/>
    <w:rsid w:val="00A36035"/>
    <w:rsid w:val="00A36C3A"/>
    <w:rsid w:val="00A42ACC"/>
    <w:rsid w:val="00A43062"/>
    <w:rsid w:val="00A448DA"/>
    <w:rsid w:val="00A4490E"/>
    <w:rsid w:val="00A53624"/>
    <w:rsid w:val="00A5612D"/>
    <w:rsid w:val="00A57C64"/>
    <w:rsid w:val="00A57E04"/>
    <w:rsid w:val="00A608DA"/>
    <w:rsid w:val="00A656E0"/>
    <w:rsid w:val="00A665B7"/>
    <w:rsid w:val="00A71DC0"/>
    <w:rsid w:val="00A73F27"/>
    <w:rsid w:val="00A7545B"/>
    <w:rsid w:val="00A76710"/>
    <w:rsid w:val="00A82489"/>
    <w:rsid w:val="00A83692"/>
    <w:rsid w:val="00A83DF0"/>
    <w:rsid w:val="00A84E9E"/>
    <w:rsid w:val="00A87392"/>
    <w:rsid w:val="00A9162F"/>
    <w:rsid w:val="00A91C0D"/>
    <w:rsid w:val="00A92162"/>
    <w:rsid w:val="00A92F8B"/>
    <w:rsid w:val="00A94611"/>
    <w:rsid w:val="00A94B43"/>
    <w:rsid w:val="00A976A9"/>
    <w:rsid w:val="00AA090C"/>
    <w:rsid w:val="00AA4E87"/>
    <w:rsid w:val="00AA7A03"/>
    <w:rsid w:val="00AB0251"/>
    <w:rsid w:val="00AB0C30"/>
    <w:rsid w:val="00AB3907"/>
    <w:rsid w:val="00AC0A8C"/>
    <w:rsid w:val="00AC3859"/>
    <w:rsid w:val="00AC40F6"/>
    <w:rsid w:val="00AC6059"/>
    <w:rsid w:val="00AD0BA1"/>
    <w:rsid w:val="00AD12B2"/>
    <w:rsid w:val="00AD4CD1"/>
    <w:rsid w:val="00AE0419"/>
    <w:rsid w:val="00AE0A28"/>
    <w:rsid w:val="00AE782C"/>
    <w:rsid w:val="00AE7EB9"/>
    <w:rsid w:val="00AF24EB"/>
    <w:rsid w:val="00B034D4"/>
    <w:rsid w:val="00B105BD"/>
    <w:rsid w:val="00B157B8"/>
    <w:rsid w:val="00B16F4B"/>
    <w:rsid w:val="00B2029A"/>
    <w:rsid w:val="00B2040A"/>
    <w:rsid w:val="00B27B74"/>
    <w:rsid w:val="00B30738"/>
    <w:rsid w:val="00B3299B"/>
    <w:rsid w:val="00B33351"/>
    <w:rsid w:val="00B354A8"/>
    <w:rsid w:val="00B35722"/>
    <w:rsid w:val="00B36A43"/>
    <w:rsid w:val="00B40958"/>
    <w:rsid w:val="00B477AE"/>
    <w:rsid w:val="00B51146"/>
    <w:rsid w:val="00B52344"/>
    <w:rsid w:val="00B53AAB"/>
    <w:rsid w:val="00B57BD4"/>
    <w:rsid w:val="00B62D1C"/>
    <w:rsid w:val="00B638D1"/>
    <w:rsid w:val="00B70CEB"/>
    <w:rsid w:val="00B71D4F"/>
    <w:rsid w:val="00B72E87"/>
    <w:rsid w:val="00B76710"/>
    <w:rsid w:val="00B80F02"/>
    <w:rsid w:val="00B82334"/>
    <w:rsid w:val="00B84821"/>
    <w:rsid w:val="00B85E7E"/>
    <w:rsid w:val="00B86A94"/>
    <w:rsid w:val="00B874EB"/>
    <w:rsid w:val="00B87676"/>
    <w:rsid w:val="00B9185E"/>
    <w:rsid w:val="00B92636"/>
    <w:rsid w:val="00B94F39"/>
    <w:rsid w:val="00B95C10"/>
    <w:rsid w:val="00BA46CC"/>
    <w:rsid w:val="00BA54CE"/>
    <w:rsid w:val="00BB2345"/>
    <w:rsid w:val="00BB2939"/>
    <w:rsid w:val="00BB3F2D"/>
    <w:rsid w:val="00BB7BE2"/>
    <w:rsid w:val="00BC0EE4"/>
    <w:rsid w:val="00BC43FC"/>
    <w:rsid w:val="00BD124D"/>
    <w:rsid w:val="00BD1D66"/>
    <w:rsid w:val="00BD23D9"/>
    <w:rsid w:val="00BD4E6A"/>
    <w:rsid w:val="00BD7084"/>
    <w:rsid w:val="00BE2731"/>
    <w:rsid w:val="00BE6B19"/>
    <w:rsid w:val="00BE7FEE"/>
    <w:rsid w:val="00BF2917"/>
    <w:rsid w:val="00BF3B64"/>
    <w:rsid w:val="00BF536C"/>
    <w:rsid w:val="00BF53B0"/>
    <w:rsid w:val="00BF670E"/>
    <w:rsid w:val="00C024BB"/>
    <w:rsid w:val="00C07266"/>
    <w:rsid w:val="00C0774E"/>
    <w:rsid w:val="00C07843"/>
    <w:rsid w:val="00C110DE"/>
    <w:rsid w:val="00C123E4"/>
    <w:rsid w:val="00C1406D"/>
    <w:rsid w:val="00C154E3"/>
    <w:rsid w:val="00C15953"/>
    <w:rsid w:val="00C235D4"/>
    <w:rsid w:val="00C236DB"/>
    <w:rsid w:val="00C24BE9"/>
    <w:rsid w:val="00C3151A"/>
    <w:rsid w:val="00C325BB"/>
    <w:rsid w:val="00C32F65"/>
    <w:rsid w:val="00C3476B"/>
    <w:rsid w:val="00C34B6B"/>
    <w:rsid w:val="00C37A60"/>
    <w:rsid w:val="00C40922"/>
    <w:rsid w:val="00C437BC"/>
    <w:rsid w:val="00C43992"/>
    <w:rsid w:val="00C43B9D"/>
    <w:rsid w:val="00C445EE"/>
    <w:rsid w:val="00C53009"/>
    <w:rsid w:val="00C569DD"/>
    <w:rsid w:val="00C57CAA"/>
    <w:rsid w:val="00C640D6"/>
    <w:rsid w:val="00C648C7"/>
    <w:rsid w:val="00C648DB"/>
    <w:rsid w:val="00C66E5E"/>
    <w:rsid w:val="00C70FD1"/>
    <w:rsid w:val="00C7167F"/>
    <w:rsid w:val="00C75696"/>
    <w:rsid w:val="00C81756"/>
    <w:rsid w:val="00C81D06"/>
    <w:rsid w:val="00C825B4"/>
    <w:rsid w:val="00C8680B"/>
    <w:rsid w:val="00C90199"/>
    <w:rsid w:val="00C92778"/>
    <w:rsid w:val="00C976F9"/>
    <w:rsid w:val="00CA0C87"/>
    <w:rsid w:val="00CA13C8"/>
    <w:rsid w:val="00CA18DF"/>
    <w:rsid w:val="00CA4D62"/>
    <w:rsid w:val="00CA5A97"/>
    <w:rsid w:val="00CA7B2F"/>
    <w:rsid w:val="00CC0171"/>
    <w:rsid w:val="00CC0597"/>
    <w:rsid w:val="00CC1B20"/>
    <w:rsid w:val="00CC2AA2"/>
    <w:rsid w:val="00CC478A"/>
    <w:rsid w:val="00CD2C81"/>
    <w:rsid w:val="00CD66D6"/>
    <w:rsid w:val="00CD705C"/>
    <w:rsid w:val="00CE512E"/>
    <w:rsid w:val="00CE568B"/>
    <w:rsid w:val="00CE66C9"/>
    <w:rsid w:val="00CE69B2"/>
    <w:rsid w:val="00CF10AB"/>
    <w:rsid w:val="00CF1A63"/>
    <w:rsid w:val="00CF1C14"/>
    <w:rsid w:val="00CF22F8"/>
    <w:rsid w:val="00CF488B"/>
    <w:rsid w:val="00CF4FA9"/>
    <w:rsid w:val="00CF5B6A"/>
    <w:rsid w:val="00CF5DFA"/>
    <w:rsid w:val="00CF6EED"/>
    <w:rsid w:val="00CF7261"/>
    <w:rsid w:val="00D005C4"/>
    <w:rsid w:val="00D11781"/>
    <w:rsid w:val="00D14EE4"/>
    <w:rsid w:val="00D16FC2"/>
    <w:rsid w:val="00D17505"/>
    <w:rsid w:val="00D2183A"/>
    <w:rsid w:val="00D22472"/>
    <w:rsid w:val="00D31316"/>
    <w:rsid w:val="00D3290C"/>
    <w:rsid w:val="00D33648"/>
    <w:rsid w:val="00D359EF"/>
    <w:rsid w:val="00D374D7"/>
    <w:rsid w:val="00D42EA9"/>
    <w:rsid w:val="00D4310C"/>
    <w:rsid w:val="00D50981"/>
    <w:rsid w:val="00D57926"/>
    <w:rsid w:val="00D665F7"/>
    <w:rsid w:val="00D7020C"/>
    <w:rsid w:val="00D70504"/>
    <w:rsid w:val="00D71954"/>
    <w:rsid w:val="00D833C4"/>
    <w:rsid w:val="00D83673"/>
    <w:rsid w:val="00D85074"/>
    <w:rsid w:val="00D87DF5"/>
    <w:rsid w:val="00D916CC"/>
    <w:rsid w:val="00D91B78"/>
    <w:rsid w:val="00D933C8"/>
    <w:rsid w:val="00D97610"/>
    <w:rsid w:val="00D97B65"/>
    <w:rsid w:val="00DA417B"/>
    <w:rsid w:val="00DA4545"/>
    <w:rsid w:val="00DB0F24"/>
    <w:rsid w:val="00DB4232"/>
    <w:rsid w:val="00DC0F24"/>
    <w:rsid w:val="00DC5B30"/>
    <w:rsid w:val="00DD1B0C"/>
    <w:rsid w:val="00DD495A"/>
    <w:rsid w:val="00DD5A38"/>
    <w:rsid w:val="00DD7709"/>
    <w:rsid w:val="00DE454B"/>
    <w:rsid w:val="00DF1F90"/>
    <w:rsid w:val="00DF1FA3"/>
    <w:rsid w:val="00DF4D8D"/>
    <w:rsid w:val="00DF6721"/>
    <w:rsid w:val="00DF6AC9"/>
    <w:rsid w:val="00DF71DA"/>
    <w:rsid w:val="00E04BEA"/>
    <w:rsid w:val="00E05E04"/>
    <w:rsid w:val="00E0770E"/>
    <w:rsid w:val="00E07E7E"/>
    <w:rsid w:val="00E12FFE"/>
    <w:rsid w:val="00E15E18"/>
    <w:rsid w:val="00E1609F"/>
    <w:rsid w:val="00E27D23"/>
    <w:rsid w:val="00E335BA"/>
    <w:rsid w:val="00E350E1"/>
    <w:rsid w:val="00E35B5F"/>
    <w:rsid w:val="00E37899"/>
    <w:rsid w:val="00E43461"/>
    <w:rsid w:val="00E47387"/>
    <w:rsid w:val="00E552C9"/>
    <w:rsid w:val="00E55C33"/>
    <w:rsid w:val="00E56515"/>
    <w:rsid w:val="00E56740"/>
    <w:rsid w:val="00E57AFD"/>
    <w:rsid w:val="00E57B76"/>
    <w:rsid w:val="00E642D9"/>
    <w:rsid w:val="00E644BE"/>
    <w:rsid w:val="00E65F7C"/>
    <w:rsid w:val="00E66EE8"/>
    <w:rsid w:val="00E70978"/>
    <w:rsid w:val="00E71B3A"/>
    <w:rsid w:val="00E7301A"/>
    <w:rsid w:val="00E74ACE"/>
    <w:rsid w:val="00E75B66"/>
    <w:rsid w:val="00E84EC0"/>
    <w:rsid w:val="00E85C47"/>
    <w:rsid w:val="00E8798C"/>
    <w:rsid w:val="00E90F13"/>
    <w:rsid w:val="00E92608"/>
    <w:rsid w:val="00E92B27"/>
    <w:rsid w:val="00E93568"/>
    <w:rsid w:val="00E94395"/>
    <w:rsid w:val="00E968F2"/>
    <w:rsid w:val="00E97FC3"/>
    <w:rsid w:val="00EA06F5"/>
    <w:rsid w:val="00EA157C"/>
    <w:rsid w:val="00EA2F34"/>
    <w:rsid w:val="00EA3210"/>
    <w:rsid w:val="00EA50EF"/>
    <w:rsid w:val="00EB065A"/>
    <w:rsid w:val="00EB132F"/>
    <w:rsid w:val="00EB3A9F"/>
    <w:rsid w:val="00EB510C"/>
    <w:rsid w:val="00EB5760"/>
    <w:rsid w:val="00EB78B7"/>
    <w:rsid w:val="00EC142C"/>
    <w:rsid w:val="00EC17F8"/>
    <w:rsid w:val="00EC2658"/>
    <w:rsid w:val="00EC2AF2"/>
    <w:rsid w:val="00EC488E"/>
    <w:rsid w:val="00EC66A8"/>
    <w:rsid w:val="00EC7511"/>
    <w:rsid w:val="00ED0DF6"/>
    <w:rsid w:val="00ED2901"/>
    <w:rsid w:val="00ED65EF"/>
    <w:rsid w:val="00EE69A9"/>
    <w:rsid w:val="00EF0D08"/>
    <w:rsid w:val="00EF184A"/>
    <w:rsid w:val="00EF2AD4"/>
    <w:rsid w:val="00F0018E"/>
    <w:rsid w:val="00F00D0A"/>
    <w:rsid w:val="00F04634"/>
    <w:rsid w:val="00F05451"/>
    <w:rsid w:val="00F06C8A"/>
    <w:rsid w:val="00F0724A"/>
    <w:rsid w:val="00F07DF3"/>
    <w:rsid w:val="00F10535"/>
    <w:rsid w:val="00F107BA"/>
    <w:rsid w:val="00F13AE6"/>
    <w:rsid w:val="00F16067"/>
    <w:rsid w:val="00F161C2"/>
    <w:rsid w:val="00F1675C"/>
    <w:rsid w:val="00F22B2F"/>
    <w:rsid w:val="00F2324F"/>
    <w:rsid w:val="00F25524"/>
    <w:rsid w:val="00F26E0E"/>
    <w:rsid w:val="00F27829"/>
    <w:rsid w:val="00F323E5"/>
    <w:rsid w:val="00F33683"/>
    <w:rsid w:val="00F406E5"/>
    <w:rsid w:val="00F40A9C"/>
    <w:rsid w:val="00F51DE1"/>
    <w:rsid w:val="00F526D3"/>
    <w:rsid w:val="00F5563D"/>
    <w:rsid w:val="00F55882"/>
    <w:rsid w:val="00F56A34"/>
    <w:rsid w:val="00F61BB7"/>
    <w:rsid w:val="00F64278"/>
    <w:rsid w:val="00F66E64"/>
    <w:rsid w:val="00F70132"/>
    <w:rsid w:val="00F720EE"/>
    <w:rsid w:val="00F737B2"/>
    <w:rsid w:val="00F74FA5"/>
    <w:rsid w:val="00F81FF9"/>
    <w:rsid w:val="00F8239B"/>
    <w:rsid w:val="00F85870"/>
    <w:rsid w:val="00F876B8"/>
    <w:rsid w:val="00F87AA1"/>
    <w:rsid w:val="00F91A73"/>
    <w:rsid w:val="00F92738"/>
    <w:rsid w:val="00F929E1"/>
    <w:rsid w:val="00F97207"/>
    <w:rsid w:val="00FA149D"/>
    <w:rsid w:val="00FA1E3F"/>
    <w:rsid w:val="00FA27C1"/>
    <w:rsid w:val="00FA6AF0"/>
    <w:rsid w:val="00FA70C5"/>
    <w:rsid w:val="00FA71DC"/>
    <w:rsid w:val="00FA7607"/>
    <w:rsid w:val="00FB11C9"/>
    <w:rsid w:val="00FB2637"/>
    <w:rsid w:val="00FC16E6"/>
    <w:rsid w:val="00FC24D8"/>
    <w:rsid w:val="00FD52AC"/>
    <w:rsid w:val="00FD5DE8"/>
    <w:rsid w:val="00FD65EA"/>
    <w:rsid w:val="00FD6CF6"/>
    <w:rsid w:val="00FD70A2"/>
    <w:rsid w:val="00FE4560"/>
    <w:rsid w:val="00FE499B"/>
    <w:rsid w:val="00FF13E3"/>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717E7"/>
  <w15:docId w15:val="{D781F9FE-DEEF-490F-8459-6799F080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E04"/>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uiPriority w:val="59"/>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34"/>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 w:type="table" w:customStyle="1" w:styleId="7">
    <w:name w:val="Сетка таблицы7"/>
    <w:basedOn w:val="a1"/>
    <w:next w:val="a9"/>
    <w:uiPriority w:val="59"/>
    <w:rsid w:val="0059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rsid w:val="00B40958"/>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Заголовок №1_"/>
    <w:basedOn w:val="a0"/>
    <w:link w:val="14"/>
    <w:rsid w:val="007F0B96"/>
    <w:rPr>
      <w:rFonts w:ascii="Times New Roman" w:eastAsia="Times New Roman" w:hAnsi="Times New Roman" w:cs="Times New Roman"/>
      <w:b/>
      <w:bCs/>
      <w:sz w:val="28"/>
      <w:szCs w:val="28"/>
      <w:lang w:val="ru-RU" w:eastAsia="ru-RU" w:bidi="ru-RU"/>
    </w:rPr>
  </w:style>
  <w:style w:type="paragraph" w:customStyle="1" w:styleId="14">
    <w:name w:val="Заголовок №1"/>
    <w:basedOn w:val="a"/>
    <w:link w:val="13"/>
    <w:rsid w:val="007F0B96"/>
    <w:pPr>
      <w:widowControl w:val="0"/>
      <w:spacing w:after="280" w:line="240" w:lineRule="auto"/>
      <w:jc w:val="center"/>
      <w:outlineLvl w:val="0"/>
    </w:pPr>
    <w:rPr>
      <w:rFonts w:ascii="Times New Roman" w:eastAsia="Times New Roman" w:hAnsi="Times New Roman" w:cs="Times New Roman"/>
      <w:b/>
      <w:bCs/>
      <w:sz w:val="28"/>
      <w:szCs w:val="28"/>
      <w:lang w:val="ru-RU" w:eastAsia="ru-RU" w:bidi="ru-RU"/>
    </w:rPr>
  </w:style>
  <w:style w:type="character" w:customStyle="1" w:styleId="ac">
    <w:name w:val="Колонтитул_"/>
    <w:basedOn w:val="a0"/>
    <w:rsid w:val="00E05E04"/>
    <w:rPr>
      <w:rFonts w:ascii="Times New Roman" w:eastAsia="Times New Roman" w:hAnsi="Times New Roman" w:cs="Times New Roman"/>
      <w:b w:val="0"/>
      <w:bCs w:val="0"/>
      <w:i w:val="0"/>
      <w:iCs w:val="0"/>
      <w:smallCaps w:val="0"/>
      <w:strike w:val="0"/>
      <w:sz w:val="28"/>
      <w:szCs w:val="28"/>
      <w:u w:val="none"/>
    </w:rPr>
  </w:style>
  <w:style w:type="character" w:customStyle="1" w:styleId="ad">
    <w:name w:val="Колонтитул"/>
    <w:basedOn w:val="ac"/>
    <w:rsid w:val="00E05E0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ae">
    <w:name w:val="Другое_"/>
    <w:basedOn w:val="a0"/>
    <w:link w:val="af"/>
    <w:rsid w:val="00F91A73"/>
    <w:rPr>
      <w:rFonts w:ascii="Times New Roman" w:eastAsia="Times New Roman" w:hAnsi="Times New Roman" w:cs="Times New Roman"/>
      <w:sz w:val="26"/>
      <w:szCs w:val="26"/>
    </w:rPr>
  </w:style>
  <w:style w:type="paragraph" w:customStyle="1" w:styleId="af">
    <w:name w:val="Другое"/>
    <w:basedOn w:val="a"/>
    <w:link w:val="ae"/>
    <w:rsid w:val="00F91A73"/>
    <w:pPr>
      <w:widowControl w:val="0"/>
      <w:spacing w:after="260" w:line="240" w:lineRule="auto"/>
      <w:ind w:firstLine="400"/>
    </w:pPr>
    <w:rPr>
      <w:rFonts w:ascii="Times New Roman" w:eastAsia="Times New Roman" w:hAnsi="Times New Roman" w:cs="Times New Roman"/>
      <w:sz w:val="26"/>
      <w:szCs w:val="26"/>
    </w:rPr>
  </w:style>
  <w:style w:type="character" w:customStyle="1" w:styleId="af0">
    <w:name w:val="Подпись к таблице_"/>
    <w:basedOn w:val="a0"/>
    <w:link w:val="af1"/>
    <w:rsid w:val="00F91A73"/>
    <w:rPr>
      <w:rFonts w:ascii="Times New Roman" w:eastAsia="Times New Roman" w:hAnsi="Times New Roman" w:cs="Times New Roman"/>
      <w:sz w:val="26"/>
      <w:szCs w:val="26"/>
    </w:rPr>
  </w:style>
  <w:style w:type="paragraph" w:customStyle="1" w:styleId="af1">
    <w:name w:val="Подпись к таблице"/>
    <w:basedOn w:val="a"/>
    <w:link w:val="af0"/>
    <w:rsid w:val="00F91A73"/>
    <w:pPr>
      <w:widowControl w:val="0"/>
      <w:spacing w:after="0" w:line="240" w:lineRule="auto"/>
    </w:pPr>
    <w:rPr>
      <w:rFonts w:ascii="Times New Roman" w:eastAsia="Times New Roman" w:hAnsi="Times New Roman" w:cs="Times New Roman"/>
      <w:sz w:val="26"/>
      <w:szCs w:val="26"/>
    </w:rPr>
  </w:style>
  <w:style w:type="character" w:customStyle="1" w:styleId="24">
    <w:name w:val="Заголовок №2_"/>
    <w:basedOn w:val="a0"/>
    <w:link w:val="25"/>
    <w:rsid w:val="00830E41"/>
    <w:rPr>
      <w:rFonts w:ascii="Times New Roman" w:eastAsia="Times New Roman" w:hAnsi="Times New Roman" w:cs="Times New Roman"/>
      <w:sz w:val="28"/>
      <w:szCs w:val="28"/>
      <w:lang w:eastAsia="ru-RU" w:bidi="ru-RU"/>
    </w:rPr>
  </w:style>
  <w:style w:type="paragraph" w:customStyle="1" w:styleId="25">
    <w:name w:val="Заголовок №2"/>
    <w:basedOn w:val="a"/>
    <w:link w:val="24"/>
    <w:rsid w:val="00830E41"/>
    <w:pPr>
      <w:widowControl w:val="0"/>
      <w:spacing w:after="580" w:line="240" w:lineRule="auto"/>
      <w:ind w:right="140"/>
      <w:jc w:val="right"/>
      <w:outlineLvl w:val="1"/>
    </w:pPr>
    <w:rPr>
      <w:rFonts w:ascii="Times New Roman" w:eastAsia="Times New Roman" w:hAnsi="Times New Roman" w:cs="Times New Roman"/>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08285876">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20277377">
      <w:bodyDiv w:val="1"/>
      <w:marLeft w:val="0"/>
      <w:marRight w:val="0"/>
      <w:marTop w:val="0"/>
      <w:marBottom w:val="0"/>
      <w:divBdr>
        <w:top w:val="none" w:sz="0" w:space="0" w:color="auto"/>
        <w:left w:val="none" w:sz="0" w:space="0" w:color="auto"/>
        <w:bottom w:val="none" w:sz="0" w:space="0" w:color="auto"/>
        <w:right w:val="none" w:sz="0" w:space="0" w:color="auto"/>
      </w:divBdr>
    </w:div>
    <w:div w:id="327484136">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49461197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08059809">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48757254">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11086610">
      <w:bodyDiv w:val="1"/>
      <w:marLeft w:val="0"/>
      <w:marRight w:val="0"/>
      <w:marTop w:val="0"/>
      <w:marBottom w:val="0"/>
      <w:divBdr>
        <w:top w:val="none" w:sz="0" w:space="0" w:color="auto"/>
        <w:left w:val="none" w:sz="0" w:space="0" w:color="auto"/>
        <w:bottom w:val="none" w:sz="0" w:space="0" w:color="auto"/>
        <w:right w:val="none" w:sz="0" w:space="0" w:color="auto"/>
      </w:divBdr>
    </w:div>
    <w:div w:id="936519251">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39118108">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469933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591887685">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13053981">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665937267">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4007941">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4409401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414C3-8EA3-460B-9ECF-C0E828C2B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26</Pages>
  <Words>30942</Words>
  <Characters>17637</Characters>
  <Application>Microsoft Office Word</Application>
  <DocSecurity>0</DocSecurity>
  <Lines>146</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118</cp:revision>
  <cp:lastPrinted>2026-03-03T13:23:00Z</cp:lastPrinted>
  <dcterms:created xsi:type="dcterms:W3CDTF">2026-03-02T07:50:00Z</dcterms:created>
  <dcterms:modified xsi:type="dcterms:W3CDTF">2026-03-03T13:27:00Z</dcterms:modified>
</cp:coreProperties>
</file>