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EF" w:rsidRPr="00466A34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466A34" w:rsidRDefault="00903B8E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6A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 основні заходи цивільного </w:t>
      </w: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6A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захисту району на 2025 рік та </w:t>
      </w: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6A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січень – лютий 2026 року</w:t>
      </w: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6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Відповідно до статей 6, 27, 28, 31 Закону України "Про місцеві державні адміністрації", з метою забезпечення виконання вимог Кодексу цивільного захисту України, постанов Кабінету Міністрів України від 09 січня 2014 року № 11 "Про затвердження Положення про єдину державну систему цивільного захисту", від 09 серпня 2017 року № 626 "Про затвердження Порядку розроблення планів діяльності єдиної державної системи цивільного захисту", від 26 червня 2013 року № 443 "Про затвердження Порядку підготовки до дій за призначенням органів управління та сил цивільного захисту", від 26 червня 2013 року № 444 "Про затвердження Порядку здійснення навчання населення діям у надзвичайних ситуаціях" та </w:t>
      </w:r>
      <w:r w:rsidRPr="00466A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розпорядження Кабінету Міністрів України від 24 грудня 2024 року № 1313-р "Про затвердження плану основних заходів цивільного захисту України на 2025 рік"</w:t>
      </w:r>
      <w:r w:rsidRPr="00466A34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Pr="00466A34">
        <w:rPr>
          <w:rFonts w:ascii="Times New Roman" w:eastAsia="Times New Roman" w:hAnsi="Times New Roman" w:cs="Times New Roman"/>
        </w:rPr>
        <w:t xml:space="preserve"> </w:t>
      </w:r>
      <w:r w:rsidRPr="00466A34">
        <w:rPr>
          <w:rFonts w:ascii="Times New Roman" w:eastAsia="Times New Roman" w:hAnsi="Times New Roman" w:cs="Times New Roman"/>
          <w:sz w:val="28"/>
          <w:szCs w:val="28"/>
        </w:rPr>
        <w:t xml:space="preserve">розпорядження начальника Кіровоградської обласної військової адміністрації від 03 січня 2025 року         № 1-р "Про </w:t>
      </w:r>
      <w:r w:rsidRPr="00466A34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основні</w:t>
      </w:r>
      <w:r w:rsidRPr="00466A3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6A34">
        <w:rPr>
          <w:rFonts w:ascii="Times New Roman" w:eastAsia="Times New Roman" w:hAnsi="Times New Roman" w:cs="Times New Roman"/>
          <w:sz w:val="28"/>
          <w:szCs w:val="28"/>
        </w:rPr>
        <w:t>заходи</w:t>
      </w:r>
      <w:r w:rsidRPr="00466A3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66A34">
        <w:rPr>
          <w:rFonts w:ascii="Times New Roman" w:eastAsia="Times New Roman" w:hAnsi="Times New Roman" w:cs="Times New Roman"/>
          <w:sz w:val="28"/>
          <w:szCs w:val="28"/>
        </w:rPr>
        <w:t>цивільного</w:t>
      </w:r>
      <w:r w:rsidRPr="00466A34">
        <w:rPr>
          <w:rFonts w:ascii="Times New Roman" w:eastAsia="Times New Roman" w:hAnsi="Times New Roman" w:cs="Times New Roman"/>
          <w:spacing w:val="-64"/>
          <w:sz w:val="28"/>
          <w:szCs w:val="28"/>
        </w:rPr>
        <w:t xml:space="preserve"> </w:t>
      </w:r>
      <w:r w:rsidRPr="00466A34">
        <w:rPr>
          <w:rFonts w:ascii="Times New Roman" w:eastAsia="Times New Roman" w:hAnsi="Times New Roman" w:cs="Times New Roman"/>
          <w:sz w:val="28"/>
          <w:szCs w:val="28"/>
        </w:rPr>
        <w:t>захисту</w:t>
      </w:r>
      <w:r w:rsidRPr="00466A3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466A34">
        <w:rPr>
          <w:rFonts w:ascii="Times New Roman" w:eastAsia="Times New Roman" w:hAnsi="Times New Roman" w:cs="Times New Roman"/>
          <w:sz w:val="28"/>
          <w:szCs w:val="28"/>
        </w:rPr>
        <w:t>області</w:t>
      </w:r>
      <w:r w:rsidRPr="00466A34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466A3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66A34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66A3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466A3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466A34">
        <w:rPr>
          <w:rFonts w:ascii="Times New Roman" w:eastAsia="Times New Roman" w:hAnsi="Times New Roman" w:cs="Times New Roman"/>
          <w:sz w:val="28"/>
          <w:szCs w:val="28"/>
        </w:rPr>
        <w:t>рік та січень – лютий 2026 року"</w:t>
      </w:r>
      <w:r w:rsidRPr="00466A34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6A34">
        <w:rPr>
          <w:rFonts w:ascii="Times New Roman" w:eastAsia="Times New Roman" w:hAnsi="Times New Roman" w:cs="Times New Roman"/>
          <w:sz w:val="28"/>
          <w:szCs w:val="28"/>
          <w:lang w:eastAsia="ar-SA"/>
        </w:rPr>
        <w:t>1. Затвердити план основних заходів цивільного захисту району на             2025 рік та січень-лютий 2026 року (додається).</w:t>
      </w: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6A34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Рекомендувати виконавчим комітетам міських, селищних, сільських рад, керівникам територіальних спеціалізованих служб цивільного захисту районного рівня:</w:t>
      </w: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6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розробити та затвердити відповідні плани основних заходів цивільного захисту на 2025 рік до 30 січня 2025 року; </w:t>
      </w: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6A34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подати інформації про виконання заходів, затверджених цим розпорядженням, відділу оборонної роботи та цивільного захисту райвійськадміністрації:</w:t>
      </w: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6A34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перше півріччя 2025 року - до 01 липня 2025 року;</w:t>
      </w: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6A34"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2025 рік - до 20 січня 2026 року.</w:t>
      </w: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6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Відділу оборонної роботи та цивільного захисту райвійськадміністрації узагальнену інформацію про виконання цього розпорядження надати управлінню з питань цивільного захисту, оборонної роботи та взаємодії з правоохоронними органами </w:t>
      </w:r>
      <w:r w:rsidR="00861283" w:rsidRPr="00466A34">
        <w:rPr>
          <w:rFonts w:ascii="Times New Roman" w:eastAsia="Times New Roman" w:hAnsi="Times New Roman" w:cs="Times New Roman"/>
          <w:sz w:val="28"/>
          <w:szCs w:val="28"/>
        </w:rPr>
        <w:t xml:space="preserve">обласної військової адміністрації </w:t>
      </w:r>
      <w:r w:rsidRPr="00466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31 січня </w:t>
      </w:r>
      <w:r w:rsidR="00861283" w:rsidRPr="00466A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66A34">
        <w:rPr>
          <w:rFonts w:ascii="Times New Roman" w:eastAsia="Times New Roman" w:hAnsi="Times New Roman" w:cs="Times New Roman"/>
          <w:sz w:val="28"/>
          <w:szCs w:val="28"/>
          <w:lang w:eastAsia="ar-SA"/>
        </w:rPr>
        <w:t>2025 року.</w:t>
      </w: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E6AA3" w:rsidRPr="00466A34" w:rsidRDefault="004E6AA3" w:rsidP="004E6AA3">
      <w:pPr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6A34">
        <w:rPr>
          <w:rFonts w:ascii="Times New Roman" w:eastAsia="Times New Roman" w:hAnsi="Times New Roman" w:cs="Times New Roman"/>
          <w:sz w:val="28"/>
          <w:szCs w:val="28"/>
          <w:lang w:eastAsia="ar-SA"/>
        </w:rPr>
        <w:t>4. Контроль за виконанням цього розпорядження покласти на першого заступника начальника районної військової адміністрації Голованя Юрія.</w:t>
      </w:r>
    </w:p>
    <w:p w:rsidR="00861283" w:rsidRPr="00466A34" w:rsidRDefault="00861283" w:rsidP="00903B8E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3B8E" w:rsidRPr="00466A34" w:rsidRDefault="00903B8E" w:rsidP="00903B8E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903B8E" w:rsidRPr="00466A34" w:rsidRDefault="00903B8E" w:rsidP="002456D0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46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  <w:bookmarkStart w:id="0" w:name="_GoBack"/>
      <w:bookmarkEnd w:id="0"/>
    </w:p>
    <w:p w:rsidR="00903B8E" w:rsidRPr="00466A34" w:rsidRDefault="00903B8E" w:rsidP="00243C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03B8E" w:rsidRPr="00466A34" w:rsidSect="00035D2E">
          <w:headerReference w:type="default" r:id="rId8"/>
          <w:pgSz w:w="11906" w:h="16838"/>
          <w:pgMar w:top="1134" w:right="707" w:bottom="426" w:left="1701" w:header="284" w:footer="680" w:gutter="0"/>
          <w:cols w:space="708"/>
          <w:docGrid w:linePitch="360"/>
        </w:sectPr>
      </w:pPr>
    </w:p>
    <w:p w:rsidR="00466A34" w:rsidRPr="00466A34" w:rsidRDefault="00466A34" w:rsidP="00466A34">
      <w:pPr>
        <w:spacing w:after="0" w:line="360" w:lineRule="auto"/>
        <w:ind w:left="1077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ЗАТВЕРДЖЕНО</w:t>
      </w:r>
    </w:p>
    <w:p w:rsidR="00466A34" w:rsidRPr="00466A34" w:rsidRDefault="00466A34" w:rsidP="00466A34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 начальника Голованівської районної військової адміністрації</w:t>
      </w:r>
    </w:p>
    <w:p w:rsidR="00466A34" w:rsidRPr="00466A34" w:rsidRDefault="0073353C" w:rsidP="00466A34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466A34" w:rsidRPr="0046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січня 2025 року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19-р</w:t>
      </w:r>
    </w:p>
    <w:p w:rsidR="00466A34" w:rsidRPr="00466A34" w:rsidRDefault="00466A34" w:rsidP="00466A34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34" w:rsidRPr="00466A34" w:rsidRDefault="00466A34" w:rsidP="00466A34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34" w:rsidRPr="00466A34" w:rsidRDefault="00466A34" w:rsidP="00466A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466A34" w:rsidRPr="00466A34" w:rsidRDefault="00466A34" w:rsidP="00466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основних заходів цивільного захисту району на 2025 рік та січень-лютий 2026 року</w:t>
      </w:r>
    </w:p>
    <w:p w:rsidR="00466A34" w:rsidRPr="00466A34" w:rsidRDefault="00466A34" w:rsidP="00466A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423"/>
        <w:gridCol w:w="5850"/>
        <w:gridCol w:w="1854"/>
      </w:tblGrid>
      <w:tr w:rsidR="00466A34" w:rsidRPr="00466A34" w:rsidTr="005C7733">
        <w:tc>
          <w:tcPr>
            <w:tcW w:w="675" w:type="dxa"/>
            <w:vAlign w:val="center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6936" w:type="dxa"/>
            <w:vAlign w:val="center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 заходу</w:t>
            </w:r>
          </w:p>
        </w:tc>
        <w:tc>
          <w:tcPr>
            <w:tcW w:w="6313" w:type="dxa"/>
            <w:vAlign w:val="center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Відповідальні за виконання</w:t>
            </w:r>
          </w:p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vAlign w:val="center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Строк виконання</w:t>
            </w:r>
          </w:p>
        </w:tc>
      </w:tr>
    </w:tbl>
    <w:p w:rsidR="00466A34" w:rsidRPr="00466A34" w:rsidRDefault="00466A34" w:rsidP="00466A34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406"/>
        <w:gridCol w:w="5871"/>
        <w:gridCol w:w="1853"/>
      </w:tblGrid>
      <w:tr w:rsidR="00466A34" w:rsidRPr="00466A34" w:rsidTr="005C7733">
        <w:trPr>
          <w:tblHeader/>
        </w:trPr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466A34" w:rsidRPr="00466A34" w:rsidTr="005C7733">
        <w:tc>
          <w:tcPr>
            <w:tcW w:w="14786" w:type="dxa"/>
            <w:gridSpan w:val="4"/>
          </w:tcPr>
          <w:p w:rsidR="00466A34" w:rsidRPr="00466A34" w:rsidRDefault="00466A34" w:rsidP="00466A34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І. Заходи</w:t>
            </w:r>
            <w:r w:rsidRPr="00466A3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0"/>
                <w:lang w:eastAsia="ru-RU"/>
              </w:rPr>
              <w:t xml:space="preserve"> районної ланки територіальної підсистеми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єдиної</w:t>
            </w:r>
            <w:r w:rsidRPr="00466A3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державної</w:t>
            </w:r>
            <w:r w:rsidRPr="00466A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системи</w:t>
            </w:r>
            <w:r w:rsidRPr="00466A3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цивільного</w:t>
            </w:r>
            <w:r w:rsidRPr="00466A3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захисту Голованівського району</w:t>
            </w:r>
            <w:r w:rsidRPr="00466A3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0"/>
                <w:lang w:eastAsia="ru-RU"/>
              </w:rPr>
              <w:t xml:space="preserve"> Кіровоградської області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до</w:t>
            </w:r>
            <w:r w:rsidRPr="00466A3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дій</w:t>
            </w:r>
            <w:r w:rsidRPr="00466A3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</w:t>
            </w:r>
            <w:r w:rsidRPr="00466A3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умовах</w:t>
            </w:r>
            <w:r w:rsidRPr="00466A3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правого</w:t>
            </w:r>
            <w:r w:rsidRPr="00466A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режиму</w:t>
            </w:r>
            <w:r w:rsidRPr="00466A3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воєнного </w:t>
            </w:r>
            <w:r w:rsidRPr="00466A34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0"/>
                <w:lang w:eastAsia="ru-RU"/>
              </w:rPr>
              <w:t xml:space="preserve">   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стану</w:t>
            </w:r>
            <w:r w:rsidRPr="00466A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та ліквідації наслідків збройної</w:t>
            </w:r>
            <w:r w:rsidRPr="00466A3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агресії</w:t>
            </w:r>
            <w:r w:rsidRPr="00466A3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російської</w:t>
            </w:r>
            <w:r w:rsidRPr="00466A3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федерації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 та забезпечення (здійснення заходів з):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оповіщення органів управління та сил цивільного захисту районної ланки територіальної підсистеми єдиної державної системи цивільного захисту Голованівського району Кіровоградської області, а також населення про загрозу застосування чи застосування засобів ураження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оборонної роботи та цивільного захисту райвійськадміністрації,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області,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Голованівський районний відділ Головного управління Національної поліції в Кіровоградській області,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 рятувальних та інших невідкладних робіт, ліквідації наслідків надзвичайних ситуацій, які виникли внаслідок воєнних (бойових) дій, у тому числі із застосуванням засобів ураження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(ракетні удари та/або удари безпілотних літальних апаратів тощо, гасіння пожеж)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в області,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суб'єкти господарювання (за згодою),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уточнення потреби в об’єктах фонду захисних споруд цивільного захисту для укриття населення та приведення в готовність усіх об’єктів фонду захисних споруд цивільного захисту, забезпечення цілодобового доступу до таких об’єктів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освіти, охорони здоров'я, культури та спорту райвійськадміністрації, відділ оборонної роботи та цивільного захисту райвійськадміністрації,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 захисних споруд цивільного захисту, споруд подвійного призначення та виготовлення (монтування)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первинних (мобільних) і облаштування найпростіших укриттів,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також (у разі потреби) відновлення пошкоджених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(зруйнованих) об’єктів фонду захисних споруд цивільного захисту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Органи місцевого самоврядування (за згодою), відділ освіти, охорони здоров'я, культури та спорту райвійськадміністрації, відділ оборонної роботи та цивільного захисту райвійськадміністрації,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проведення за рішенням відповідних місцевих органів виконавчої влади (військових адміністрацій) евакуації</w:t>
            </w:r>
            <w:r w:rsidRPr="00466A34">
              <w:rPr>
                <w:rFonts w:ascii="Times New Roman" w:eastAsia="TimesNewRomanPSMT" w:hAnsi="Times New Roman" w:cs="Times New Roman"/>
                <w:sz w:val="24"/>
                <w:szCs w:val="20"/>
                <w:lang w:eastAsia="ru-RU"/>
              </w:rPr>
              <w:br/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населення та матеріальних і культурних цінностей з районів воєнних (бойових) дій, зон збройних конфліктів та населених</w:t>
            </w:r>
            <w:r w:rsidRPr="00466A34">
              <w:rPr>
                <w:rFonts w:ascii="Times New Roman" w:eastAsia="TimesNewRomanPSMT" w:hAnsi="Times New Roman" w:cs="Times New Roman"/>
                <w:sz w:val="24"/>
                <w:szCs w:val="20"/>
                <w:lang w:eastAsia="ru-RU"/>
              </w:rPr>
              <w:br/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пунктів, наближених до районів бойових дій у безпечні райони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оборонної роботи та цивільного захисту райвійськадміністрації,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Голованівське районне управління Головного управління ДСНС України у Кіровоградській області,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Головного управління Національної поліції в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 підготовки інфраструктури безпечних районів до прийому евакуйованого населення та матеріальних і культурних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цінностей, організація забезпечення життєдіяльності евакуйованого населення та розміщення матеріальних і культурних цінностей, зокрема забезпечення евакуйованого населення житлом, основними продовольчими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непродовольчими товарами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оборонної роботи та цивільного захисту райвійськадміністрації,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області,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Голованівський районний відділ Головного управління Національної поліції в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посилення стійкості об’єктів критичної інфраструктури,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 життєзабезпечення населення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інфраструктури, містобудування та архітектури, житлово-комунального господарства, екології райвійськадміністрації,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доставки гуманітарної допомоги (гуманітарних вантажів) постраждалому населенню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Голованівське районне управління Головного управління ДСНС України у Кіровоградській області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(у разі звернення районної військової адміністрації)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 та охорони джерел і систем питного водопостачання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інфраструктури, містобудування та архітектури, житлово-комунального господарства, екології райвійськадміністрації,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 господарювання (за згодою),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постійного радіаційного та хімічного спостереження, своєчасного реагування на випадки радіаційного або хімічного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забруднення на території району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інфраструктури, містобудування та архітектури, житлово-комунального господарства, екології райвійськадміністрації,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Голованівське районне управління Головного управління ДСНС України у Кіровоградській області, Метеостанція м.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Гайворон Кіровоградського обласного центру з гідрометеорології, Голованівський районний відділ ДУ "Кіровоградський обласний Центр контролю та профілактики хвороб МОЗ України",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Голованівський районний відділ Головного управління Національної поліції в Кіровоградській області,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відділ освіти, охорони здоров'я, культури та спорту райвійськадміністрації,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зменшення обсягу запасів небезпечних хімічних, вибухо-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пожежонебезпечних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речовин на об’єктах підвищеної небезпеки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оборонної роботи та цивільного захисту райвійськадміністрації,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оператори об'єктів підвищеної небезпеки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 сільськогосподарських тварин, тваринницьких приміщень, ферм і комплексів, створення запасів кормів і води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Голованівське районне управління Головного управління Держпродспоживслужби в Кіровоградській області,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економіки, праці та агропромислового розвитку райвійськадміністрації,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функціонування пунктів незламності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Управління соціального захисту райвійськадміністрації,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органи місцевого самоврядування (за згодою),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 господарювання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Утворення: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безпеки, визначених пунктом 17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про єдину державну систему цивільного захисту, затвердженого постановою Кабінету Міністрів України від 9 січня 2014 року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 місцевого самоврядування (за згодою),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області,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Голованівський районний відділ Головного управління Національної поліції в Кіровоградській області,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відділ освіти, охорони здоров'я, культури та спорту райвійськадміністрації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пожежно-рятувальних</w:t>
            </w:r>
            <w:r w:rsidRPr="00466A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підрозділів</w:t>
            </w:r>
            <w:r w:rsidRPr="00466A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466A34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r w:rsidRPr="00466A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місцевої</w:t>
            </w:r>
            <w:r w:rsidRPr="00466A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r w:rsidRPr="00466A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добровільної</w:t>
            </w:r>
            <w:r w:rsidRPr="00466A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пожежної</w:t>
            </w:r>
            <w:r w:rsidRPr="00466A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 місцевого самоврядування (за згодою),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оперативно-чергових (чергових, диспетчерських) служб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Районні державні (військові) адміністрації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квартал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Залучення</w:t>
            </w:r>
            <w:r w:rsidRPr="00466A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для ліквідації наслідків воєнних дій і надзвичайних ситуацій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міжнародної</w:t>
            </w:r>
            <w:r w:rsidRPr="00466A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Головного управління Національної поліції в Кіровоградській області,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Забезпечення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  <w:t>засобами радіаційного та хімічного захисту: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uppressAutoHyphens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 w:val="restart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грудня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персоналу радіаційно та хімічно небезпечних об’єктів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 господарювання (за згодою)</w:t>
            </w:r>
          </w:p>
        </w:tc>
        <w:tc>
          <w:tcPr>
            <w:tcW w:w="1853" w:type="dxa"/>
            <w:vMerge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 підприємств, розташованих у зоні можливого радіаційного і хімічного забруднення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Суб'єкти господарювання (за згодою)</w:t>
            </w:r>
          </w:p>
        </w:tc>
        <w:tc>
          <w:tcPr>
            <w:tcW w:w="1853" w:type="dxa"/>
            <w:vMerge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непрацюючого населення, яке проживає у зонах можливого радіаційного забруднення та прогнозованих зонах хімічного забруднення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 місцевого самоврядування (за згодою),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відділ оборонної роботи та цивільного захисту райвійськадміністрації</w:t>
            </w:r>
          </w:p>
        </w:tc>
        <w:tc>
          <w:tcPr>
            <w:tcW w:w="1853" w:type="dxa"/>
            <w:vMerge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індивідуального захисту, приладами радіаційної, хімічної розвідки та дозиметричного контролю - особового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складу сил цивільного захисту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Голованівське районне управління Головного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управління ДСНС України у Кіровоградській області</w:t>
            </w:r>
          </w:p>
        </w:tc>
        <w:tc>
          <w:tcPr>
            <w:tcW w:w="1853" w:type="dxa"/>
            <w:vMerge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Маркування об’єктів міжнародного гуманітарного права відповідними розпізнавальними знаками (емблемами);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зокрема об'єктів фонду захисних споруд цивільного захисту, відновлення (утримання та обслуговування) елементів такого маркування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суб’єкти господарювання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Ужиття заходів із нарощування та задоволення потреб фонду захисних споруд цивільного захисту, зокрема із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урахуванням необхідності укриття інших категорій населення (відвідувачів – для об’єктів та місць масового перебування людей; учасників освітнього процесу – для закладів освіти; пацієнтів (у стаціонарах) – для закладів охорони здоров’я; вихованців (підопічних) – для інтернатних установ соціального захисту населення)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державної влади,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суб’єкти господарювання (за згодою)</w:t>
            </w:r>
          </w:p>
          <w:p w:rsidR="00466A34" w:rsidRPr="00466A34" w:rsidRDefault="00466A34" w:rsidP="0046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Інформування населення про місця розташування захисних споруд цивільного захисту та інших споруд, призначених для укриття на випадок виникнення надзвичайних ситуацій, порядок їх заповнення та поводження в них (з урахуванням вимог до інклюзивності), а також про стан їх готовності до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використання за призначенням, зокрема шляхом створення загальнодоступних інформаційних ресурсів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суб’єкти господарювання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та проведення просвітницької роботи серед населення: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питань цивільного захисту в умовах воєнного стану</w:t>
            </w:r>
          </w:p>
        </w:tc>
        <w:tc>
          <w:tcPr>
            <w:tcW w:w="5871" w:type="dxa"/>
          </w:tcPr>
          <w:p w:rsid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грудня 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 підвищення рівня обізнаності про загрози повітряних нападів і заходи безпеки для збереження життя та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здоров’я громадян</w:t>
            </w:r>
          </w:p>
        </w:tc>
        <w:tc>
          <w:tcPr>
            <w:tcW w:w="5871" w:type="dxa"/>
          </w:tcPr>
          <w:p w:rsid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Головного управління Національної поліції в Кіровоградській області,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відділ освіти, охорони здоров'я, культури та спорту райвійськадміністрації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грудня 2025 року</w:t>
            </w:r>
          </w:p>
        </w:tc>
      </w:tr>
      <w:tr w:rsidR="00466A34" w:rsidRPr="00466A34" w:rsidTr="005C7733">
        <w:tc>
          <w:tcPr>
            <w:tcW w:w="14786" w:type="dxa"/>
            <w:gridSpan w:val="4"/>
          </w:tcPr>
          <w:p w:rsidR="00466A34" w:rsidRPr="00466A34" w:rsidRDefault="00466A34" w:rsidP="00466A34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ІІ. Заходи з удосконалення територіальної підсистеми єдиної державної системи цивільного захисту області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Створення, поповнення та використання матеріальних резервів для запобігання виникненню надзвичайних ситуацій і ліквідації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їх наслідків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оборонної роботи та цивільного захисту райвійськадміністрації,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відділ освіти, охорони здоров'я, культури та спорту райвійськадміністрації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Забезпечення утримання в постійній готовності до використання за призначенням наявних об’єктів фонду захисних споруд цивільного захисту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Балансоутримувачі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оборонної роботи та цивільного захисту райвійськадміністрації,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постійної актуалізації відомостей про об'єкти фонду захисних споруд цивільного захисту в інформаційно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комунікаційних системах "Інформаційна система і "Облік та візуалізація фонду захисних споруд цивільного захисту"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оборонної роботи та цивільного захисту райвійськадміністрації,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Розвиток: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руху дружин юних рятувальників-пожежників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відділ освіти, охорони здоров'я, культури та спорту райвійськадміністрації, 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грудня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добровольчого пожежного руху в громадах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грудня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 та забезпечення функціонування класів безпеки в закладах освіти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освіти, охорони здоров'я, культури та спорту райвійськадміністрації,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Голованівський районний відділ Головного управління Національної поліції в Кіровоградській області,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органи місцевого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25 грудня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Приведення положення про територіальну підсистему єдиної державної системи цивільного захисту ланки та субланок у відповідність із змінами, внесеними постановами Кабінету Міністрів України від 14 лютого 2023 року № 134 і від 13 серпня 2024 року № 923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Відділ оборонної роботи та цивільного захисту райвійськадміністрації, 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червня 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Укладення договорів про співробітництво між декількома сусідніми територіальними громадами щодо здійснення заходів із забезпечення територіальних формувань цивільного захисту в разі відсутності на території відповідної територіальної громади сил та засобів для утворення таких формувань (у разі необхідності)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</w:t>
            </w:r>
          </w:p>
          <w:p w:rsidR="00466A34" w:rsidRPr="00466A34" w:rsidRDefault="00466A34" w:rsidP="0046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 та уточнення складу сил цивільного захисту ланки територіальних підсистем єдиної державної системи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цивільного захисту та її субланок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оборонної роботи та цивільного захисту райвійськадміністрації,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районні державні (військові) адміністрації, Голованівське районне управління Головного управління ДСНС України у Кіровоградській області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 місцевого </w:t>
            </w:r>
            <w:r w:rsidRPr="00466A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самоврядування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Щокварталу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Оновлення (уточнення) планів здійснення заходів з евакуації населення (працівників), матеріальних і культурних цінностей у разі загрози виникнення або виникнення надзвичайних ситуацій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оборонної роботи та цивільного захисту райвійськадміністрації,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 місцевого </w:t>
            </w:r>
            <w:r w:rsidRPr="00466A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самоврядування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квартал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Організація створення на об’єктах підвищеної небезпеки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та 2 класів автоматизованих систем раннього виявлення загрози виникнення надзвичайних ситуацій та оповіщення населення (у разі їх виникнення в зонах можливого ураження) і персоналу таких об’єктів*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Суб’єкти господарювання, до сфери управління яких належать об’єкти підвищеної небезпеки 1 та 2 класу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(за згодою),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 місцевого </w:t>
            </w:r>
            <w:r w:rsidRPr="00466A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самоврядування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згодою)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 25 грудня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14786" w:type="dxa"/>
            <w:gridSpan w:val="4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ІІІ. Заходи з підготовки та визначення стану готовності до виконання завдань за призначенням органів управління,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br/>
              <w:t xml:space="preserve">сил та засобів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територіальної підсистеми єдиної державної системи цивільного захисту області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ind w:left="26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Участь у проведенні штабних тренувань з органами управління та силами цивільного захисту територіальної підсистеми єдиної державної системи цивільного захисту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Кіровоградської області щодо дій в умовах пропуску льодоходу, паводка і повені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Відділ оборонної роботи та цивільного захисту райвійськадміністрації,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спеціалізовані служби цивільного захисту району,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органи місцевого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Лютий</w:t>
            </w:r>
          </w:p>
          <w:p w:rsidR="00466A34" w:rsidRPr="00466A34" w:rsidRDefault="00466A34" w:rsidP="00466A3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проведенні штабних тренувань з органами управління та силами цивільного захисту територіальної підсистеми єдиної державної системи цивільного захисту Кіровоградської області щодо виконання завдань у складних умовах осінньо-зимового періоду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оборонної роботи та цивільного захисту райвійськадміністрації, </w:t>
            </w:r>
          </w:p>
          <w:p w:rsidR="00466A34" w:rsidRPr="00466A34" w:rsidRDefault="00466A34" w:rsidP="00466A3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 спеціалізовані служби цивільного захисту району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  <w:p w:rsidR="00466A34" w:rsidRPr="00466A34" w:rsidRDefault="00466A34" w:rsidP="00466A3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Участь у проведенні командно-штабного навчання з органами управління та силами цивільного захисту Голованівської районної ланки та її субланок територіальної підсистеми єдиної державної системи цивільного захисту Кіровоградської області </w:t>
            </w:r>
            <w:r w:rsidRPr="00466A3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(з визначенням стану </w:t>
            </w:r>
            <w:r w:rsidRPr="00466A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готовності до вирішення завдань цивільного захисту у мирний час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 особливий період) 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uppressAutoHyphens/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Відділ оборонної роботи та цивільного захисту райвійськадміністрації,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Голованівське районне управління Головного управління ДСНС України у Кіровоградській області, міські, селищні та сільські ради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Квітень</w:t>
            </w:r>
          </w:p>
          <w:p w:rsidR="00466A34" w:rsidRPr="00466A34" w:rsidRDefault="00466A34" w:rsidP="00466A34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Організація та проведення штабних тренувань з органами управління цивільного захисту Голованівської районної ланки та її субланок територіальної підсистеми єдиної державної системи цивільного захисту Кіровоградської області (із залученням органів з евакуації) щодо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ліквідації надзвичайної ситуації у разі виникнення аварій на автомобільному транспорті з виливом (викидом) хімічно небезпечних речовин 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Відділ оборонної роботи та цивільного захисту райвійськадміністрації,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міські, селищні, сільські ради </w:t>
            </w:r>
          </w:p>
          <w:p w:rsidR="00466A34" w:rsidRPr="00466A34" w:rsidRDefault="00466A34" w:rsidP="00466A3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Липень</w:t>
            </w:r>
          </w:p>
          <w:p w:rsidR="00466A34" w:rsidRPr="00466A34" w:rsidRDefault="00466A34" w:rsidP="00466A3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Участь у проведенні об’єктових тренувань з питань цивільного захисту в закладах вищої освіти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освіти, охорони здоров'я, культури та спорту райвійськадміністрації, органи місцевого самоврядування (за згодою),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комплексу заходів із запобігання виникненню пожеж у природних екосистемах, сільськогосподарських угіддях, лісових масивах та лісозахисних насадженнях, на територіях і об’єктах природно-заповідного фонду та інших відкритих ділянках місцевості протягом пожежонебезпечного періоду</w:t>
            </w:r>
          </w:p>
          <w:p w:rsidR="00466A34" w:rsidRPr="00466A34" w:rsidRDefault="00466A34" w:rsidP="00466A34">
            <w:pPr>
              <w:spacing w:after="0" w:line="240" w:lineRule="auto"/>
              <w:ind w:left="57"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Філія "Центральний лісовий офіс" державного спеціалізованого господарського підприємства "Ліси України" (м. Черкаси), відділ інфраструктури, містобудування та архітектури, житлово-комунального господарства, екології райвійськадміністрації,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інфраструктури,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містобудування та архітектури, житлово-комунального господарства, екології райвійськадміністрації, відділ економіки, праці та агропромислового розвитку райвійськадміністрації,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Головного управління Національної поліції в Кіровоградській області,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відділ оборонної роботи та цивільного захисту райвійськадміністрації,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28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Лютий-червень</w:t>
            </w:r>
          </w:p>
          <w:p w:rsidR="00466A34" w:rsidRPr="00466A34" w:rsidRDefault="00466A34" w:rsidP="00466A34">
            <w:pPr>
              <w:spacing w:after="0" w:line="228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комплексу заходів із запобігання виникненню нещасних випадків із людьми на водних об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00A2"/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єктах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-29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згодою), Голованівське районне управління Головного управління ДСНС України у Кіровоградській області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Головного управління Національної поліції в Кіровоградській області,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відділ оборонної роботи та цивільного захисту райвійськадміністрації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before="57" w:after="57" w:line="228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квартал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2025 року</w:t>
            </w:r>
          </w:p>
        </w:tc>
      </w:tr>
      <w:tr w:rsidR="00466A34" w:rsidRPr="00466A34" w:rsidTr="005C7733">
        <w:tc>
          <w:tcPr>
            <w:tcW w:w="656" w:type="dxa"/>
            <w:vMerge w:val="restart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28" w:lineRule="auto"/>
              <w:ind w:righ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Здійснення комплексу заходів із запобігання виникненню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надзвичайних ситуацій під час проходження осінньо-зимового періоду на підприємствах:</w:t>
            </w:r>
          </w:p>
          <w:p w:rsidR="00466A34" w:rsidRPr="00466A34" w:rsidRDefault="00466A34" w:rsidP="00466A34">
            <w:pPr>
              <w:spacing w:after="0" w:line="228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паливо-енергетичного комплексу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28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Голованівський, Гайворонський, Благовіщенський, Новоархангельський ЕМ ПрАТ "Кіровоградобленерго",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before="57" w:after="57" w:line="228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 – грудень</w:t>
            </w:r>
          </w:p>
          <w:p w:rsidR="00466A34" w:rsidRPr="00466A34" w:rsidRDefault="00466A34" w:rsidP="00466A34">
            <w:pPr>
              <w:spacing w:after="0" w:line="228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  <w:vMerge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житлово-комунального господарства та об’єктах соціальної сфери та інфраструктури</w:t>
            </w:r>
          </w:p>
          <w:p w:rsidR="00466A34" w:rsidRPr="00466A34" w:rsidRDefault="00466A34" w:rsidP="00466A34">
            <w:pPr>
              <w:spacing w:after="0" w:line="228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28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інфраструктури, містобудування та архітектури, житлово-комунального господарства, екології райвійськадміністрації, Голованівський, Гайворонський, Благовіщенський, Новоархангельський ЕМ ПрАТ "Кіровоградобленерго",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відділ освіти, охорони здоров'я, культури та спорту райвійськадміністрації,</w:t>
            </w:r>
          </w:p>
          <w:p w:rsidR="00466A34" w:rsidRPr="00466A34" w:rsidRDefault="00466A34" w:rsidP="00466A34">
            <w:pPr>
              <w:spacing w:after="0" w:line="228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Вересень-жовтень</w:t>
            </w:r>
          </w:p>
          <w:p w:rsidR="00466A34" w:rsidRPr="00466A34" w:rsidRDefault="00466A34" w:rsidP="00466A34">
            <w:pPr>
              <w:spacing w:before="57" w:after="57" w:line="228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rPr>
          <w:trHeight w:val="368"/>
        </w:trPr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28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Здійснення комплексу заходів із запобігання виникненню </w:t>
            </w:r>
          </w:p>
          <w:p w:rsidR="00466A34" w:rsidRPr="00466A34" w:rsidRDefault="00466A34" w:rsidP="00466A34">
            <w:pPr>
              <w:spacing w:after="0" w:line="228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нещасних випадків із людьми під час контакту з вибухонебезпечними предметами (снарядами, мінами,</w:t>
            </w:r>
          </w:p>
          <w:p w:rsidR="00466A34" w:rsidRPr="00466A34" w:rsidRDefault="00466A34" w:rsidP="00466A34">
            <w:pPr>
              <w:spacing w:after="0" w:line="228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ракетами тощо)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28" w:lineRule="auto"/>
              <w:ind w:left="1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Голованівський районний відділ Головного управління Національної поліції в Кіровоградській 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області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органи місцевого самоврядування (за згодою), </w:t>
            </w:r>
          </w:p>
          <w:p w:rsidR="00466A34" w:rsidRPr="00466A34" w:rsidRDefault="00466A34" w:rsidP="00466A34">
            <w:pPr>
              <w:spacing w:after="0" w:line="228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суб’єкти господарювання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Протягом </w:t>
            </w:r>
          </w:p>
          <w:p w:rsidR="00466A34" w:rsidRPr="00466A34" w:rsidRDefault="00466A34" w:rsidP="00466A34">
            <w:pPr>
              <w:spacing w:before="57" w:after="57" w:line="228" w:lineRule="auto"/>
              <w:ind w:left="57" w:right="5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28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комплексу заходів із забезпечення виконання завдань за призначенням пожежно-рятувальними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підрозділами місцевої пожежної охорони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28" w:lineRule="auto"/>
              <w:ind w:left="1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Органи місцевого самоврядування (за згодою), </w:t>
            </w:r>
          </w:p>
          <w:p w:rsidR="00466A34" w:rsidRPr="00466A34" w:rsidRDefault="00466A34" w:rsidP="00466A34">
            <w:pPr>
              <w:spacing w:after="0" w:line="228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before="57" w:after="57" w:line="228" w:lineRule="auto"/>
              <w:ind w:left="57" w:right="5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14786" w:type="dxa"/>
            <w:gridSpan w:val="4"/>
          </w:tcPr>
          <w:p w:rsidR="00466A34" w:rsidRPr="00466A34" w:rsidRDefault="00466A34" w:rsidP="00466A34">
            <w:pPr>
              <w:spacing w:after="0" w:line="240" w:lineRule="auto"/>
              <w:ind w:hanging="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ІV.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Заходи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контролю виконанням вимог законодавства у сфері цивільного захисту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 проведенні перевірки органів місцевого самоврядування, інших балансоутримувачів щодо стану готовності до пропуску льодоходу, повені та паводків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</w:p>
          <w:p w:rsidR="00466A34" w:rsidRPr="00466A34" w:rsidRDefault="00466A34" w:rsidP="00466A34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  <w:r w:rsidRPr="00466A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Лютий-березень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проведенні перевірки органів місцевого самоврядування, інших балансоутримувачів щодо стану готовності місць масового відпочинку населення на водних об’єктах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</w:p>
          <w:p w:rsidR="00466A34" w:rsidRPr="00466A34" w:rsidRDefault="00466A34" w:rsidP="00466A34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Травень-червень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проведенні перевірки органів місцевого самоврядування, інших балансоутримувачів щодо стану готовності закладів освіти до 2025-2026 навчального року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</w:p>
          <w:p w:rsidR="00466A34" w:rsidRPr="00466A34" w:rsidRDefault="00466A34" w:rsidP="00466A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  <w:r w:rsidRPr="00466A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Липень-серпень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проведенні перевірок стану готовності підприємств, установ та організацій, що належать до сфери управління місцевої державної адміністрації (військової адміністрації), органів місцевого самоврядування, які мають у віданні ліси, до їх протипожежного захисту в пожежонебезпечний період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інфраструктури, містобудування та архітектури, житлово-комунального господарства, екології райвійськадміністрації, філія "Центральний лісовий офіс" державного спеціалізованого господарського підприємства "Ліси України" (м. Черкаси), Голованівське районне управління Головного управління ДСНС України у Кіровоградській області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Головного управління Національної поліції в Кіровоградській області,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6A34" w:rsidRPr="00466A34" w:rsidRDefault="00466A34" w:rsidP="00466A34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економіки, праці та агропромислового розвитку райвійськадміністрації</w:t>
            </w:r>
            <w:r w:rsidRPr="00466A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, органи місцевого самоврядування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Березень-червень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Участь у проведенні комплексної перевірки стану готовності територіальної, місцевих автоматизованих систем централізованого оповіщення та спеціальних систем оповіщення Дніпровського каскаду гідроелектростанцій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Відділ оборонної роботи та цивільного захисту райвійськадміністрації,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Голованівське районне управління Головного управління ДСНС України у Кіровоградській області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Голованівський районний відділ Головного управління Національної поліції в 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Кіровоградській області,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6A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ДМД № 341/3 м. Благовіщенське Дніпропетровської філії ПАТ "Укртелеком",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Листопад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 проведенні 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та/або рішень відповідних комісій з питань техногенно-екологічної безпеки і надзвичайних ситуації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відділ оборонної роботи та цивільного захисту райвійськадміністрації,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14786" w:type="dxa"/>
            <w:gridSpan w:val="4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V.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Заходи з підготовки керівного складу і фахівців, діяльність яких пов’язана з організацією та здійсненням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br/>
              <w:t>заходів цивільного захисту, та населення до дій у разі виникнення надзвичайних ситуацій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Проведення навчання керівного складу і фахівців, діяльність яких пов’язана з організацією заходів цивільного захисту, у навчально-методичних центрах цивільного захисту та безпеки життєдіяльності 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uppressAutoHyphens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області, органи місцевого самоврядування (за згодою), підприємства, установи та організації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грудня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rPr>
          <w:trHeight w:val="510"/>
        </w:trPr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 та проведення Дня цивільного захисту в закладах загальної середньої та професійної (професійно-технічної) освіти, Тижня безпеки дитини в закладах дошкільної освіти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освіти, охорони здоров'я, культури та спорту райвійськадміністрації,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області, 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грудня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 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hd w:val="clear" w:color="auto" w:fill="FFFFFF"/>
              <w:tabs>
                <w:tab w:val="left" w:pos="451"/>
              </w:tabs>
              <w:spacing w:before="19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Організація та проведення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заходів із популяризації культури безпеки життєдіяльності серед дітей і молоді </w:t>
            </w:r>
          </w:p>
        </w:tc>
        <w:tc>
          <w:tcPr>
            <w:tcW w:w="5871" w:type="dxa"/>
          </w:tcPr>
          <w:p w:rsid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освіти, охорони здоров'я, культури та спорту райвійськадміністрації,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області, органи місцевого самоврядування (за згодою)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грудня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Організація та проведення </w:t>
            </w:r>
            <w:r w:rsidRPr="00466A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Всеукраїнської акції </w:t>
            </w:r>
            <w:r w:rsidRPr="00466A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"Герой - рятувальник року" та громадської акції </w:t>
            </w:r>
            <w:r w:rsidRPr="00466A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"Запобігти. Врятувати. Допомогти"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1" w:type="dxa"/>
          </w:tcPr>
          <w:p w:rsid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Відділ освіти, охорони здоров'я, культури та спорту райвійськадміністрації,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Голованівське районне управління Головного управління ДСНС України у Кіровоградській області, органи місцевого самоврядування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(за згодою)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грудня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14786" w:type="dxa"/>
            <w:gridSpan w:val="4"/>
          </w:tcPr>
          <w:p w:rsidR="00466A34" w:rsidRPr="00466A34" w:rsidRDefault="00466A34" w:rsidP="00466A34">
            <w:pPr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 xml:space="preserve">VІ. </w:t>
            </w:r>
            <w:r w:rsidRPr="00466A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 у відбудовний період після закінчення воєнних дій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39.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Проведення відновлювальних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r w:rsidRPr="00466A34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, зокрема: *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проведення цільової мобілізації для ліквідації наслідків ведення воєнних (бойових) дій і надзвичайних ситуацій (у разі потреби)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 місцевого самоврядування (за згодою),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ліквідація наслідків воєнних дій у населених пунктах і на територіях, що зазнали впливу засобів ураження: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A34" w:rsidRPr="00466A34" w:rsidTr="005C7733">
        <w:tc>
          <w:tcPr>
            <w:tcW w:w="656" w:type="dxa"/>
            <w:vMerge w:val="restart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відновлення об’єктів інфраструктури сфери життєзабезпечення населення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  <w:vMerge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визначення населених пунктів і районів, що потребують проведення розмінування, маркування небезпечних ділянок, проведення очищення (розмінування) територій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 місцевого самоврядування (за згодою),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Голованівське районне управління Головного управління ДСНС України у Кіровоградській області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  <w:vMerge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організація відновлення (у разі потреби) об’єктів фонду захисних споруд цивільного захисту, що зазнали руйнувань 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 пошкоджень</w:t>
            </w: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 місцевого самоврядування (за згодою)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  <w:tr w:rsidR="00466A34" w:rsidRPr="00466A34" w:rsidTr="005C7733">
        <w:tc>
          <w:tcPr>
            <w:tcW w:w="656" w:type="dxa"/>
          </w:tcPr>
          <w:p w:rsidR="00466A34" w:rsidRPr="00466A34" w:rsidRDefault="00466A34" w:rsidP="00466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6406" w:type="dxa"/>
          </w:tcPr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залучення міжнародної допомоги до ліквідації наслідків ведення воєнних (бойових) дій і надзвичайних ситуацій</w:t>
            </w:r>
          </w:p>
          <w:p w:rsidR="00466A34" w:rsidRPr="00466A34" w:rsidRDefault="00466A34" w:rsidP="00466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871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економіки, праці та агропромислового розвитку райвійськадміністрації</w:t>
            </w:r>
            <w:r w:rsidRPr="00466A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Голованівське районне управління Головного управління ДСНС України у Кіровоградській області, </w:t>
            </w:r>
            <w:r w:rsidRPr="00466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Голованівський районний відділ Головного управління Національної поліції в Кіровоградській області,</w:t>
            </w: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 місцевого самоврядування (за згодою) </w:t>
            </w:r>
          </w:p>
        </w:tc>
        <w:tc>
          <w:tcPr>
            <w:tcW w:w="1853" w:type="dxa"/>
          </w:tcPr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</w:t>
            </w:r>
          </w:p>
          <w:p w:rsidR="00466A34" w:rsidRPr="00466A34" w:rsidRDefault="00466A34" w:rsidP="00466A34">
            <w:pPr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року</w:t>
            </w:r>
          </w:p>
        </w:tc>
      </w:tr>
    </w:tbl>
    <w:p w:rsidR="00466A34" w:rsidRPr="00466A34" w:rsidRDefault="00466A34" w:rsidP="00466A34">
      <w:pPr>
        <w:spacing w:after="0" w:line="240" w:lineRule="auto"/>
        <w:ind w:left="121"/>
        <w:jc w:val="both"/>
        <w:rPr>
          <w:rFonts w:ascii="Times New Roman" w:eastAsia="Times New Roman" w:hAnsi="Times New Roman" w:cs="Times New Roman"/>
          <w:color w:val="FF0000"/>
          <w:w w:val="105"/>
          <w:sz w:val="28"/>
          <w:szCs w:val="28"/>
          <w:lang w:eastAsia="ru-RU"/>
        </w:rPr>
      </w:pPr>
    </w:p>
    <w:p w:rsidR="00466A34" w:rsidRPr="00466A34" w:rsidRDefault="00466A34" w:rsidP="00466A34">
      <w:pPr>
        <w:spacing w:after="0" w:line="240" w:lineRule="auto"/>
        <w:ind w:left="12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Примітки:</w:t>
      </w:r>
    </w:p>
    <w:p w:rsidR="00466A34" w:rsidRPr="00466A34" w:rsidRDefault="00466A34" w:rsidP="00466A34">
      <w:pPr>
        <w:spacing w:before="9" w:after="0" w:line="249" w:lineRule="auto"/>
        <w:ind w:left="121" w:right="-2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*</w:t>
      </w:r>
      <w:r w:rsidRPr="00466A34">
        <w:rPr>
          <w:rFonts w:ascii="Times New Roman" w:eastAsia="Times New Roman" w:hAnsi="Times New Roman" w:cs="Times New Roman"/>
          <w:spacing w:val="11"/>
          <w:w w:val="105"/>
          <w:sz w:val="24"/>
          <w:szCs w:val="20"/>
          <w:lang w:eastAsia="ru-RU"/>
        </w:rPr>
        <w:t xml:space="preserve"> з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дійснення</w:t>
      </w:r>
      <w:r w:rsidRPr="00466A34">
        <w:rPr>
          <w:rFonts w:ascii="Times New Roman" w:eastAsia="Times New Roman" w:hAnsi="Times New Roman" w:cs="Times New Roman"/>
          <w:spacing w:val="12"/>
          <w:w w:val="105"/>
          <w:sz w:val="24"/>
          <w:szCs w:val="20"/>
          <w:lang w:eastAsia="ru-RU"/>
        </w:rPr>
        <w:t xml:space="preserve"> 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заходів</w:t>
      </w:r>
      <w:r w:rsidRPr="00466A34">
        <w:rPr>
          <w:rFonts w:ascii="Times New Roman" w:eastAsia="Times New Roman" w:hAnsi="Times New Roman" w:cs="Times New Roman"/>
          <w:spacing w:val="11"/>
          <w:w w:val="105"/>
          <w:sz w:val="24"/>
          <w:szCs w:val="20"/>
          <w:lang w:eastAsia="ru-RU"/>
        </w:rPr>
        <w:t xml:space="preserve"> 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після</w:t>
      </w:r>
      <w:r w:rsidRPr="00466A34">
        <w:rPr>
          <w:rFonts w:ascii="Times New Roman" w:eastAsia="Times New Roman" w:hAnsi="Times New Roman" w:cs="Times New Roman"/>
          <w:spacing w:val="12"/>
          <w:w w:val="105"/>
          <w:sz w:val="24"/>
          <w:szCs w:val="20"/>
          <w:lang w:eastAsia="ru-RU"/>
        </w:rPr>
        <w:t xml:space="preserve"> 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припинення</w:t>
      </w:r>
      <w:r w:rsidRPr="00466A34">
        <w:rPr>
          <w:rFonts w:ascii="Times New Roman" w:eastAsia="Times New Roman" w:hAnsi="Times New Roman" w:cs="Times New Roman"/>
          <w:spacing w:val="12"/>
          <w:w w:val="105"/>
          <w:sz w:val="24"/>
          <w:szCs w:val="20"/>
          <w:lang w:eastAsia="ru-RU"/>
        </w:rPr>
        <w:t xml:space="preserve"> дії правового режиму 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воєнного</w:t>
      </w:r>
      <w:r w:rsidRPr="00466A34">
        <w:rPr>
          <w:rFonts w:ascii="Times New Roman" w:eastAsia="Times New Roman" w:hAnsi="Times New Roman" w:cs="Times New Roman"/>
          <w:spacing w:val="12"/>
          <w:w w:val="105"/>
          <w:sz w:val="24"/>
          <w:szCs w:val="20"/>
          <w:lang w:eastAsia="ru-RU"/>
        </w:rPr>
        <w:t xml:space="preserve"> 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стану,</w:t>
      </w:r>
      <w:r w:rsidRPr="00466A34">
        <w:rPr>
          <w:rFonts w:ascii="Times New Roman" w:eastAsia="Times New Roman" w:hAnsi="Times New Roman" w:cs="Times New Roman"/>
          <w:spacing w:val="11"/>
          <w:w w:val="105"/>
          <w:sz w:val="24"/>
          <w:szCs w:val="20"/>
          <w:lang w:eastAsia="ru-RU"/>
        </w:rPr>
        <w:t xml:space="preserve"> 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деокупації</w:t>
      </w:r>
      <w:r w:rsidRPr="00466A34">
        <w:rPr>
          <w:rFonts w:ascii="Times New Roman" w:eastAsia="Times New Roman" w:hAnsi="Times New Roman" w:cs="Times New Roman"/>
          <w:spacing w:val="12"/>
          <w:w w:val="105"/>
          <w:sz w:val="24"/>
          <w:szCs w:val="20"/>
          <w:lang w:eastAsia="ru-RU"/>
        </w:rPr>
        <w:t xml:space="preserve"> 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чи</w:t>
      </w:r>
      <w:r w:rsidRPr="00466A34">
        <w:rPr>
          <w:rFonts w:ascii="Times New Roman" w:eastAsia="Times New Roman" w:hAnsi="Times New Roman" w:cs="Times New Roman"/>
          <w:spacing w:val="11"/>
          <w:w w:val="105"/>
          <w:sz w:val="24"/>
          <w:szCs w:val="20"/>
          <w:lang w:eastAsia="ru-RU"/>
        </w:rPr>
        <w:t xml:space="preserve"> 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розмінування</w:t>
      </w:r>
      <w:r w:rsidRPr="00466A34">
        <w:rPr>
          <w:rFonts w:ascii="Times New Roman" w:eastAsia="Times New Roman" w:hAnsi="Times New Roman" w:cs="Times New Roman"/>
          <w:spacing w:val="12"/>
          <w:w w:val="105"/>
          <w:sz w:val="24"/>
          <w:szCs w:val="20"/>
          <w:lang w:eastAsia="ru-RU"/>
        </w:rPr>
        <w:t xml:space="preserve"> 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територій,</w:t>
      </w:r>
      <w:r w:rsidRPr="00466A34">
        <w:rPr>
          <w:rFonts w:ascii="Times New Roman" w:eastAsia="Times New Roman" w:hAnsi="Times New Roman" w:cs="Times New Roman"/>
          <w:spacing w:val="12"/>
          <w:w w:val="105"/>
          <w:sz w:val="24"/>
          <w:szCs w:val="20"/>
          <w:lang w:eastAsia="ru-RU"/>
        </w:rPr>
        <w:t xml:space="preserve"> 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поновлення</w:t>
      </w:r>
      <w:r w:rsidRPr="00466A34">
        <w:rPr>
          <w:rFonts w:ascii="Times New Roman" w:eastAsia="Times New Roman" w:hAnsi="Times New Roman" w:cs="Times New Roman"/>
          <w:spacing w:val="-47"/>
          <w:w w:val="105"/>
          <w:sz w:val="24"/>
          <w:szCs w:val="20"/>
          <w:lang w:eastAsia="ru-RU"/>
        </w:rPr>
        <w:t xml:space="preserve"> 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інфраструктури;</w:t>
      </w:r>
    </w:p>
    <w:p w:rsidR="00466A34" w:rsidRPr="00466A34" w:rsidRDefault="00466A34" w:rsidP="00466A34">
      <w:pPr>
        <w:spacing w:before="1" w:after="0" w:line="240" w:lineRule="auto"/>
        <w:ind w:left="12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6A34">
        <w:rPr>
          <w:rFonts w:ascii="Times New Roman" w:eastAsia="Times New Roman" w:hAnsi="Times New Roman" w:cs="Times New Roman"/>
          <w:spacing w:val="-1"/>
          <w:w w:val="105"/>
          <w:sz w:val="24"/>
          <w:szCs w:val="20"/>
          <w:lang w:eastAsia="ru-RU"/>
        </w:rPr>
        <w:t>**</w:t>
      </w:r>
      <w:r w:rsidRPr="00466A34">
        <w:rPr>
          <w:rFonts w:ascii="Times New Roman" w:eastAsia="Times New Roman" w:hAnsi="Times New Roman" w:cs="Times New Roman"/>
          <w:spacing w:val="-11"/>
          <w:w w:val="105"/>
          <w:sz w:val="24"/>
          <w:szCs w:val="20"/>
          <w:lang w:eastAsia="ru-RU"/>
        </w:rPr>
        <w:t xml:space="preserve"> здійснення</w:t>
      </w:r>
      <w:r w:rsidRPr="00466A34">
        <w:rPr>
          <w:rFonts w:ascii="Times New Roman" w:eastAsia="Times New Roman" w:hAnsi="Times New Roman" w:cs="Times New Roman"/>
          <w:spacing w:val="-10"/>
          <w:w w:val="105"/>
          <w:sz w:val="24"/>
          <w:szCs w:val="20"/>
          <w:lang w:eastAsia="ru-RU"/>
        </w:rPr>
        <w:t xml:space="preserve"> </w:t>
      </w:r>
      <w:r w:rsidRPr="00466A34">
        <w:rPr>
          <w:rFonts w:ascii="Times New Roman" w:eastAsia="Times New Roman" w:hAnsi="Times New Roman" w:cs="Times New Roman"/>
          <w:spacing w:val="-1"/>
          <w:w w:val="105"/>
          <w:sz w:val="24"/>
          <w:szCs w:val="20"/>
          <w:lang w:eastAsia="ru-RU"/>
        </w:rPr>
        <w:t>заходів</w:t>
      </w:r>
      <w:r w:rsidRPr="00466A34">
        <w:rPr>
          <w:rFonts w:ascii="Times New Roman" w:eastAsia="Times New Roman" w:hAnsi="Times New Roman" w:cs="Times New Roman"/>
          <w:spacing w:val="-11"/>
          <w:w w:val="105"/>
          <w:sz w:val="24"/>
          <w:szCs w:val="20"/>
          <w:lang w:eastAsia="ru-RU"/>
        </w:rPr>
        <w:t xml:space="preserve"> 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можливе</w:t>
      </w:r>
      <w:r w:rsidRPr="00466A34">
        <w:rPr>
          <w:rFonts w:ascii="Times New Roman" w:eastAsia="Times New Roman" w:hAnsi="Times New Roman" w:cs="Times New Roman"/>
          <w:spacing w:val="-11"/>
          <w:w w:val="105"/>
          <w:sz w:val="24"/>
          <w:szCs w:val="20"/>
          <w:lang w:eastAsia="ru-RU"/>
        </w:rPr>
        <w:t xml:space="preserve"> 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в</w:t>
      </w:r>
      <w:r w:rsidRPr="00466A34">
        <w:rPr>
          <w:rFonts w:ascii="Times New Roman" w:eastAsia="Times New Roman" w:hAnsi="Times New Roman" w:cs="Times New Roman"/>
          <w:spacing w:val="-11"/>
          <w:w w:val="105"/>
          <w:sz w:val="24"/>
          <w:szCs w:val="20"/>
          <w:lang w:eastAsia="ru-RU"/>
        </w:rPr>
        <w:t xml:space="preserve"> </w:t>
      </w:r>
      <w:r w:rsidRPr="00466A34">
        <w:rPr>
          <w:rFonts w:ascii="Times New Roman" w:eastAsia="Times New Roman" w:hAnsi="Times New Roman" w:cs="Times New Roman"/>
          <w:w w:val="105"/>
          <w:sz w:val="24"/>
          <w:szCs w:val="20"/>
          <w:lang w:eastAsia="ru-RU"/>
        </w:rPr>
        <w:t>онлайн-форматі.</w:t>
      </w:r>
    </w:p>
    <w:p w:rsidR="00466A34" w:rsidRPr="00466A34" w:rsidRDefault="00466A34" w:rsidP="00466A3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466A34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</w:p>
    <w:p w:rsidR="00466A34" w:rsidRPr="00466A34" w:rsidRDefault="00466A34" w:rsidP="00466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6A3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</w:t>
      </w:r>
    </w:p>
    <w:p w:rsidR="00466A34" w:rsidRPr="00466A34" w:rsidRDefault="00466A34" w:rsidP="00466A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66A34" w:rsidRPr="00466A34" w:rsidRDefault="00466A34" w:rsidP="00466A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48C7" w:rsidRPr="00466A34" w:rsidRDefault="00C648C7" w:rsidP="00EC265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648C7" w:rsidRPr="00466A34" w:rsidSect="00466A34"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2E" w:rsidRDefault="00236F2E" w:rsidP="00941CB4">
      <w:pPr>
        <w:spacing w:after="0" w:line="240" w:lineRule="auto"/>
      </w:pPr>
      <w:r>
        <w:separator/>
      </w:r>
    </w:p>
  </w:endnote>
  <w:endnote w:type="continuationSeparator" w:id="0">
    <w:p w:rsidR="00236F2E" w:rsidRDefault="00236F2E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2E" w:rsidRDefault="00236F2E" w:rsidP="00941CB4">
      <w:pPr>
        <w:spacing w:after="0" w:line="240" w:lineRule="auto"/>
      </w:pPr>
      <w:r>
        <w:separator/>
      </w:r>
    </w:p>
  </w:footnote>
  <w:footnote w:type="continuationSeparator" w:id="0">
    <w:p w:rsidR="00236F2E" w:rsidRDefault="00236F2E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449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C7733" w:rsidRPr="004E6AA3" w:rsidRDefault="005C7733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4E6AA3">
          <w:rPr>
            <w:rFonts w:ascii="Times New Roman" w:hAnsi="Times New Roman" w:cs="Times New Roman"/>
            <w:sz w:val="28"/>
          </w:rPr>
          <w:fldChar w:fldCharType="begin"/>
        </w:r>
        <w:r w:rsidRPr="004E6AA3">
          <w:rPr>
            <w:rFonts w:ascii="Times New Roman" w:hAnsi="Times New Roman" w:cs="Times New Roman"/>
            <w:sz w:val="28"/>
          </w:rPr>
          <w:instrText>PAGE   \* MERGEFORMAT</w:instrText>
        </w:r>
        <w:r w:rsidRPr="004E6AA3">
          <w:rPr>
            <w:rFonts w:ascii="Times New Roman" w:hAnsi="Times New Roman" w:cs="Times New Roman"/>
            <w:sz w:val="28"/>
          </w:rPr>
          <w:fldChar w:fldCharType="separate"/>
        </w:r>
        <w:r w:rsidR="002456D0" w:rsidRPr="002456D0">
          <w:rPr>
            <w:rFonts w:ascii="Times New Roman" w:hAnsi="Times New Roman" w:cs="Times New Roman"/>
            <w:noProof/>
            <w:sz w:val="28"/>
            <w:lang w:val="ru-RU"/>
          </w:rPr>
          <w:t>1</w:t>
        </w:r>
        <w:r w:rsidRPr="004E6AA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C7733" w:rsidRPr="004E6AA3" w:rsidRDefault="005C7733" w:rsidP="004E6A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821"/>
        </w:tabs>
        <w:ind w:left="821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72" w:hanging="236"/>
      </w:pPr>
      <w:rPr>
        <w:rFonts w:ascii="Times New Roman" w:hAnsi="Times New Roman" w:cs="Times New Roman"/>
        <w:b w:val="0"/>
        <w:bCs w:val="0"/>
        <w:w w:val="97"/>
        <w:sz w:val="25"/>
        <w:szCs w:val="25"/>
      </w:rPr>
    </w:lvl>
    <w:lvl w:ilvl="1">
      <w:numFmt w:val="bullet"/>
      <w:lvlText w:val="•"/>
      <w:lvlJc w:val="left"/>
      <w:pPr>
        <w:ind w:left="1350" w:hanging="236"/>
      </w:pPr>
    </w:lvl>
    <w:lvl w:ilvl="2">
      <w:numFmt w:val="bullet"/>
      <w:lvlText w:val="•"/>
      <w:lvlJc w:val="left"/>
      <w:pPr>
        <w:ind w:left="2528" w:hanging="236"/>
      </w:pPr>
    </w:lvl>
    <w:lvl w:ilvl="3">
      <w:numFmt w:val="bullet"/>
      <w:lvlText w:val="•"/>
      <w:lvlJc w:val="left"/>
      <w:pPr>
        <w:ind w:left="3706" w:hanging="236"/>
      </w:pPr>
    </w:lvl>
    <w:lvl w:ilvl="4">
      <w:numFmt w:val="bullet"/>
      <w:lvlText w:val="•"/>
      <w:lvlJc w:val="left"/>
      <w:pPr>
        <w:ind w:left="4885" w:hanging="236"/>
      </w:pPr>
    </w:lvl>
    <w:lvl w:ilvl="5">
      <w:numFmt w:val="bullet"/>
      <w:lvlText w:val="•"/>
      <w:lvlJc w:val="left"/>
      <w:pPr>
        <w:ind w:left="6063" w:hanging="236"/>
      </w:pPr>
    </w:lvl>
    <w:lvl w:ilvl="6">
      <w:numFmt w:val="bullet"/>
      <w:lvlText w:val="•"/>
      <w:lvlJc w:val="left"/>
      <w:pPr>
        <w:ind w:left="7241" w:hanging="236"/>
      </w:pPr>
    </w:lvl>
    <w:lvl w:ilvl="7">
      <w:numFmt w:val="bullet"/>
      <w:lvlText w:val="•"/>
      <w:lvlJc w:val="left"/>
      <w:pPr>
        <w:ind w:left="8419" w:hanging="236"/>
      </w:pPr>
    </w:lvl>
    <w:lvl w:ilvl="8">
      <w:numFmt w:val="bullet"/>
      <w:lvlText w:val="•"/>
      <w:lvlJc w:val="left"/>
      <w:pPr>
        <w:ind w:left="9598" w:hanging="236"/>
      </w:pPr>
    </w:lvl>
  </w:abstractNum>
  <w:abstractNum w:abstractNumId="2" w15:restartNumberingAfterBreak="0">
    <w:nsid w:val="02272EFE"/>
    <w:multiLevelType w:val="singleLevel"/>
    <w:tmpl w:val="EEE2D822"/>
    <w:lvl w:ilvl="0">
      <w:start w:val="5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68595C"/>
    <w:multiLevelType w:val="hybridMultilevel"/>
    <w:tmpl w:val="E0F0F37C"/>
    <w:lvl w:ilvl="0" w:tplc="A3F6C44E">
      <w:start w:val="1"/>
      <w:numFmt w:val="decimal"/>
      <w:lvlText w:val="%1)"/>
      <w:lvlJc w:val="left"/>
      <w:pPr>
        <w:ind w:left="795" w:hanging="5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582669C">
      <w:numFmt w:val="bullet"/>
      <w:lvlText w:val="•"/>
      <w:lvlJc w:val="left"/>
      <w:pPr>
        <w:ind w:left="1259" w:hanging="570"/>
      </w:pPr>
      <w:rPr>
        <w:rFonts w:hint="default"/>
        <w:lang w:val="uk-UA" w:eastAsia="en-US" w:bidi="ar-SA"/>
      </w:rPr>
    </w:lvl>
    <w:lvl w:ilvl="2" w:tplc="0212C06A">
      <w:numFmt w:val="bullet"/>
      <w:lvlText w:val="•"/>
      <w:lvlJc w:val="left"/>
      <w:pPr>
        <w:ind w:left="1718" w:hanging="570"/>
      </w:pPr>
      <w:rPr>
        <w:rFonts w:hint="default"/>
        <w:lang w:val="uk-UA" w:eastAsia="en-US" w:bidi="ar-SA"/>
      </w:rPr>
    </w:lvl>
    <w:lvl w:ilvl="3" w:tplc="4A4CB81A">
      <w:numFmt w:val="bullet"/>
      <w:lvlText w:val="•"/>
      <w:lvlJc w:val="left"/>
      <w:pPr>
        <w:ind w:left="2178" w:hanging="570"/>
      </w:pPr>
      <w:rPr>
        <w:rFonts w:hint="default"/>
        <w:lang w:val="uk-UA" w:eastAsia="en-US" w:bidi="ar-SA"/>
      </w:rPr>
    </w:lvl>
    <w:lvl w:ilvl="4" w:tplc="2C563CF8">
      <w:numFmt w:val="bullet"/>
      <w:lvlText w:val="•"/>
      <w:lvlJc w:val="left"/>
      <w:pPr>
        <w:ind w:left="2637" w:hanging="570"/>
      </w:pPr>
      <w:rPr>
        <w:rFonts w:hint="default"/>
        <w:lang w:val="uk-UA" w:eastAsia="en-US" w:bidi="ar-SA"/>
      </w:rPr>
    </w:lvl>
    <w:lvl w:ilvl="5" w:tplc="62C6C9A6">
      <w:numFmt w:val="bullet"/>
      <w:lvlText w:val="•"/>
      <w:lvlJc w:val="left"/>
      <w:pPr>
        <w:ind w:left="3097" w:hanging="570"/>
      </w:pPr>
      <w:rPr>
        <w:rFonts w:hint="default"/>
        <w:lang w:val="uk-UA" w:eastAsia="en-US" w:bidi="ar-SA"/>
      </w:rPr>
    </w:lvl>
    <w:lvl w:ilvl="6" w:tplc="6CFEB364">
      <w:numFmt w:val="bullet"/>
      <w:lvlText w:val="•"/>
      <w:lvlJc w:val="left"/>
      <w:pPr>
        <w:ind w:left="3556" w:hanging="570"/>
      </w:pPr>
      <w:rPr>
        <w:rFonts w:hint="default"/>
        <w:lang w:val="uk-UA" w:eastAsia="en-US" w:bidi="ar-SA"/>
      </w:rPr>
    </w:lvl>
    <w:lvl w:ilvl="7" w:tplc="BB287DC4">
      <w:numFmt w:val="bullet"/>
      <w:lvlText w:val="•"/>
      <w:lvlJc w:val="left"/>
      <w:pPr>
        <w:ind w:left="4015" w:hanging="570"/>
      </w:pPr>
      <w:rPr>
        <w:rFonts w:hint="default"/>
        <w:lang w:val="uk-UA" w:eastAsia="en-US" w:bidi="ar-SA"/>
      </w:rPr>
    </w:lvl>
    <w:lvl w:ilvl="8" w:tplc="45E23DBA">
      <w:numFmt w:val="bullet"/>
      <w:lvlText w:val="•"/>
      <w:lvlJc w:val="left"/>
      <w:pPr>
        <w:ind w:left="4475" w:hanging="570"/>
      </w:pPr>
      <w:rPr>
        <w:rFonts w:hint="default"/>
        <w:lang w:val="uk-UA" w:eastAsia="en-US" w:bidi="ar-SA"/>
      </w:rPr>
    </w:lvl>
  </w:abstractNum>
  <w:abstractNum w:abstractNumId="5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A648B6"/>
    <w:multiLevelType w:val="hybridMultilevel"/>
    <w:tmpl w:val="4FD61BA4"/>
    <w:lvl w:ilvl="0" w:tplc="D91C8E98">
      <w:start w:val="1"/>
      <w:numFmt w:val="decimal"/>
      <w:lvlText w:val="%1)"/>
      <w:lvlJc w:val="left"/>
      <w:pPr>
        <w:ind w:left="226" w:hanging="7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33629F6">
      <w:numFmt w:val="bullet"/>
      <w:lvlText w:val="•"/>
      <w:lvlJc w:val="left"/>
      <w:pPr>
        <w:ind w:left="737" w:hanging="764"/>
      </w:pPr>
      <w:rPr>
        <w:rFonts w:hint="default"/>
        <w:lang w:val="uk-UA" w:eastAsia="en-US" w:bidi="ar-SA"/>
      </w:rPr>
    </w:lvl>
    <w:lvl w:ilvl="2" w:tplc="3CACF022">
      <w:numFmt w:val="bullet"/>
      <w:lvlText w:val="•"/>
      <w:lvlJc w:val="left"/>
      <w:pPr>
        <w:ind w:left="1254" w:hanging="764"/>
      </w:pPr>
      <w:rPr>
        <w:rFonts w:hint="default"/>
        <w:lang w:val="uk-UA" w:eastAsia="en-US" w:bidi="ar-SA"/>
      </w:rPr>
    </w:lvl>
    <w:lvl w:ilvl="3" w:tplc="075217FC">
      <w:numFmt w:val="bullet"/>
      <w:lvlText w:val="•"/>
      <w:lvlJc w:val="left"/>
      <w:pPr>
        <w:ind w:left="1772" w:hanging="764"/>
      </w:pPr>
      <w:rPr>
        <w:rFonts w:hint="default"/>
        <w:lang w:val="uk-UA" w:eastAsia="en-US" w:bidi="ar-SA"/>
      </w:rPr>
    </w:lvl>
    <w:lvl w:ilvl="4" w:tplc="70025796">
      <w:numFmt w:val="bullet"/>
      <w:lvlText w:val="•"/>
      <w:lvlJc w:val="left"/>
      <w:pPr>
        <w:ind w:left="2289" w:hanging="764"/>
      </w:pPr>
      <w:rPr>
        <w:rFonts w:hint="default"/>
        <w:lang w:val="uk-UA" w:eastAsia="en-US" w:bidi="ar-SA"/>
      </w:rPr>
    </w:lvl>
    <w:lvl w:ilvl="5" w:tplc="A9989746">
      <w:numFmt w:val="bullet"/>
      <w:lvlText w:val="•"/>
      <w:lvlJc w:val="left"/>
      <w:pPr>
        <w:ind w:left="2806" w:hanging="764"/>
      </w:pPr>
      <w:rPr>
        <w:rFonts w:hint="default"/>
        <w:lang w:val="uk-UA" w:eastAsia="en-US" w:bidi="ar-SA"/>
      </w:rPr>
    </w:lvl>
    <w:lvl w:ilvl="6" w:tplc="D158A4A8">
      <w:numFmt w:val="bullet"/>
      <w:lvlText w:val="•"/>
      <w:lvlJc w:val="left"/>
      <w:pPr>
        <w:ind w:left="3324" w:hanging="764"/>
      </w:pPr>
      <w:rPr>
        <w:rFonts w:hint="default"/>
        <w:lang w:val="uk-UA" w:eastAsia="en-US" w:bidi="ar-SA"/>
      </w:rPr>
    </w:lvl>
    <w:lvl w:ilvl="7" w:tplc="65A4CBD2">
      <w:numFmt w:val="bullet"/>
      <w:lvlText w:val="•"/>
      <w:lvlJc w:val="left"/>
      <w:pPr>
        <w:ind w:left="3841" w:hanging="764"/>
      </w:pPr>
      <w:rPr>
        <w:rFonts w:hint="default"/>
        <w:lang w:val="uk-UA" w:eastAsia="en-US" w:bidi="ar-SA"/>
      </w:rPr>
    </w:lvl>
    <w:lvl w:ilvl="8" w:tplc="F078E628">
      <w:numFmt w:val="bullet"/>
      <w:lvlText w:val="•"/>
      <w:lvlJc w:val="left"/>
      <w:pPr>
        <w:ind w:left="4358" w:hanging="764"/>
      </w:pPr>
      <w:rPr>
        <w:rFonts w:hint="default"/>
        <w:lang w:val="uk-UA" w:eastAsia="en-US" w:bidi="ar-SA"/>
      </w:rPr>
    </w:lvl>
  </w:abstractNum>
  <w:abstractNum w:abstractNumId="8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97F76"/>
    <w:multiLevelType w:val="hybridMultilevel"/>
    <w:tmpl w:val="2CD8BFA6"/>
    <w:lvl w:ilvl="0" w:tplc="3F447B6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7E31AC"/>
    <w:multiLevelType w:val="hybridMultilevel"/>
    <w:tmpl w:val="990840B2"/>
    <w:lvl w:ilvl="0" w:tplc="80A22F38">
      <w:start w:val="1"/>
      <w:numFmt w:val="decimal"/>
      <w:lvlText w:val="%1)"/>
      <w:lvlJc w:val="left"/>
      <w:pPr>
        <w:ind w:left="226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59690A0">
      <w:numFmt w:val="bullet"/>
      <w:lvlText w:val="•"/>
      <w:lvlJc w:val="left"/>
      <w:pPr>
        <w:ind w:left="1757" w:hanging="304"/>
      </w:pPr>
      <w:rPr>
        <w:rFonts w:hint="default"/>
        <w:lang w:val="uk-UA" w:eastAsia="en-US" w:bidi="ar-SA"/>
      </w:rPr>
    </w:lvl>
    <w:lvl w:ilvl="2" w:tplc="DD860D08">
      <w:numFmt w:val="bullet"/>
      <w:lvlText w:val="•"/>
      <w:lvlJc w:val="left"/>
      <w:pPr>
        <w:ind w:left="3295" w:hanging="304"/>
      </w:pPr>
      <w:rPr>
        <w:rFonts w:hint="default"/>
        <w:lang w:val="uk-UA" w:eastAsia="en-US" w:bidi="ar-SA"/>
      </w:rPr>
    </w:lvl>
    <w:lvl w:ilvl="3" w:tplc="38F693AE">
      <w:numFmt w:val="bullet"/>
      <w:lvlText w:val="•"/>
      <w:lvlJc w:val="left"/>
      <w:pPr>
        <w:ind w:left="4833" w:hanging="304"/>
      </w:pPr>
      <w:rPr>
        <w:rFonts w:hint="default"/>
        <w:lang w:val="uk-UA" w:eastAsia="en-US" w:bidi="ar-SA"/>
      </w:rPr>
    </w:lvl>
    <w:lvl w:ilvl="4" w:tplc="E89E8D2E">
      <w:numFmt w:val="bullet"/>
      <w:lvlText w:val="•"/>
      <w:lvlJc w:val="left"/>
      <w:pPr>
        <w:ind w:left="6371" w:hanging="304"/>
      </w:pPr>
      <w:rPr>
        <w:rFonts w:hint="default"/>
        <w:lang w:val="uk-UA" w:eastAsia="en-US" w:bidi="ar-SA"/>
      </w:rPr>
    </w:lvl>
    <w:lvl w:ilvl="5" w:tplc="9A2C22B6">
      <w:numFmt w:val="bullet"/>
      <w:lvlText w:val="•"/>
      <w:lvlJc w:val="left"/>
      <w:pPr>
        <w:ind w:left="7908" w:hanging="304"/>
      </w:pPr>
      <w:rPr>
        <w:rFonts w:hint="default"/>
        <w:lang w:val="uk-UA" w:eastAsia="en-US" w:bidi="ar-SA"/>
      </w:rPr>
    </w:lvl>
    <w:lvl w:ilvl="6" w:tplc="02BEA44C">
      <w:numFmt w:val="bullet"/>
      <w:lvlText w:val="•"/>
      <w:lvlJc w:val="left"/>
      <w:pPr>
        <w:ind w:left="9446" w:hanging="304"/>
      </w:pPr>
      <w:rPr>
        <w:rFonts w:hint="default"/>
        <w:lang w:val="uk-UA" w:eastAsia="en-US" w:bidi="ar-SA"/>
      </w:rPr>
    </w:lvl>
    <w:lvl w:ilvl="7" w:tplc="80E674D8">
      <w:numFmt w:val="bullet"/>
      <w:lvlText w:val="•"/>
      <w:lvlJc w:val="left"/>
      <w:pPr>
        <w:ind w:left="10984" w:hanging="304"/>
      </w:pPr>
      <w:rPr>
        <w:rFonts w:hint="default"/>
        <w:lang w:val="uk-UA" w:eastAsia="en-US" w:bidi="ar-SA"/>
      </w:rPr>
    </w:lvl>
    <w:lvl w:ilvl="8" w:tplc="EB0CE47C">
      <w:numFmt w:val="bullet"/>
      <w:lvlText w:val="•"/>
      <w:lvlJc w:val="left"/>
      <w:pPr>
        <w:ind w:left="12522" w:hanging="304"/>
      </w:pPr>
      <w:rPr>
        <w:rFonts w:hint="default"/>
        <w:lang w:val="uk-UA" w:eastAsia="en-US" w:bidi="ar-SA"/>
      </w:rPr>
    </w:lvl>
  </w:abstractNum>
  <w:abstractNum w:abstractNumId="14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BB6A1A"/>
    <w:multiLevelType w:val="hybridMultilevel"/>
    <w:tmpl w:val="72C21B4A"/>
    <w:lvl w:ilvl="0" w:tplc="3F447B6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BF0783"/>
    <w:multiLevelType w:val="hybridMultilevel"/>
    <w:tmpl w:val="9FD2C950"/>
    <w:lvl w:ilvl="0" w:tplc="3F447B6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CA2F2A"/>
    <w:multiLevelType w:val="hybridMultilevel"/>
    <w:tmpl w:val="33E2AEC2"/>
    <w:lvl w:ilvl="0" w:tplc="E8D00452">
      <w:start w:val="1"/>
      <w:numFmt w:val="decimal"/>
      <w:lvlText w:val="%1)"/>
      <w:lvlJc w:val="left"/>
      <w:pPr>
        <w:ind w:left="226" w:hanging="4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C9833D2">
      <w:numFmt w:val="bullet"/>
      <w:lvlText w:val="•"/>
      <w:lvlJc w:val="left"/>
      <w:pPr>
        <w:ind w:left="737" w:hanging="450"/>
      </w:pPr>
      <w:rPr>
        <w:rFonts w:hint="default"/>
        <w:lang w:val="uk-UA" w:eastAsia="en-US" w:bidi="ar-SA"/>
      </w:rPr>
    </w:lvl>
    <w:lvl w:ilvl="2" w:tplc="83DADCC4">
      <w:numFmt w:val="bullet"/>
      <w:lvlText w:val="•"/>
      <w:lvlJc w:val="left"/>
      <w:pPr>
        <w:ind w:left="1254" w:hanging="450"/>
      </w:pPr>
      <w:rPr>
        <w:rFonts w:hint="default"/>
        <w:lang w:val="uk-UA" w:eastAsia="en-US" w:bidi="ar-SA"/>
      </w:rPr>
    </w:lvl>
    <w:lvl w:ilvl="3" w:tplc="F8BA8418">
      <w:numFmt w:val="bullet"/>
      <w:lvlText w:val="•"/>
      <w:lvlJc w:val="left"/>
      <w:pPr>
        <w:ind w:left="1772" w:hanging="450"/>
      </w:pPr>
      <w:rPr>
        <w:rFonts w:hint="default"/>
        <w:lang w:val="uk-UA" w:eastAsia="en-US" w:bidi="ar-SA"/>
      </w:rPr>
    </w:lvl>
    <w:lvl w:ilvl="4" w:tplc="212CF3C6">
      <w:numFmt w:val="bullet"/>
      <w:lvlText w:val="•"/>
      <w:lvlJc w:val="left"/>
      <w:pPr>
        <w:ind w:left="2289" w:hanging="450"/>
      </w:pPr>
      <w:rPr>
        <w:rFonts w:hint="default"/>
        <w:lang w:val="uk-UA" w:eastAsia="en-US" w:bidi="ar-SA"/>
      </w:rPr>
    </w:lvl>
    <w:lvl w:ilvl="5" w:tplc="90C0B8DC">
      <w:numFmt w:val="bullet"/>
      <w:lvlText w:val="•"/>
      <w:lvlJc w:val="left"/>
      <w:pPr>
        <w:ind w:left="2807" w:hanging="450"/>
      </w:pPr>
      <w:rPr>
        <w:rFonts w:hint="default"/>
        <w:lang w:val="uk-UA" w:eastAsia="en-US" w:bidi="ar-SA"/>
      </w:rPr>
    </w:lvl>
    <w:lvl w:ilvl="6" w:tplc="5A304BEE">
      <w:numFmt w:val="bullet"/>
      <w:lvlText w:val="•"/>
      <w:lvlJc w:val="left"/>
      <w:pPr>
        <w:ind w:left="3324" w:hanging="450"/>
      </w:pPr>
      <w:rPr>
        <w:rFonts w:hint="default"/>
        <w:lang w:val="uk-UA" w:eastAsia="en-US" w:bidi="ar-SA"/>
      </w:rPr>
    </w:lvl>
    <w:lvl w:ilvl="7" w:tplc="55C620E4">
      <w:numFmt w:val="bullet"/>
      <w:lvlText w:val="•"/>
      <w:lvlJc w:val="left"/>
      <w:pPr>
        <w:ind w:left="3842" w:hanging="450"/>
      </w:pPr>
      <w:rPr>
        <w:rFonts w:hint="default"/>
        <w:lang w:val="uk-UA" w:eastAsia="en-US" w:bidi="ar-SA"/>
      </w:rPr>
    </w:lvl>
    <w:lvl w:ilvl="8" w:tplc="496AF3DE">
      <w:numFmt w:val="bullet"/>
      <w:lvlText w:val="•"/>
      <w:lvlJc w:val="left"/>
      <w:pPr>
        <w:ind w:left="4359" w:hanging="450"/>
      </w:pPr>
      <w:rPr>
        <w:rFonts w:hint="default"/>
        <w:lang w:val="uk-UA" w:eastAsia="en-US" w:bidi="ar-SA"/>
      </w:rPr>
    </w:lvl>
  </w:abstractNum>
  <w:abstractNum w:abstractNumId="25" w15:restartNumberingAfterBreak="0">
    <w:nsid w:val="3A6B69E8"/>
    <w:multiLevelType w:val="hybridMultilevel"/>
    <w:tmpl w:val="F6129132"/>
    <w:lvl w:ilvl="0" w:tplc="C6FAF346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3BCC4E55"/>
    <w:multiLevelType w:val="hybridMultilevel"/>
    <w:tmpl w:val="95AC7DBE"/>
    <w:lvl w:ilvl="0" w:tplc="582292FA">
      <w:start w:val="1"/>
      <w:numFmt w:val="decimal"/>
      <w:lvlText w:val="%1)"/>
      <w:lvlJc w:val="left"/>
      <w:pPr>
        <w:ind w:left="226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B8E6788">
      <w:numFmt w:val="bullet"/>
      <w:lvlText w:val="•"/>
      <w:lvlJc w:val="left"/>
      <w:pPr>
        <w:ind w:left="737" w:hanging="442"/>
      </w:pPr>
      <w:rPr>
        <w:rFonts w:hint="default"/>
        <w:lang w:val="uk-UA" w:eastAsia="en-US" w:bidi="ar-SA"/>
      </w:rPr>
    </w:lvl>
    <w:lvl w:ilvl="2" w:tplc="393AD4B4">
      <w:numFmt w:val="bullet"/>
      <w:lvlText w:val="•"/>
      <w:lvlJc w:val="left"/>
      <w:pPr>
        <w:ind w:left="1255" w:hanging="442"/>
      </w:pPr>
      <w:rPr>
        <w:rFonts w:hint="default"/>
        <w:lang w:val="uk-UA" w:eastAsia="en-US" w:bidi="ar-SA"/>
      </w:rPr>
    </w:lvl>
    <w:lvl w:ilvl="3" w:tplc="A440CCAE">
      <w:numFmt w:val="bullet"/>
      <w:lvlText w:val="•"/>
      <w:lvlJc w:val="left"/>
      <w:pPr>
        <w:ind w:left="1772" w:hanging="442"/>
      </w:pPr>
      <w:rPr>
        <w:rFonts w:hint="default"/>
        <w:lang w:val="uk-UA" w:eastAsia="en-US" w:bidi="ar-SA"/>
      </w:rPr>
    </w:lvl>
    <w:lvl w:ilvl="4" w:tplc="E480A43A">
      <w:numFmt w:val="bullet"/>
      <w:lvlText w:val="•"/>
      <w:lvlJc w:val="left"/>
      <w:pPr>
        <w:ind w:left="2290" w:hanging="442"/>
      </w:pPr>
      <w:rPr>
        <w:rFonts w:hint="default"/>
        <w:lang w:val="uk-UA" w:eastAsia="en-US" w:bidi="ar-SA"/>
      </w:rPr>
    </w:lvl>
    <w:lvl w:ilvl="5" w:tplc="ED50DACA">
      <w:numFmt w:val="bullet"/>
      <w:lvlText w:val="•"/>
      <w:lvlJc w:val="left"/>
      <w:pPr>
        <w:ind w:left="2807" w:hanging="442"/>
      </w:pPr>
      <w:rPr>
        <w:rFonts w:hint="default"/>
        <w:lang w:val="uk-UA" w:eastAsia="en-US" w:bidi="ar-SA"/>
      </w:rPr>
    </w:lvl>
    <w:lvl w:ilvl="6" w:tplc="2936673C">
      <w:numFmt w:val="bullet"/>
      <w:lvlText w:val="•"/>
      <w:lvlJc w:val="left"/>
      <w:pPr>
        <w:ind w:left="3325" w:hanging="442"/>
      </w:pPr>
      <w:rPr>
        <w:rFonts w:hint="default"/>
        <w:lang w:val="uk-UA" w:eastAsia="en-US" w:bidi="ar-SA"/>
      </w:rPr>
    </w:lvl>
    <w:lvl w:ilvl="7" w:tplc="06006FD6">
      <w:numFmt w:val="bullet"/>
      <w:lvlText w:val="•"/>
      <w:lvlJc w:val="left"/>
      <w:pPr>
        <w:ind w:left="3842" w:hanging="442"/>
      </w:pPr>
      <w:rPr>
        <w:rFonts w:hint="default"/>
        <w:lang w:val="uk-UA" w:eastAsia="en-US" w:bidi="ar-SA"/>
      </w:rPr>
    </w:lvl>
    <w:lvl w:ilvl="8" w:tplc="E89AEBB2">
      <w:numFmt w:val="bullet"/>
      <w:lvlText w:val="•"/>
      <w:lvlJc w:val="left"/>
      <w:pPr>
        <w:ind w:left="4360" w:hanging="442"/>
      </w:pPr>
      <w:rPr>
        <w:rFonts w:hint="default"/>
        <w:lang w:val="uk-UA" w:eastAsia="en-US" w:bidi="ar-SA"/>
      </w:rPr>
    </w:lvl>
  </w:abstractNum>
  <w:abstractNum w:abstractNumId="27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92979D2"/>
    <w:multiLevelType w:val="hybridMultilevel"/>
    <w:tmpl w:val="6888B120"/>
    <w:lvl w:ilvl="0" w:tplc="3F447B6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B2265C"/>
    <w:multiLevelType w:val="hybridMultilevel"/>
    <w:tmpl w:val="BA3C1500"/>
    <w:lvl w:ilvl="0" w:tplc="1B921F4C">
      <w:start w:val="1"/>
      <w:numFmt w:val="decimal"/>
      <w:lvlText w:val="%1)"/>
      <w:lvlJc w:val="left"/>
      <w:pPr>
        <w:ind w:left="529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5E5542">
      <w:numFmt w:val="bullet"/>
      <w:lvlText w:val="•"/>
      <w:lvlJc w:val="left"/>
      <w:pPr>
        <w:ind w:left="1007" w:hanging="304"/>
      </w:pPr>
      <w:rPr>
        <w:rFonts w:hint="default"/>
        <w:lang w:val="uk-UA" w:eastAsia="en-US" w:bidi="ar-SA"/>
      </w:rPr>
    </w:lvl>
    <w:lvl w:ilvl="2" w:tplc="59E2C6BC">
      <w:numFmt w:val="bullet"/>
      <w:lvlText w:val="•"/>
      <w:lvlJc w:val="left"/>
      <w:pPr>
        <w:ind w:left="1494" w:hanging="304"/>
      </w:pPr>
      <w:rPr>
        <w:rFonts w:hint="default"/>
        <w:lang w:val="uk-UA" w:eastAsia="en-US" w:bidi="ar-SA"/>
      </w:rPr>
    </w:lvl>
    <w:lvl w:ilvl="3" w:tplc="C7BCF54E">
      <w:numFmt w:val="bullet"/>
      <w:lvlText w:val="•"/>
      <w:lvlJc w:val="left"/>
      <w:pPr>
        <w:ind w:left="1981" w:hanging="304"/>
      </w:pPr>
      <w:rPr>
        <w:rFonts w:hint="default"/>
        <w:lang w:val="uk-UA" w:eastAsia="en-US" w:bidi="ar-SA"/>
      </w:rPr>
    </w:lvl>
    <w:lvl w:ilvl="4" w:tplc="40F20016">
      <w:numFmt w:val="bullet"/>
      <w:lvlText w:val="•"/>
      <w:lvlJc w:val="left"/>
      <w:pPr>
        <w:ind w:left="2468" w:hanging="304"/>
      </w:pPr>
      <w:rPr>
        <w:rFonts w:hint="default"/>
        <w:lang w:val="uk-UA" w:eastAsia="en-US" w:bidi="ar-SA"/>
      </w:rPr>
    </w:lvl>
    <w:lvl w:ilvl="5" w:tplc="C01EAFBA">
      <w:numFmt w:val="bullet"/>
      <w:lvlText w:val="•"/>
      <w:lvlJc w:val="left"/>
      <w:pPr>
        <w:ind w:left="2955" w:hanging="304"/>
      </w:pPr>
      <w:rPr>
        <w:rFonts w:hint="default"/>
        <w:lang w:val="uk-UA" w:eastAsia="en-US" w:bidi="ar-SA"/>
      </w:rPr>
    </w:lvl>
    <w:lvl w:ilvl="6" w:tplc="07CA50DE">
      <w:numFmt w:val="bullet"/>
      <w:lvlText w:val="•"/>
      <w:lvlJc w:val="left"/>
      <w:pPr>
        <w:ind w:left="3442" w:hanging="304"/>
      </w:pPr>
      <w:rPr>
        <w:rFonts w:hint="default"/>
        <w:lang w:val="uk-UA" w:eastAsia="en-US" w:bidi="ar-SA"/>
      </w:rPr>
    </w:lvl>
    <w:lvl w:ilvl="7" w:tplc="B6987578">
      <w:numFmt w:val="bullet"/>
      <w:lvlText w:val="•"/>
      <w:lvlJc w:val="left"/>
      <w:pPr>
        <w:ind w:left="3930" w:hanging="304"/>
      </w:pPr>
      <w:rPr>
        <w:rFonts w:hint="default"/>
        <w:lang w:val="uk-UA" w:eastAsia="en-US" w:bidi="ar-SA"/>
      </w:rPr>
    </w:lvl>
    <w:lvl w:ilvl="8" w:tplc="E668DB7E">
      <w:numFmt w:val="bullet"/>
      <w:lvlText w:val="•"/>
      <w:lvlJc w:val="left"/>
      <w:pPr>
        <w:ind w:left="4417" w:hanging="304"/>
      </w:pPr>
      <w:rPr>
        <w:rFonts w:hint="default"/>
        <w:lang w:val="uk-UA" w:eastAsia="en-US" w:bidi="ar-SA"/>
      </w:rPr>
    </w:lvl>
  </w:abstractNum>
  <w:abstractNum w:abstractNumId="30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0C16DF"/>
    <w:multiLevelType w:val="hybridMultilevel"/>
    <w:tmpl w:val="30CC8758"/>
    <w:lvl w:ilvl="0" w:tplc="DE7614B4">
      <w:start w:val="1"/>
      <w:numFmt w:val="decimal"/>
      <w:lvlText w:val="%1."/>
      <w:lvlJc w:val="left"/>
      <w:pPr>
        <w:ind w:left="226" w:hanging="8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06EEBA4">
      <w:numFmt w:val="bullet"/>
      <w:lvlText w:val="•"/>
      <w:lvlJc w:val="left"/>
      <w:pPr>
        <w:ind w:left="1757" w:hanging="854"/>
      </w:pPr>
      <w:rPr>
        <w:rFonts w:hint="default"/>
        <w:lang w:val="uk-UA" w:eastAsia="en-US" w:bidi="ar-SA"/>
      </w:rPr>
    </w:lvl>
    <w:lvl w:ilvl="2" w:tplc="B0ECBC22">
      <w:numFmt w:val="bullet"/>
      <w:lvlText w:val="•"/>
      <w:lvlJc w:val="left"/>
      <w:pPr>
        <w:ind w:left="3295" w:hanging="854"/>
      </w:pPr>
      <w:rPr>
        <w:rFonts w:hint="default"/>
        <w:lang w:val="uk-UA" w:eastAsia="en-US" w:bidi="ar-SA"/>
      </w:rPr>
    </w:lvl>
    <w:lvl w:ilvl="3" w:tplc="E46EE04E">
      <w:numFmt w:val="bullet"/>
      <w:lvlText w:val="•"/>
      <w:lvlJc w:val="left"/>
      <w:pPr>
        <w:ind w:left="4833" w:hanging="854"/>
      </w:pPr>
      <w:rPr>
        <w:rFonts w:hint="default"/>
        <w:lang w:val="uk-UA" w:eastAsia="en-US" w:bidi="ar-SA"/>
      </w:rPr>
    </w:lvl>
    <w:lvl w:ilvl="4" w:tplc="BA2009C6">
      <w:numFmt w:val="bullet"/>
      <w:lvlText w:val="•"/>
      <w:lvlJc w:val="left"/>
      <w:pPr>
        <w:ind w:left="6371" w:hanging="854"/>
      </w:pPr>
      <w:rPr>
        <w:rFonts w:hint="default"/>
        <w:lang w:val="uk-UA" w:eastAsia="en-US" w:bidi="ar-SA"/>
      </w:rPr>
    </w:lvl>
    <w:lvl w:ilvl="5" w:tplc="472CC728">
      <w:numFmt w:val="bullet"/>
      <w:lvlText w:val="•"/>
      <w:lvlJc w:val="left"/>
      <w:pPr>
        <w:ind w:left="7908" w:hanging="854"/>
      </w:pPr>
      <w:rPr>
        <w:rFonts w:hint="default"/>
        <w:lang w:val="uk-UA" w:eastAsia="en-US" w:bidi="ar-SA"/>
      </w:rPr>
    </w:lvl>
    <w:lvl w:ilvl="6" w:tplc="C9066F56">
      <w:numFmt w:val="bullet"/>
      <w:lvlText w:val="•"/>
      <w:lvlJc w:val="left"/>
      <w:pPr>
        <w:ind w:left="9446" w:hanging="854"/>
      </w:pPr>
      <w:rPr>
        <w:rFonts w:hint="default"/>
        <w:lang w:val="uk-UA" w:eastAsia="en-US" w:bidi="ar-SA"/>
      </w:rPr>
    </w:lvl>
    <w:lvl w:ilvl="7" w:tplc="A47EF340">
      <w:numFmt w:val="bullet"/>
      <w:lvlText w:val="•"/>
      <w:lvlJc w:val="left"/>
      <w:pPr>
        <w:ind w:left="10984" w:hanging="854"/>
      </w:pPr>
      <w:rPr>
        <w:rFonts w:hint="default"/>
        <w:lang w:val="uk-UA" w:eastAsia="en-US" w:bidi="ar-SA"/>
      </w:rPr>
    </w:lvl>
    <w:lvl w:ilvl="8" w:tplc="A6663758">
      <w:numFmt w:val="bullet"/>
      <w:lvlText w:val="•"/>
      <w:lvlJc w:val="left"/>
      <w:pPr>
        <w:ind w:left="12522" w:hanging="854"/>
      </w:pPr>
      <w:rPr>
        <w:rFonts w:hint="default"/>
        <w:lang w:val="uk-UA" w:eastAsia="en-US" w:bidi="ar-SA"/>
      </w:rPr>
    </w:lvl>
  </w:abstractNum>
  <w:abstractNum w:abstractNumId="32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3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C4035"/>
    <w:multiLevelType w:val="hybridMultilevel"/>
    <w:tmpl w:val="9104ADEA"/>
    <w:lvl w:ilvl="0" w:tplc="3F447B68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7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295875"/>
    <w:multiLevelType w:val="hybridMultilevel"/>
    <w:tmpl w:val="9A7AE962"/>
    <w:lvl w:ilvl="0" w:tplc="FA7E6780">
      <w:start w:val="1"/>
      <w:numFmt w:val="decimal"/>
      <w:lvlText w:val="%1)"/>
      <w:lvlJc w:val="left"/>
      <w:pPr>
        <w:ind w:left="226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AAE3A48">
      <w:numFmt w:val="bullet"/>
      <w:lvlText w:val="•"/>
      <w:lvlJc w:val="left"/>
      <w:pPr>
        <w:ind w:left="737" w:hanging="304"/>
      </w:pPr>
      <w:rPr>
        <w:rFonts w:hint="default"/>
        <w:lang w:val="uk-UA" w:eastAsia="en-US" w:bidi="ar-SA"/>
      </w:rPr>
    </w:lvl>
    <w:lvl w:ilvl="2" w:tplc="6764FA68">
      <w:numFmt w:val="bullet"/>
      <w:lvlText w:val="•"/>
      <w:lvlJc w:val="left"/>
      <w:pPr>
        <w:ind w:left="1255" w:hanging="304"/>
      </w:pPr>
      <w:rPr>
        <w:rFonts w:hint="default"/>
        <w:lang w:val="uk-UA" w:eastAsia="en-US" w:bidi="ar-SA"/>
      </w:rPr>
    </w:lvl>
    <w:lvl w:ilvl="3" w:tplc="057842EE">
      <w:numFmt w:val="bullet"/>
      <w:lvlText w:val="•"/>
      <w:lvlJc w:val="left"/>
      <w:pPr>
        <w:ind w:left="1773" w:hanging="304"/>
      </w:pPr>
      <w:rPr>
        <w:rFonts w:hint="default"/>
        <w:lang w:val="uk-UA" w:eastAsia="en-US" w:bidi="ar-SA"/>
      </w:rPr>
    </w:lvl>
    <w:lvl w:ilvl="4" w:tplc="2326F304">
      <w:numFmt w:val="bullet"/>
      <w:lvlText w:val="•"/>
      <w:lvlJc w:val="left"/>
      <w:pPr>
        <w:ind w:left="2290" w:hanging="304"/>
      </w:pPr>
      <w:rPr>
        <w:rFonts w:hint="default"/>
        <w:lang w:val="uk-UA" w:eastAsia="en-US" w:bidi="ar-SA"/>
      </w:rPr>
    </w:lvl>
    <w:lvl w:ilvl="5" w:tplc="86CCA7DE">
      <w:numFmt w:val="bullet"/>
      <w:lvlText w:val="•"/>
      <w:lvlJc w:val="left"/>
      <w:pPr>
        <w:ind w:left="2808" w:hanging="304"/>
      </w:pPr>
      <w:rPr>
        <w:rFonts w:hint="default"/>
        <w:lang w:val="uk-UA" w:eastAsia="en-US" w:bidi="ar-SA"/>
      </w:rPr>
    </w:lvl>
    <w:lvl w:ilvl="6" w:tplc="68980CE4">
      <w:numFmt w:val="bullet"/>
      <w:lvlText w:val="•"/>
      <w:lvlJc w:val="left"/>
      <w:pPr>
        <w:ind w:left="3326" w:hanging="304"/>
      </w:pPr>
      <w:rPr>
        <w:rFonts w:hint="default"/>
        <w:lang w:val="uk-UA" w:eastAsia="en-US" w:bidi="ar-SA"/>
      </w:rPr>
    </w:lvl>
    <w:lvl w:ilvl="7" w:tplc="D10421A8">
      <w:numFmt w:val="bullet"/>
      <w:lvlText w:val="•"/>
      <w:lvlJc w:val="left"/>
      <w:pPr>
        <w:ind w:left="3843" w:hanging="304"/>
      </w:pPr>
      <w:rPr>
        <w:rFonts w:hint="default"/>
        <w:lang w:val="uk-UA" w:eastAsia="en-US" w:bidi="ar-SA"/>
      </w:rPr>
    </w:lvl>
    <w:lvl w:ilvl="8" w:tplc="811686B0">
      <w:numFmt w:val="bullet"/>
      <w:lvlText w:val="•"/>
      <w:lvlJc w:val="left"/>
      <w:pPr>
        <w:ind w:left="4361" w:hanging="304"/>
      </w:pPr>
      <w:rPr>
        <w:rFonts w:hint="default"/>
        <w:lang w:val="uk-UA" w:eastAsia="en-US" w:bidi="ar-SA"/>
      </w:rPr>
    </w:lvl>
  </w:abstractNum>
  <w:abstractNum w:abstractNumId="39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94067CC"/>
    <w:multiLevelType w:val="hybridMultilevel"/>
    <w:tmpl w:val="83EEAD22"/>
    <w:lvl w:ilvl="0" w:tplc="65469A04">
      <w:start w:val="4"/>
      <w:numFmt w:val="decimal"/>
      <w:lvlText w:val="%1)"/>
      <w:lvlJc w:val="left"/>
      <w:pPr>
        <w:ind w:left="226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9CA853C">
      <w:numFmt w:val="bullet"/>
      <w:lvlText w:val="•"/>
      <w:lvlJc w:val="left"/>
      <w:pPr>
        <w:ind w:left="737" w:hanging="320"/>
      </w:pPr>
      <w:rPr>
        <w:rFonts w:hint="default"/>
        <w:lang w:val="uk-UA" w:eastAsia="en-US" w:bidi="ar-SA"/>
      </w:rPr>
    </w:lvl>
    <w:lvl w:ilvl="2" w:tplc="D5F2679A">
      <w:numFmt w:val="bullet"/>
      <w:lvlText w:val="•"/>
      <w:lvlJc w:val="left"/>
      <w:pPr>
        <w:ind w:left="1254" w:hanging="320"/>
      </w:pPr>
      <w:rPr>
        <w:rFonts w:hint="default"/>
        <w:lang w:val="uk-UA" w:eastAsia="en-US" w:bidi="ar-SA"/>
      </w:rPr>
    </w:lvl>
    <w:lvl w:ilvl="3" w:tplc="1304BD52">
      <w:numFmt w:val="bullet"/>
      <w:lvlText w:val="•"/>
      <w:lvlJc w:val="left"/>
      <w:pPr>
        <w:ind w:left="1772" w:hanging="320"/>
      </w:pPr>
      <w:rPr>
        <w:rFonts w:hint="default"/>
        <w:lang w:val="uk-UA" w:eastAsia="en-US" w:bidi="ar-SA"/>
      </w:rPr>
    </w:lvl>
    <w:lvl w:ilvl="4" w:tplc="841833EA">
      <w:numFmt w:val="bullet"/>
      <w:lvlText w:val="•"/>
      <w:lvlJc w:val="left"/>
      <w:pPr>
        <w:ind w:left="2289" w:hanging="320"/>
      </w:pPr>
      <w:rPr>
        <w:rFonts w:hint="default"/>
        <w:lang w:val="uk-UA" w:eastAsia="en-US" w:bidi="ar-SA"/>
      </w:rPr>
    </w:lvl>
    <w:lvl w:ilvl="5" w:tplc="F8405ADA">
      <w:numFmt w:val="bullet"/>
      <w:lvlText w:val="•"/>
      <w:lvlJc w:val="left"/>
      <w:pPr>
        <w:ind w:left="2806" w:hanging="320"/>
      </w:pPr>
      <w:rPr>
        <w:rFonts w:hint="default"/>
        <w:lang w:val="uk-UA" w:eastAsia="en-US" w:bidi="ar-SA"/>
      </w:rPr>
    </w:lvl>
    <w:lvl w:ilvl="6" w:tplc="B5E22136">
      <w:numFmt w:val="bullet"/>
      <w:lvlText w:val="•"/>
      <w:lvlJc w:val="left"/>
      <w:pPr>
        <w:ind w:left="3324" w:hanging="320"/>
      </w:pPr>
      <w:rPr>
        <w:rFonts w:hint="default"/>
        <w:lang w:val="uk-UA" w:eastAsia="en-US" w:bidi="ar-SA"/>
      </w:rPr>
    </w:lvl>
    <w:lvl w:ilvl="7" w:tplc="916C80B8">
      <w:numFmt w:val="bullet"/>
      <w:lvlText w:val="•"/>
      <w:lvlJc w:val="left"/>
      <w:pPr>
        <w:ind w:left="3841" w:hanging="320"/>
      </w:pPr>
      <w:rPr>
        <w:rFonts w:hint="default"/>
        <w:lang w:val="uk-UA" w:eastAsia="en-US" w:bidi="ar-SA"/>
      </w:rPr>
    </w:lvl>
    <w:lvl w:ilvl="8" w:tplc="78AAAD9E">
      <w:numFmt w:val="bullet"/>
      <w:lvlText w:val="•"/>
      <w:lvlJc w:val="left"/>
      <w:pPr>
        <w:ind w:left="4358" w:hanging="320"/>
      </w:pPr>
      <w:rPr>
        <w:rFonts w:hint="default"/>
        <w:lang w:val="uk-UA" w:eastAsia="en-US" w:bidi="ar-SA"/>
      </w:rPr>
    </w:lvl>
  </w:abstractNum>
  <w:abstractNum w:abstractNumId="42" w15:restartNumberingAfterBreak="0">
    <w:nsid w:val="7B18123E"/>
    <w:multiLevelType w:val="hybridMultilevel"/>
    <w:tmpl w:val="253A6C8C"/>
    <w:lvl w:ilvl="0" w:tplc="A4B090B6">
      <w:start w:val="1"/>
      <w:numFmt w:val="decimal"/>
      <w:lvlText w:val="%1)"/>
      <w:lvlJc w:val="left"/>
      <w:pPr>
        <w:ind w:left="226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E4EC2DC">
      <w:numFmt w:val="bullet"/>
      <w:lvlText w:val="•"/>
      <w:lvlJc w:val="left"/>
      <w:pPr>
        <w:ind w:left="737" w:hanging="478"/>
      </w:pPr>
      <w:rPr>
        <w:rFonts w:hint="default"/>
        <w:lang w:val="uk-UA" w:eastAsia="en-US" w:bidi="ar-SA"/>
      </w:rPr>
    </w:lvl>
    <w:lvl w:ilvl="2" w:tplc="FE80FECA">
      <w:numFmt w:val="bullet"/>
      <w:lvlText w:val="•"/>
      <w:lvlJc w:val="left"/>
      <w:pPr>
        <w:ind w:left="1254" w:hanging="478"/>
      </w:pPr>
      <w:rPr>
        <w:rFonts w:hint="default"/>
        <w:lang w:val="uk-UA" w:eastAsia="en-US" w:bidi="ar-SA"/>
      </w:rPr>
    </w:lvl>
    <w:lvl w:ilvl="3" w:tplc="421EFD2E">
      <w:numFmt w:val="bullet"/>
      <w:lvlText w:val="•"/>
      <w:lvlJc w:val="left"/>
      <w:pPr>
        <w:ind w:left="1771" w:hanging="478"/>
      </w:pPr>
      <w:rPr>
        <w:rFonts w:hint="default"/>
        <w:lang w:val="uk-UA" w:eastAsia="en-US" w:bidi="ar-SA"/>
      </w:rPr>
    </w:lvl>
    <w:lvl w:ilvl="4" w:tplc="91144DC2">
      <w:numFmt w:val="bullet"/>
      <w:lvlText w:val="•"/>
      <w:lvlJc w:val="left"/>
      <w:pPr>
        <w:ind w:left="2288" w:hanging="478"/>
      </w:pPr>
      <w:rPr>
        <w:rFonts w:hint="default"/>
        <w:lang w:val="uk-UA" w:eastAsia="en-US" w:bidi="ar-SA"/>
      </w:rPr>
    </w:lvl>
    <w:lvl w:ilvl="5" w:tplc="5E5EB9DE">
      <w:numFmt w:val="bullet"/>
      <w:lvlText w:val="•"/>
      <w:lvlJc w:val="left"/>
      <w:pPr>
        <w:ind w:left="2805" w:hanging="478"/>
      </w:pPr>
      <w:rPr>
        <w:rFonts w:hint="default"/>
        <w:lang w:val="uk-UA" w:eastAsia="en-US" w:bidi="ar-SA"/>
      </w:rPr>
    </w:lvl>
    <w:lvl w:ilvl="6" w:tplc="EFBA469C">
      <w:numFmt w:val="bullet"/>
      <w:lvlText w:val="•"/>
      <w:lvlJc w:val="left"/>
      <w:pPr>
        <w:ind w:left="3322" w:hanging="478"/>
      </w:pPr>
      <w:rPr>
        <w:rFonts w:hint="default"/>
        <w:lang w:val="uk-UA" w:eastAsia="en-US" w:bidi="ar-SA"/>
      </w:rPr>
    </w:lvl>
    <w:lvl w:ilvl="7" w:tplc="60C03618">
      <w:numFmt w:val="bullet"/>
      <w:lvlText w:val="•"/>
      <w:lvlJc w:val="left"/>
      <w:pPr>
        <w:ind w:left="3839" w:hanging="478"/>
      </w:pPr>
      <w:rPr>
        <w:rFonts w:hint="default"/>
        <w:lang w:val="uk-UA" w:eastAsia="en-US" w:bidi="ar-SA"/>
      </w:rPr>
    </w:lvl>
    <w:lvl w:ilvl="8" w:tplc="B4EC4F98">
      <w:numFmt w:val="bullet"/>
      <w:lvlText w:val="•"/>
      <w:lvlJc w:val="left"/>
      <w:pPr>
        <w:ind w:left="4356" w:hanging="47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6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5"/>
  </w:num>
  <w:num w:numId="8">
    <w:abstractNumId w:val="30"/>
  </w:num>
  <w:num w:numId="9">
    <w:abstractNumId w:val="8"/>
  </w:num>
  <w:num w:numId="10">
    <w:abstractNumId w:val="3"/>
  </w:num>
  <w:num w:numId="11">
    <w:abstractNumId w:val="37"/>
  </w:num>
  <w:num w:numId="12">
    <w:abstractNumId w:val="11"/>
  </w:num>
  <w:num w:numId="13">
    <w:abstractNumId w:val="33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7"/>
  </w:num>
  <w:num w:numId="17">
    <w:abstractNumId w:val="40"/>
  </w:num>
  <w:num w:numId="18">
    <w:abstractNumId w:val="22"/>
  </w:num>
  <w:num w:numId="19">
    <w:abstractNumId w:val="3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9"/>
  </w:num>
  <w:num w:numId="24">
    <w:abstractNumId w:val="10"/>
  </w:num>
  <w:num w:numId="25">
    <w:abstractNumId w:val="15"/>
  </w:num>
  <w:num w:numId="26">
    <w:abstractNumId w:val="36"/>
  </w:num>
  <w:num w:numId="27">
    <w:abstractNumId w:val="23"/>
  </w:num>
  <w:num w:numId="28">
    <w:abstractNumId w:val="20"/>
  </w:num>
  <w:num w:numId="29">
    <w:abstractNumId w:val="12"/>
  </w:num>
  <w:num w:numId="30">
    <w:abstractNumId w:val="28"/>
  </w:num>
  <w:num w:numId="31">
    <w:abstractNumId w:val="2"/>
  </w:num>
  <w:num w:numId="32">
    <w:abstractNumId w:val="25"/>
  </w:num>
  <w:num w:numId="33">
    <w:abstractNumId w:val="1"/>
  </w:num>
  <w:num w:numId="34">
    <w:abstractNumId w:val="0"/>
  </w:num>
  <w:num w:numId="35">
    <w:abstractNumId w:val="31"/>
  </w:num>
  <w:num w:numId="36">
    <w:abstractNumId w:val="26"/>
  </w:num>
  <w:num w:numId="37">
    <w:abstractNumId w:val="4"/>
  </w:num>
  <w:num w:numId="38">
    <w:abstractNumId w:val="29"/>
  </w:num>
  <w:num w:numId="39">
    <w:abstractNumId w:val="7"/>
  </w:num>
  <w:num w:numId="40">
    <w:abstractNumId w:val="41"/>
  </w:num>
  <w:num w:numId="41">
    <w:abstractNumId w:val="38"/>
  </w:num>
  <w:num w:numId="42">
    <w:abstractNumId w:val="42"/>
  </w:num>
  <w:num w:numId="43">
    <w:abstractNumId w:val="13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20530"/>
    <w:rsid w:val="0002063D"/>
    <w:rsid w:val="000218F1"/>
    <w:rsid w:val="0002643C"/>
    <w:rsid w:val="00026F6C"/>
    <w:rsid w:val="00027DA6"/>
    <w:rsid w:val="00030008"/>
    <w:rsid w:val="000334D9"/>
    <w:rsid w:val="000336F9"/>
    <w:rsid w:val="00034F34"/>
    <w:rsid w:val="0003544C"/>
    <w:rsid w:val="00035D2E"/>
    <w:rsid w:val="0004279A"/>
    <w:rsid w:val="00045FE7"/>
    <w:rsid w:val="0004650F"/>
    <w:rsid w:val="0004796B"/>
    <w:rsid w:val="00050670"/>
    <w:rsid w:val="00052F2F"/>
    <w:rsid w:val="00064008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25DE"/>
    <w:rsid w:val="000A45EC"/>
    <w:rsid w:val="000A67EE"/>
    <w:rsid w:val="000B1C39"/>
    <w:rsid w:val="000B22AF"/>
    <w:rsid w:val="000B3EF1"/>
    <w:rsid w:val="000C568D"/>
    <w:rsid w:val="000C5AC8"/>
    <w:rsid w:val="000D34B7"/>
    <w:rsid w:val="000D4C3B"/>
    <w:rsid w:val="000D544E"/>
    <w:rsid w:val="000E0E24"/>
    <w:rsid w:val="000E1817"/>
    <w:rsid w:val="000E41C1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8085E"/>
    <w:rsid w:val="00180DB1"/>
    <w:rsid w:val="00181462"/>
    <w:rsid w:val="00183ADC"/>
    <w:rsid w:val="00183C92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C7875"/>
    <w:rsid w:val="001D2963"/>
    <w:rsid w:val="001D7359"/>
    <w:rsid w:val="001E2420"/>
    <w:rsid w:val="001E35B9"/>
    <w:rsid w:val="001E3607"/>
    <w:rsid w:val="001E735C"/>
    <w:rsid w:val="001F1CB2"/>
    <w:rsid w:val="001F4A45"/>
    <w:rsid w:val="002031C0"/>
    <w:rsid w:val="0020711E"/>
    <w:rsid w:val="002253FD"/>
    <w:rsid w:val="0023033E"/>
    <w:rsid w:val="00232A30"/>
    <w:rsid w:val="00235FC4"/>
    <w:rsid w:val="002361F0"/>
    <w:rsid w:val="002368F8"/>
    <w:rsid w:val="00236F2E"/>
    <w:rsid w:val="00242382"/>
    <w:rsid w:val="00243C16"/>
    <w:rsid w:val="002451CD"/>
    <w:rsid w:val="002456D0"/>
    <w:rsid w:val="00253C3C"/>
    <w:rsid w:val="00255309"/>
    <w:rsid w:val="002640A6"/>
    <w:rsid w:val="00266FAE"/>
    <w:rsid w:val="002718BF"/>
    <w:rsid w:val="002731A5"/>
    <w:rsid w:val="002736A5"/>
    <w:rsid w:val="0027621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C489B"/>
    <w:rsid w:val="002C5DD4"/>
    <w:rsid w:val="002C6ADC"/>
    <w:rsid w:val="002C7FFB"/>
    <w:rsid w:val="002D03DE"/>
    <w:rsid w:val="002D286A"/>
    <w:rsid w:val="002E40D1"/>
    <w:rsid w:val="002E4395"/>
    <w:rsid w:val="002F0B67"/>
    <w:rsid w:val="00300BBB"/>
    <w:rsid w:val="00305DB5"/>
    <w:rsid w:val="00314F4D"/>
    <w:rsid w:val="00317E93"/>
    <w:rsid w:val="0032221C"/>
    <w:rsid w:val="00322BE0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805BC"/>
    <w:rsid w:val="0038700A"/>
    <w:rsid w:val="0039285D"/>
    <w:rsid w:val="00392EE3"/>
    <w:rsid w:val="003936EB"/>
    <w:rsid w:val="003941F8"/>
    <w:rsid w:val="00395CD3"/>
    <w:rsid w:val="0039708C"/>
    <w:rsid w:val="003A15F7"/>
    <w:rsid w:val="003A2DF6"/>
    <w:rsid w:val="003A53EF"/>
    <w:rsid w:val="003A7334"/>
    <w:rsid w:val="003B1CB7"/>
    <w:rsid w:val="003B3BFC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66A34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1338"/>
    <w:rsid w:val="004D241A"/>
    <w:rsid w:val="004D3948"/>
    <w:rsid w:val="004D614E"/>
    <w:rsid w:val="004E0C28"/>
    <w:rsid w:val="004E1EF6"/>
    <w:rsid w:val="004E65CE"/>
    <w:rsid w:val="004E6AA3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706D"/>
    <w:rsid w:val="00571573"/>
    <w:rsid w:val="0058101E"/>
    <w:rsid w:val="0058335F"/>
    <w:rsid w:val="00583B89"/>
    <w:rsid w:val="00584F52"/>
    <w:rsid w:val="0058672C"/>
    <w:rsid w:val="00591DFD"/>
    <w:rsid w:val="00592C85"/>
    <w:rsid w:val="00596274"/>
    <w:rsid w:val="00596C43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C7733"/>
    <w:rsid w:val="005D059B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183D"/>
    <w:rsid w:val="006174E7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1C78"/>
    <w:rsid w:val="00684756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B5409"/>
    <w:rsid w:val="006B65AD"/>
    <w:rsid w:val="006C188D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F0348"/>
    <w:rsid w:val="00707CF8"/>
    <w:rsid w:val="00715D21"/>
    <w:rsid w:val="00726116"/>
    <w:rsid w:val="007270A5"/>
    <w:rsid w:val="00730EC5"/>
    <w:rsid w:val="00731DA6"/>
    <w:rsid w:val="0073353C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80121"/>
    <w:rsid w:val="0078729E"/>
    <w:rsid w:val="00787A26"/>
    <w:rsid w:val="00790062"/>
    <w:rsid w:val="00791A6B"/>
    <w:rsid w:val="007923C4"/>
    <w:rsid w:val="00792E8D"/>
    <w:rsid w:val="007A4DD7"/>
    <w:rsid w:val="007B3309"/>
    <w:rsid w:val="007B39F5"/>
    <w:rsid w:val="007B3B3A"/>
    <w:rsid w:val="007D6D1B"/>
    <w:rsid w:val="007F50BA"/>
    <w:rsid w:val="00814527"/>
    <w:rsid w:val="00817A9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283"/>
    <w:rsid w:val="008615BF"/>
    <w:rsid w:val="008678F8"/>
    <w:rsid w:val="00870AAD"/>
    <w:rsid w:val="008716ED"/>
    <w:rsid w:val="00871F18"/>
    <w:rsid w:val="00873624"/>
    <w:rsid w:val="0087592E"/>
    <w:rsid w:val="00875C41"/>
    <w:rsid w:val="008801B7"/>
    <w:rsid w:val="00880E89"/>
    <w:rsid w:val="0088527F"/>
    <w:rsid w:val="00887A82"/>
    <w:rsid w:val="0089159D"/>
    <w:rsid w:val="0089228A"/>
    <w:rsid w:val="00895F0E"/>
    <w:rsid w:val="00897BB5"/>
    <w:rsid w:val="008A4A68"/>
    <w:rsid w:val="008B1A04"/>
    <w:rsid w:val="008B6798"/>
    <w:rsid w:val="008C1AB5"/>
    <w:rsid w:val="008C21AF"/>
    <w:rsid w:val="008C5246"/>
    <w:rsid w:val="008D390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901D56"/>
    <w:rsid w:val="00903B8E"/>
    <w:rsid w:val="009061DF"/>
    <w:rsid w:val="00906422"/>
    <w:rsid w:val="009102FD"/>
    <w:rsid w:val="00913708"/>
    <w:rsid w:val="00913BCF"/>
    <w:rsid w:val="00915780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545B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7A03"/>
    <w:rsid w:val="00AB0C30"/>
    <w:rsid w:val="00AB3907"/>
    <w:rsid w:val="00AC0A8C"/>
    <w:rsid w:val="00AC40F6"/>
    <w:rsid w:val="00AC6059"/>
    <w:rsid w:val="00AD12B2"/>
    <w:rsid w:val="00AD4CD1"/>
    <w:rsid w:val="00AE0A28"/>
    <w:rsid w:val="00AE782C"/>
    <w:rsid w:val="00AF24EB"/>
    <w:rsid w:val="00B2029A"/>
    <w:rsid w:val="00B3299B"/>
    <w:rsid w:val="00B33351"/>
    <w:rsid w:val="00B354A8"/>
    <w:rsid w:val="00B35722"/>
    <w:rsid w:val="00B36A43"/>
    <w:rsid w:val="00B51146"/>
    <w:rsid w:val="00B638D1"/>
    <w:rsid w:val="00B70CEB"/>
    <w:rsid w:val="00B71D4F"/>
    <w:rsid w:val="00B72E87"/>
    <w:rsid w:val="00B76710"/>
    <w:rsid w:val="00B80F02"/>
    <w:rsid w:val="00B81C3B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3F2D"/>
    <w:rsid w:val="00BC0EE4"/>
    <w:rsid w:val="00BC43FC"/>
    <w:rsid w:val="00BD124D"/>
    <w:rsid w:val="00BD23D9"/>
    <w:rsid w:val="00BD4E6A"/>
    <w:rsid w:val="00BE6B19"/>
    <w:rsid w:val="00BE7FEE"/>
    <w:rsid w:val="00BF536C"/>
    <w:rsid w:val="00BF53B0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D2C81"/>
    <w:rsid w:val="00CD66D6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59EF"/>
    <w:rsid w:val="00D42EA9"/>
    <w:rsid w:val="00D4310C"/>
    <w:rsid w:val="00D50981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E04BEA"/>
    <w:rsid w:val="00E0770E"/>
    <w:rsid w:val="00E07E7E"/>
    <w:rsid w:val="00E12FFE"/>
    <w:rsid w:val="00E1609F"/>
    <w:rsid w:val="00E27D23"/>
    <w:rsid w:val="00E35B5F"/>
    <w:rsid w:val="00E552C9"/>
    <w:rsid w:val="00E56740"/>
    <w:rsid w:val="00E642D9"/>
    <w:rsid w:val="00E65F7C"/>
    <w:rsid w:val="00E66EE8"/>
    <w:rsid w:val="00E71B3A"/>
    <w:rsid w:val="00E7301A"/>
    <w:rsid w:val="00E74ACE"/>
    <w:rsid w:val="00E84EC0"/>
    <w:rsid w:val="00E92608"/>
    <w:rsid w:val="00E92B27"/>
    <w:rsid w:val="00E93568"/>
    <w:rsid w:val="00E97FC3"/>
    <w:rsid w:val="00EA2F34"/>
    <w:rsid w:val="00EA50E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184A"/>
    <w:rsid w:val="00EF2AD4"/>
    <w:rsid w:val="00F0018E"/>
    <w:rsid w:val="00F00D0A"/>
    <w:rsid w:val="00F04634"/>
    <w:rsid w:val="00F05CF4"/>
    <w:rsid w:val="00F06C8A"/>
    <w:rsid w:val="00F07DF3"/>
    <w:rsid w:val="00F107BA"/>
    <w:rsid w:val="00F16067"/>
    <w:rsid w:val="00F2324F"/>
    <w:rsid w:val="00F26E0E"/>
    <w:rsid w:val="00F406E5"/>
    <w:rsid w:val="00F40A9C"/>
    <w:rsid w:val="00F526D3"/>
    <w:rsid w:val="00F5563D"/>
    <w:rsid w:val="00F55882"/>
    <w:rsid w:val="00F56A34"/>
    <w:rsid w:val="00F64278"/>
    <w:rsid w:val="00F70132"/>
    <w:rsid w:val="00F74FA5"/>
    <w:rsid w:val="00F81FF9"/>
    <w:rsid w:val="00F8239B"/>
    <w:rsid w:val="00F85870"/>
    <w:rsid w:val="00F92738"/>
    <w:rsid w:val="00F929E1"/>
    <w:rsid w:val="00FA7607"/>
    <w:rsid w:val="00FB11C9"/>
    <w:rsid w:val="00FB2637"/>
    <w:rsid w:val="00FC16E6"/>
    <w:rsid w:val="00FC24D8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C0486B-459A-4BD3-90F7-C246599E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66A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6A3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qFormat/>
    <w:rsid w:val="009D4DF0"/>
    <w:pPr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1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4">
    <w:name w:val="Основний текст (2)_"/>
    <w:link w:val="25"/>
    <w:locked/>
    <w:rsid w:val="00545AC5"/>
    <w:rPr>
      <w:rFonts w:ascii="Arial" w:eastAsia="Arial" w:hAnsi="Arial" w:cs="Arial"/>
      <w:color w:val="212125"/>
    </w:rPr>
  </w:style>
  <w:style w:type="paragraph" w:customStyle="1" w:styleId="25">
    <w:name w:val="Основний текст (2)"/>
    <w:basedOn w:val="a"/>
    <w:link w:val="24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6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66A34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66A34"/>
  </w:style>
  <w:style w:type="character" w:styleId="ac">
    <w:name w:val="Hyperlink"/>
    <w:unhideWhenUsed/>
    <w:rsid w:val="00466A3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66A34"/>
    <w:rPr>
      <w:color w:val="800080" w:themeColor="followedHyperlink"/>
      <w:u w:val="single"/>
    </w:rPr>
  </w:style>
  <w:style w:type="paragraph" w:styleId="ae">
    <w:name w:val="Body Text"/>
    <w:basedOn w:val="a"/>
    <w:link w:val="af"/>
    <w:unhideWhenUsed/>
    <w:rsid w:val="00466A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ий текст Знак"/>
    <w:basedOn w:val="a0"/>
    <w:link w:val="ae"/>
    <w:rsid w:val="00466A3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ody Text Indent"/>
    <w:basedOn w:val="a"/>
    <w:link w:val="af1"/>
    <w:unhideWhenUsed/>
    <w:rsid w:val="00466A34"/>
    <w:pPr>
      <w:suppressAutoHyphens/>
      <w:overflowPunct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1">
    <w:name w:val="Основний текст з відступом Знак"/>
    <w:basedOn w:val="a0"/>
    <w:link w:val="af0"/>
    <w:rsid w:val="00466A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6">
    <w:name w:val="Body Text Indent 2"/>
    <w:basedOn w:val="a"/>
    <w:link w:val="27"/>
    <w:unhideWhenUsed/>
    <w:rsid w:val="00466A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7">
    <w:name w:val="Основний текст з відступом 2 Знак"/>
    <w:basedOn w:val="a0"/>
    <w:link w:val="26"/>
    <w:rsid w:val="00466A3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lock Text"/>
    <w:basedOn w:val="a"/>
    <w:unhideWhenUsed/>
    <w:rsid w:val="00466A34"/>
    <w:pPr>
      <w:spacing w:after="0" w:line="240" w:lineRule="auto"/>
      <w:ind w:left="-57" w:right="-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34">
    <w:name w:val="Font Style34"/>
    <w:rsid w:val="00466A34"/>
    <w:rPr>
      <w:rFonts w:ascii="Times New Roman" w:hAnsi="Times New Roman" w:cs="Times New Roman" w:hint="default"/>
      <w:color w:val="000000"/>
      <w:sz w:val="22"/>
      <w:szCs w:val="22"/>
    </w:rPr>
  </w:style>
  <w:style w:type="numbering" w:customStyle="1" w:styleId="28">
    <w:name w:val="Нет списка2"/>
    <w:next w:val="a2"/>
    <w:semiHidden/>
    <w:rsid w:val="00466A34"/>
  </w:style>
  <w:style w:type="character" w:styleId="af3">
    <w:name w:val="page number"/>
    <w:basedOn w:val="a0"/>
    <w:rsid w:val="00466A34"/>
  </w:style>
  <w:style w:type="paragraph" w:styleId="32">
    <w:name w:val="Body Text Indent 3"/>
    <w:basedOn w:val="a"/>
    <w:link w:val="33"/>
    <w:rsid w:val="00466A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ий текст з відступом 3 Знак"/>
    <w:basedOn w:val="a0"/>
    <w:link w:val="32"/>
    <w:rsid w:val="00466A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2">
    <w:name w:val="caaieiaie 2"/>
    <w:basedOn w:val="a"/>
    <w:next w:val="a"/>
    <w:rsid w:val="00466A34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нак1"/>
    <w:basedOn w:val="a"/>
    <w:rsid w:val="00466A34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table" w:customStyle="1" w:styleId="7">
    <w:name w:val="Сетка таблицы7"/>
    <w:basedOn w:val="a1"/>
    <w:next w:val="a9"/>
    <w:rsid w:val="00466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a"/>
    <w:basedOn w:val="a"/>
    <w:rsid w:val="0046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">
    <w:name w:val="Знак3"/>
    <w:basedOn w:val="a"/>
    <w:rsid w:val="00466A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466A34"/>
  </w:style>
  <w:style w:type="character" w:customStyle="1" w:styleId="spelle">
    <w:name w:val="spelle"/>
    <w:basedOn w:val="a0"/>
    <w:rsid w:val="00466A34"/>
  </w:style>
  <w:style w:type="paragraph" w:customStyle="1" w:styleId="af5">
    <w:name w:val="Нормальний текст"/>
    <w:basedOn w:val="a"/>
    <w:rsid w:val="00466A34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466A34"/>
  </w:style>
  <w:style w:type="paragraph" w:customStyle="1" w:styleId="xl24">
    <w:name w:val="xl24"/>
    <w:basedOn w:val="a"/>
    <w:rsid w:val="00466A34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6">
    <w:name w:val="Знак"/>
    <w:basedOn w:val="a"/>
    <w:rsid w:val="00466A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Normal (Web)"/>
    <w:basedOn w:val="a"/>
    <w:rsid w:val="0046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"/>
    <w:basedOn w:val="a"/>
    <w:rsid w:val="00466A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Стр. &lt;№&gt; из &lt;всего&gt;"/>
    <w:rsid w:val="00466A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customStyle="1" w:styleId="western">
    <w:name w:val="western"/>
    <w:basedOn w:val="a"/>
    <w:rsid w:val="00466A34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15">
    <w:name w:val="Обычный1"/>
    <w:rsid w:val="00466A34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BodyText21">
    <w:name w:val="Body Text 21"/>
    <w:basedOn w:val="a"/>
    <w:rsid w:val="00466A34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ableParagraph">
    <w:name w:val="Table Paragraph"/>
    <w:basedOn w:val="a"/>
    <w:qFormat/>
    <w:rsid w:val="00466A34"/>
    <w:pPr>
      <w:widowControl w:val="0"/>
      <w:autoSpaceDE w:val="0"/>
      <w:autoSpaceDN w:val="0"/>
      <w:spacing w:before="68" w:after="0" w:line="240" w:lineRule="auto"/>
      <w:ind w:left="42"/>
    </w:pPr>
    <w:rPr>
      <w:rFonts w:ascii="Times New Roman" w:eastAsia="Times New Roman" w:hAnsi="Times New Roman" w:cs="Times New Roman"/>
    </w:rPr>
  </w:style>
  <w:style w:type="paragraph" w:customStyle="1" w:styleId="af9">
    <w:name w:val="Вміст таблиці"/>
    <w:basedOn w:val="a"/>
    <w:qFormat/>
    <w:rsid w:val="00466A3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466A3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fa">
    <w:name w:val="Emphasis"/>
    <w:qFormat/>
    <w:rsid w:val="00466A34"/>
    <w:rPr>
      <w:i/>
      <w:iCs/>
    </w:rPr>
  </w:style>
  <w:style w:type="paragraph" w:customStyle="1" w:styleId="16">
    <w:name w:val="Цитата1"/>
    <w:basedOn w:val="a"/>
    <w:rsid w:val="00466A34"/>
    <w:pPr>
      <w:suppressAutoHyphens/>
      <w:spacing w:after="0" w:line="240" w:lineRule="auto"/>
      <w:ind w:left="-57" w:right="-57"/>
    </w:pPr>
    <w:rPr>
      <w:rFonts w:ascii="Times New Roman" w:eastAsia="SimSu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6225-8FFD-4FA6-9189-E8C41460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19144</Words>
  <Characters>10913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28</cp:revision>
  <cp:lastPrinted>2025-01-29T11:33:00Z</cp:lastPrinted>
  <dcterms:created xsi:type="dcterms:W3CDTF">2025-01-28T09:31:00Z</dcterms:created>
  <dcterms:modified xsi:type="dcterms:W3CDTF">2026-03-04T09:34:00Z</dcterms:modified>
</cp:coreProperties>
</file>