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62" w:rsidRPr="004E31E2" w:rsidRDefault="00A43062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1480E" w:rsidRPr="004E31E2" w:rsidRDefault="00F1480E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853CDA" w:rsidRPr="009D3296" w:rsidRDefault="00853CDA" w:rsidP="0047558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296">
        <w:rPr>
          <w:rFonts w:ascii="Times New Roman" w:hAnsi="Times New Roman" w:cs="Times New Roman"/>
          <w:b/>
          <w:sz w:val="28"/>
          <w:szCs w:val="28"/>
        </w:rPr>
        <w:t>Про утворення робочої групи по перевірці цільового використання коштів  обласного бюджету  на пільгове медичне обслуговування осіб, які постраждали внаслідок Чорнобильської катастрофи</w:t>
      </w:r>
    </w:p>
    <w:p w:rsidR="00853CDA" w:rsidRPr="0047558A" w:rsidRDefault="00853CDA" w:rsidP="004E31E2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CDA" w:rsidRPr="009D3296" w:rsidRDefault="00853CDA" w:rsidP="0047558A">
      <w:pPr>
        <w:spacing w:after="0" w:line="22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96">
        <w:rPr>
          <w:rFonts w:ascii="Times New Roman" w:hAnsi="Times New Roman" w:cs="Times New Roman"/>
          <w:sz w:val="28"/>
          <w:szCs w:val="28"/>
        </w:rPr>
        <w:t xml:space="preserve">Відповідно до постанови Кабінету Міністрів України від 17 серпня </w:t>
      </w:r>
      <w:r w:rsidR="004E31E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D3296">
        <w:rPr>
          <w:rFonts w:ascii="Times New Roman" w:hAnsi="Times New Roman" w:cs="Times New Roman"/>
          <w:sz w:val="28"/>
          <w:szCs w:val="28"/>
        </w:rPr>
        <w:t>1998 року №</w:t>
      </w:r>
      <w:r w:rsidR="004E31E2">
        <w:rPr>
          <w:rFonts w:ascii="Times New Roman" w:hAnsi="Times New Roman" w:cs="Times New Roman"/>
          <w:sz w:val="28"/>
          <w:szCs w:val="28"/>
        </w:rPr>
        <w:t> </w:t>
      </w:r>
      <w:r w:rsidRPr="009D3296">
        <w:rPr>
          <w:rFonts w:ascii="Times New Roman" w:hAnsi="Times New Roman" w:cs="Times New Roman"/>
          <w:sz w:val="28"/>
          <w:szCs w:val="28"/>
        </w:rPr>
        <w:t>1303 «Про впорядкування  безоплатного та пільгового відпуску лікарських засобів за рецептами лікарів у разі амбулаторного лікування окремих груп населення та певними категоріями захворювань», розпоряджен</w:t>
      </w:r>
      <w:r w:rsidR="004E31E2">
        <w:rPr>
          <w:rFonts w:ascii="Times New Roman" w:hAnsi="Times New Roman" w:cs="Times New Roman"/>
          <w:sz w:val="28"/>
          <w:szCs w:val="28"/>
        </w:rPr>
        <w:t>ь</w:t>
      </w:r>
      <w:r w:rsidRPr="009D3296">
        <w:rPr>
          <w:rFonts w:ascii="Times New Roman" w:hAnsi="Times New Roman" w:cs="Times New Roman"/>
          <w:sz w:val="28"/>
          <w:szCs w:val="28"/>
        </w:rPr>
        <w:t xml:space="preserve"> начальника обласної військової адміністрації від 11 березня 2025 року №516-р «Про затвердження Порядку використання коштів обласного бюджету на пільгове медичне обслуговування осіб, які постраждали внаслідок Чорнобильської катастрофи», від 03 березня 2025 року №</w:t>
      </w:r>
      <w:r w:rsidR="0047558A">
        <w:rPr>
          <w:rFonts w:ascii="Times New Roman" w:hAnsi="Times New Roman" w:cs="Times New Roman"/>
          <w:sz w:val="28"/>
          <w:szCs w:val="28"/>
        </w:rPr>
        <w:t> </w:t>
      </w:r>
      <w:r w:rsidRPr="009D3296">
        <w:rPr>
          <w:rFonts w:ascii="Times New Roman" w:hAnsi="Times New Roman" w:cs="Times New Roman"/>
          <w:sz w:val="28"/>
          <w:szCs w:val="28"/>
        </w:rPr>
        <w:t>469-р «Про обласну програму соціальної підтримки громадян, які постраждали внаслідок Чорнобильської катастрофи на 2025-2029 роки (на період дії воєнного стану та 30 днів після його припинення чи скасування)», наказу директора департаменту соціального захисту населення Кіровоградської обласної військової адміністрації від 25 червня 2025 року №</w:t>
      </w:r>
      <w:r w:rsidR="0047558A">
        <w:rPr>
          <w:rFonts w:ascii="Times New Roman" w:hAnsi="Times New Roman" w:cs="Times New Roman"/>
          <w:sz w:val="28"/>
          <w:szCs w:val="28"/>
        </w:rPr>
        <w:t> </w:t>
      </w:r>
      <w:r w:rsidRPr="009D3296">
        <w:rPr>
          <w:rFonts w:ascii="Times New Roman" w:hAnsi="Times New Roman" w:cs="Times New Roman"/>
          <w:sz w:val="28"/>
          <w:szCs w:val="28"/>
        </w:rPr>
        <w:t>69-од  «Про кошти обласного бюджету на пільгове медичне обслуговування осіб, які постраждали внаслідок Чорнобильської катастрофи», з метою ефективного та цільового використання бюджетних коштів спрямованих на соціальний захист громадян, які постраждали внаслідок Чорнобильської катастрофи:</w:t>
      </w:r>
    </w:p>
    <w:p w:rsidR="00853CDA" w:rsidRPr="0047558A" w:rsidRDefault="00853CDA" w:rsidP="0047558A">
      <w:pPr>
        <w:spacing w:after="0" w:line="22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853CDA" w:rsidRPr="009D3296" w:rsidRDefault="00853CDA" w:rsidP="0047558A">
      <w:pPr>
        <w:pStyle w:val="aa"/>
        <w:numPr>
          <w:ilvl w:val="0"/>
          <w:numId w:val="30"/>
        </w:numPr>
        <w:tabs>
          <w:tab w:val="left" w:pos="993"/>
        </w:tabs>
        <w:spacing w:after="0" w:line="22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96">
        <w:rPr>
          <w:rFonts w:ascii="Times New Roman" w:hAnsi="Times New Roman" w:cs="Times New Roman"/>
          <w:sz w:val="28"/>
          <w:szCs w:val="28"/>
        </w:rPr>
        <w:t>Утворити робочу групу по перевірці цільового використання коштів обласного бюджету на пільгове медичне обслуговування осіб, які постраждали внаслідок Чорнобильської катастрофи у складі згідно з додатком.</w:t>
      </w:r>
    </w:p>
    <w:p w:rsidR="00853CDA" w:rsidRPr="0047558A" w:rsidRDefault="00853CDA" w:rsidP="0047558A">
      <w:pPr>
        <w:pStyle w:val="aa"/>
        <w:tabs>
          <w:tab w:val="left" w:pos="993"/>
        </w:tabs>
        <w:spacing w:after="0" w:line="22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853CDA" w:rsidRPr="009D3296" w:rsidRDefault="00853CDA" w:rsidP="0047558A">
      <w:pPr>
        <w:pStyle w:val="aa"/>
        <w:numPr>
          <w:ilvl w:val="0"/>
          <w:numId w:val="30"/>
        </w:numPr>
        <w:tabs>
          <w:tab w:val="left" w:pos="993"/>
        </w:tabs>
        <w:spacing w:after="0" w:line="22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96">
        <w:rPr>
          <w:rFonts w:ascii="Times New Roman" w:hAnsi="Times New Roman" w:cs="Times New Roman"/>
          <w:sz w:val="28"/>
          <w:szCs w:val="28"/>
        </w:rPr>
        <w:t xml:space="preserve">Робочій групі здійснювати перевірку аптечних закладів, які згідно з укладеними угодами здійснюють відпуск лікарських засобів по безкоштовним рецептам, із одночасним проведенням вибіркових зустрічних перевірок </w:t>
      </w:r>
      <w:proofErr w:type="spellStart"/>
      <w:r w:rsidRPr="009D3296">
        <w:rPr>
          <w:rFonts w:ascii="Times New Roman" w:hAnsi="Times New Roman" w:cs="Times New Roman"/>
          <w:sz w:val="28"/>
          <w:szCs w:val="28"/>
        </w:rPr>
        <w:t>поліклінік</w:t>
      </w:r>
      <w:proofErr w:type="spellEnd"/>
      <w:r w:rsidRPr="009D3296">
        <w:rPr>
          <w:rFonts w:ascii="Times New Roman" w:hAnsi="Times New Roman" w:cs="Times New Roman"/>
          <w:sz w:val="28"/>
          <w:szCs w:val="28"/>
        </w:rPr>
        <w:t>, щодо достовірності видачі рецептів на безкоштовне придбання ліків, дійсності надання амбулаторної допомоги, виконання умов угод на безкоштовне зубопротезування.</w:t>
      </w:r>
    </w:p>
    <w:p w:rsidR="00853CDA" w:rsidRPr="0047558A" w:rsidRDefault="00853CDA" w:rsidP="0047558A">
      <w:pPr>
        <w:pStyle w:val="aa"/>
        <w:tabs>
          <w:tab w:val="left" w:pos="993"/>
        </w:tabs>
        <w:spacing w:after="0" w:line="22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853CDA" w:rsidRPr="009D3296" w:rsidRDefault="00853CDA" w:rsidP="0047558A">
      <w:pPr>
        <w:spacing w:after="0" w:line="22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96">
        <w:rPr>
          <w:rFonts w:ascii="Times New Roman" w:hAnsi="Times New Roman" w:cs="Times New Roman"/>
          <w:sz w:val="28"/>
          <w:szCs w:val="28"/>
        </w:rPr>
        <w:t>3. Контроль за виконанням цього розпорядження покласти на першого заступника начальника районної військової адміністрації Голованя Юрія.</w:t>
      </w:r>
    </w:p>
    <w:p w:rsidR="0047558A" w:rsidRDefault="0047558A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0" w:name="_Hlk186098841"/>
    </w:p>
    <w:p w:rsidR="007562C9" w:rsidRPr="0047558A" w:rsidRDefault="007562C9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110DE" w:rsidRPr="009D3296" w:rsidRDefault="00C110DE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E85C47" w:rsidRDefault="00C110DE" w:rsidP="0047558A">
      <w:pPr>
        <w:spacing w:after="0" w:line="22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9D3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Ігор КОВЕРДЯГА</w:t>
      </w:r>
    </w:p>
    <w:p w:rsidR="0047558A" w:rsidRPr="009D3296" w:rsidRDefault="0047558A" w:rsidP="0047558A">
      <w:pPr>
        <w:spacing w:after="0" w:line="228" w:lineRule="auto"/>
        <w:rPr>
          <w:rFonts w:ascii="Times New Roman" w:hAnsi="Times New Roman" w:cs="Times New Roman"/>
          <w:sz w:val="28"/>
          <w:szCs w:val="28"/>
        </w:rPr>
        <w:sectPr w:rsidR="0047558A" w:rsidRPr="009D3296" w:rsidSect="0047558A">
          <w:headerReference w:type="default" r:id="rId8"/>
          <w:headerReference w:type="first" r:id="rId9"/>
          <w:pgSz w:w="11906" w:h="16838" w:code="9"/>
          <w:pgMar w:top="1134" w:right="709" w:bottom="568" w:left="1701" w:header="284" w:footer="510" w:gutter="0"/>
          <w:cols w:space="708"/>
          <w:docGrid w:linePitch="360"/>
        </w:sectPr>
      </w:pPr>
    </w:p>
    <w:bookmarkEnd w:id="0"/>
    <w:p w:rsidR="0047558A" w:rsidRPr="0047558A" w:rsidRDefault="00853CDA" w:rsidP="0047558A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5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Додаток </w:t>
      </w:r>
    </w:p>
    <w:p w:rsidR="00853CDA" w:rsidRPr="009D3296" w:rsidRDefault="0047558A" w:rsidP="0047558A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853CDA" w:rsidRPr="0047558A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853CDA" w:rsidRPr="009D3296">
        <w:rPr>
          <w:rFonts w:ascii="Times New Roman" w:eastAsia="Calibri" w:hAnsi="Times New Roman" w:cs="Times New Roman"/>
          <w:sz w:val="28"/>
          <w:szCs w:val="28"/>
        </w:rPr>
        <w:t xml:space="preserve">озпорядження начальника     </w:t>
      </w:r>
    </w:p>
    <w:p w:rsidR="00853CDA" w:rsidRPr="009D3296" w:rsidRDefault="00853CDA" w:rsidP="0047558A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296">
        <w:rPr>
          <w:rFonts w:ascii="Times New Roman" w:eastAsia="Calibri" w:hAnsi="Times New Roman" w:cs="Times New Roman"/>
          <w:sz w:val="28"/>
          <w:szCs w:val="28"/>
        </w:rPr>
        <w:t>Голованівської районної</w:t>
      </w:r>
    </w:p>
    <w:p w:rsidR="00853CDA" w:rsidRPr="009D3296" w:rsidRDefault="00853CDA" w:rsidP="0047558A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296">
        <w:rPr>
          <w:rFonts w:ascii="Times New Roman" w:eastAsia="Calibri" w:hAnsi="Times New Roman" w:cs="Times New Roman"/>
          <w:sz w:val="28"/>
          <w:szCs w:val="28"/>
        </w:rPr>
        <w:t>військової адміністрації</w:t>
      </w:r>
    </w:p>
    <w:p w:rsidR="00853CDA" w:rsidRPr="009D3296" w:rsidRDefault="006C6518" w:rsidP="0047558A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09</w:t>
      </w:r>
      <w:r w:rsidR="004755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3CDA" w:rsidRPr="009D3296">
        <w:rPr>
          <w:rFonts w:ascii="Times New Roman" w:eastAsia="Calibri" w:hAnsi="Times New Roman" w:cs="Times New Roman"/>
          <w:sz w:val="28"/>
          <w:szCs w:val="28"/>
        </w:rPr>
        <w:t xml:space="preserve">січня  2026 року № </w:t>
      </w:r>
      <w:r>
        <w:rPr>
          <w:rFonts w:ascii="Times New Roman" w:eastAsia="Calibri" w:hAnsi="Times New Roman" w:cs="Times New Roman"/>
          <w:sz w:val="28"/>
          <w:szCs w:val="28"/>
        </w:rPr>
        <w:t>2-р</w:t>
      </w:r>
      <w:bookmarkStart w:id="1" w:name="_GoBack"/>
      <w:bookmarkEnd w:id="1"/>
    </w:p>
    <w:p w:rsidR="0047558A" w:rsidRDefault="0047558A" w:rsidP="00475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</w:p>
    <w:p w:rsidR="0047558A" w:rsidRDefault="0047558A" w:rsidP="00475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CDA" w:rsidRPr="009D3296" w:rsidRDefault="00853CDA" w:rsidP="00475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296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853CDA" w:rsidRPr="009D3296" w:rsidRDefault="00853CDA" w:rsidP="00475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296">
        <w:rPr>
          <w:rFonts w:ascii="Times New Roman" w:hAnsi="Times New Roman" w:cs="Times New Roman"/>
          <w:b/>
          <w:sz w:val="28"/>
          <w:szCs w:val="28"/>
        </w:rPr>
        <w:t xml:space="preserve">робочої групи по перевірці цільового використання коштів  обласного бюджету  на пільгове медичне обслуговування осіб, які постраждали внаслідок Чорнобильської катастрофи </w:t>
      </w:r>
      <w:bookmarkEnd w:id="2"/>
    </w:p>
    <w:p w:rsidR="00853CDA" w:rsidRPr="009D3296" w:rsidRDefault="00853CDA" w:rsidP="00475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2"/>
        <w:gridCol w:w="283"/>
        <w:gridCol w:w="142"/>
        <w:gridCol w:w="5103"/>
        <w:gridCol w:w="284"/>
      </w:tblGrid>
      <w:tr w:rsidR="00853CDA" w:rsidRPr="009D3296" w:rsidTr="00D9087B">
        <w:trPr>
          <w:gridAfter w:val="1"/>
          <w:wAfter w:w="284" w:type="dxa"/>
        </w:trPr>
        <w:tc>
          <w:tcPr>
            <w:tcW w:w="9322" w:type="dxa"/>
            <w:gridSpan w:val="5"/>
          </w:tcPr>
          <w:p w:rsidR="00853CDA" w:rsidRPr="009D3296" w:rsidRDefault="00853CDA" w:rsidP="0047558A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9D3296">
              <w:rPr>
                <w:rFonts w:eastAsia="Calibri"/>
                <w:b/>
                <w:sz w:val="28"/>
                <w:szCs w:val="28"/>
                <w:u w:val="single"/>
                <w:lang w:val="uk-UA"/>
              </w:rPr>
              <w:t>Голова групи</w:t>
            </w:r>
          </w:p>
          <w:p w:rsidR="00853CDA" w:rsidRPr="009D3296" w:rsidRDefault="00853CDA" w:rsidP="0047558A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853CDA" w:rsidRPr="009D3296" w:rsidTr="00D9087B">
        <w:tc>
          <w:tcPr>
            <w:tcW w:w="3794" w:type="dxa"/>
            <w:gridSpan w:val="2"/>
          </w:tcPr>
          <w:p w:rsidR="00853CDA" w:rsidRPr="009D3296" w:rsidRDefault="00853CDA" w:rsidP="0047558A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9D3296">
              <w:rPr>
                <w:rFonts w:eastAsia="Calibri"/>
                <w:b/>
                <w:sz w:val="28"/>
                <w:szCs w:val="28"/>
                <w:lang w:val="uk-UA"/>
              </w:rPr>
              <w:t xml:space="preserve">ПАШЕНЮК </w:t>
            </w:r>
          </w:p>
          <w:p w:rsidR="00853CDA" w:rsidRPr="009D3296" w:rsidRDefault="00853CDA" w:rsidP="0047558A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9D3296">
              <w:rPr>
                <w:rFonts w:eastAsia="Calibri"/>
                <w:b/>
                <w:sz w:val="28"/>
                <w:szCs w:val="28"/>
                <w:lang w:val="uk-UA"/>
              </w:rPr>
              <w:t>Людмила Анатоліївна</w:t>
            </w:r>
          </w:p>
          <w:p w:rsidR="00853CDA" w:rsidRPr="009D3296" w:rsidRDefault="00853CDA" w:rsidP="0047558A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gridSpan w:val="2"/>
          </w:tcPr>
          <w:p w:rsidR="00853CDA" w:rsidRPr="009D3296" w:rsidRDefault="00853CDA" w:rsidP="0047558A">
            <w:pPr>
              <w:ind w:hanging="273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9D3296">
              <w:rPr>
                <w:rFonts w:eastAsia="Calibri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387" w:type="dxa"/>
            <w:gridSpan w:val="2"/>
          </w:tcPr>
          <w:p w:rsidR="00853CDA" w:rsidRPr="009D3296" w:rsidRDefault="00853CDA" w:rsidP="0047558A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9D3296">
              <w:rPr>
                <w:rFonts w:eastAsia="Calibri"/>
                <w:sz w:val="28"/>
                <w:szCs w:val="28"/>
                <w:lang w:val="uk-UA"/>
              </w:rPr>
              <w:t xml:space="preserve">заступник начальника управління соціального захисту населення Голованівської районної військової адміністрації </w:t>
            </w:r>
          </w:p>
        </w:tc>
      </w:tr>
      <w:tr w:rsidR="00853CDA" w:rsidRPr="009D3296" w:rsidTr="00D9087B">
        <w:trPr>
          <w:gridAfter w:val="1"/>
          <w:wAfter w:w="284" w:type="dxa"/>
          <w:trHeight w:val="675"/>
        </w:trPr>
        <w:tc>
          <w:tcPr>
            <w:tcW w:w="9322" w:type="dxa"/>
            <w:gridSpan w:val="5"/>
          </w:tcPr>
          <w:p w:rsidR="0047558A" w:rsidRPr="0047558A" w:rsidRDefault="0047558A" w:rsidP="0047558A">
            <w:pPr>
              <w:jc w:val="center"/>
              <w:rPr>
                <w:rFonts w:eastAsia="Calibri"/>
                <w:b/>
                <w:sz w:val="22"/>
                <w:szCs w:val="28"/>
                <w:u w:val="single"/>
                <w:lang w:val="uk-UA"/>
              </w:rPr>
            </w:pPr>
          </w:p>
          <w:p w:rsidR="00853CDA" w:rsidRDefault="00853CDA" w:rsidP="0047558A">
            <w:pPr>
              <w:jc w:val="center"/>
              <w:rPr>
                <w:rFonts w:eastAsia="Calibri"/>
                <w:b/>
                <w:sz w:val="28"/>
                <w:szCs w:val="28"/>
                <w:u w:val="single"/>
                <w:lang w:val="uk-UA"/>
              </w:rPr>
            </w:pPr>
            <w:r w:rsidRPr="009D3296">
              <w:rPr>
                <w:rFonts w:eastAsia="Calibri"/>
                <w:b/>
                <w:sz w:val="28"/>
                <w:szCs w:val="28"/>
                <w:u w:val="single"/>
                <w:lang w:val="uk-UA"/>
              </w:rPr>
              <w:t>Секретар групи</w:t>
            </w:r>
          </w:p>
          <w:p w:rsidR="0047558A" w:rsidRPr="0047558A" w:rsidRDefault="0047558A" w:rsidP="0047558A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</w:p>
        </w:tc>
      </w:tr>
      <w:tr w:rsidR="00853CDA" w:rsidRPr="009D3296" w:rsidTr="00D9087B">
        <w:trPr>
          <w:gridAfter w:val="1"/>
          <w:wAfter w:w="284" w:type="dxa"/>
        </w:trPr>
        <w:tc>
          <w:tcPr>
            <w:tcW w:w="3652" w:type="dxa"/>
          </w:tcPr>
          <w:p w:rsidR="00853CDA" w:rsidRPr="009D3296" w:rsidRDefault="00853CDA" w:rsidP="0047558A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</w:p>
          <w:p w:rsidR="00853CDA" w:rsidRPr="009D3296" w:rsidRDefault="00853CDA" w:rsidP="0047558A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9D3296">
              <w:rPr>
                <w:rFonts w:eastAsia="Calibri"/>
                <w:b/>
                <w:sz w:val="28"/>
                <w:szCs w:val="28"/>
                <w:lang w:val="uk-UA"/>
              </w:rPr>
              <w:t>ПОЧТАР</w:t>
            </w:r>
          </w:p>
          <w:p w:rsidR="00853CDA" w:rsidRPr="009D3296" w:rsidRDefault="00853CDA" w:rsidP="0047558A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9D3296">
              <w:rPr>
                <w:rFonts w:eastAsia="Calibri"/>
                <w:b/>
                <w:sz w:val="28"/>
                <w:szCs w:val="28"/>
                <w:lang w:val="uk-UA"/>
              </w:rPr>
              <w:t>Ірина Дмитрівна</w:t>
            </w:r>
          </w:p>
        </w:tc>
        <w:tc>
          <w:tcPr>
            <w:tcW w:w="425" w:type="dxa"/>
            <w:gridSpan w:val="2"/>
          </w:tcPr>
          <w:p w:rsidR="00853CDA" w:rsidRPr="009D3296" w:rsidRDefault="00853CDA" w:rsidP="0047558A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9D3296">
              <w:rPr>
                <w:rFonts w:eastAsia="Calibri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  <w:gridSpan w:val="2"/>
          </w:tcPr>
          <w:p w:rsidR="00853CDA" w:rsidRDefault="00853CDA" w:rsidP="0047558A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9D3296">
              <w:rPr>
                <w:rFonts w:eastAsia="Calibri"/>
                <w:sz w:val="28"/>
                <w:szCs w:val="28"/>
                <w:lang w:val="uk-UA"/>
              </w:rPr>
              <w:t xml:space="preserve">начальник відділу соціальної підтримки громадян, які постраждали  внаслідок Чорнобильської катастрофи та осіб з інвалідністю  управління соціального захисту населення Голованівської районної військової адміністрації </w:t>
            </w:r>
          </w:p>
          <w:p w:rsidR="0047558A" w:rsidRPr="009D3296" w:rsidRDefault="0047558A" w:rsidP="0047558A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</w:tr>
      <w:tr w:rsidR="00853CDA" w:rsidRPr="009D3296" w:rsidTr="00D9087B">
        <w:trPr>
          <w:gridAfter w:val="1"/>
          <w:wAfter w:w="284" w:type="dxa"/>
        </w:trPr>
        <w:tc>
          <w:tcPr>
            <w:tcW w:w="9322" w:type="dxa"/>
            <w:gridSpan w:val="5"/>
          </w:tcPr>
          <w:p w:rsidR="00853CDA" w:rsidRPr="009D3296" w:rsidRDefault="00853CDA" w:rsidP="0047558A">
            <w:pPr>
              <w:jc w:val="center"/>
              <w:rPr>
                <w:rFonts w:eastAsia="Calibri"/>
                <w:b/>
                <w:sz w:val="28"/>
                <w:szCs w:val="28"/>
                <w:u w:val="single"/>
                <w:lang w:val="uk-UA"/>
              </w:rPr>
            </w:pPr>
            <w:r w:rsidRPr="009D3296">
              <w:rPr>
                <w:rFonts w:eastAsia="Calibri"/>
                <w:b/>
                <w:sz w:val="28"/>
                <w:szCs w:val="28"/>
                <w:u w:val="single"/>
                <w:lang w:val="uk-UA"/>
              </w:rPr>
              <w:t>Члени групи</w:t>
            </w:r>
            <w:r w:rsidR="0047558A">
              <w:rPr>
                <w:rFonts w:eastAsia="Calibri"/>
                <w:b/>
                <w:sz w:val="28"/>
                <w:szCs w:val="28"/>
                <w:u w:val="single"/>
                <w:lang w:val="uk-UA"/>
              </w:rPr>
              <w:t>:</w:t>
            </w:r>
          </w:p>
          <w:p w:rsidR="00853CDA" w:rsidRPr="009D3296" w:rsidRDefault="00853CDA" w:rsidP="0047558A">
            <w:pPr>
              <w:jc w:val="center"/>
              <w:rPr>
                <w:rFonts w:eastAsia="Calibri"/>
                <w:b/>
                <w:sz w:val="28"/>
                <w:szCs w:val="28"/>
                <w:u w:val="single"/>
                <w:lang w:val="uk-UA"/>
              </w:rPr>
            </w:pPr>
          </w:p>
          <w:tbl>
            <w:tblPr>
              <w:tblStyle w:val="a9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283"/>
              <w:gridCol w:w="5387"/>
            </w:tblGrid>
            <w:tr w:rsidR="00853CDA" w:rsidRPr="009D3296" w:rsidTr="00D9087B">
              <w:tc>
                <w:tcPr>
                  <w:tcW w:w="3681" w:type="dxa"/>
                </w:tcPr>
                <w:p w:rsidR="00853CDA" w:rsidRPr="009D3296" w:rsidRDefault="00853CDA" w:rsidP="0047558A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uk-UA"/>
                    </w:rPr>
                  </w:pPr>
                  <w:r w:rsidRPr="009D3296">
                    <w:rPr>
                      <w:rFonts w:eastAsia="Calibri"/>
                      <w:b/>
                      <w:sz w:val="28"/>
                      <w:szCs w:val="28"/>
                      <w:lang w:val="uk-UA"/>
                    </w:rPr>
                    <w:t xml:space="preserve">БУДУГАЙ </w:t>
                  </w:r>
                </w:p>
                <w:p w:rsidR="00853CDA" w:rsidRPr="009D3296" w:rsidRDefault="00853CDA" w:rsidP="0047558A">
                  <w:pPr>
                    <w:rPr>
                      <w:rFonts w:eastAsia="Calibri"/>
                      <w:b/>
                      <w:sz w:val="28"/>
                      <w:szCs w:val="28"/>
                      <w:lang w:val="uk-UA"/>
                    </w:rPr>
                  </w:pPr>
                  <w:r w:rsidRPr="009D3296">
                    <w:rPr>
                      <w:rFonts w:eastAsia="Calibri"/>
                      <w:b/>
                      <w:sz w:val="28"/>
                      <w:szCs w:val="28"/>
                      <w:lang w:val="uk-UA"/>
                    </w:rPr>
                    <w:t xml:space="preserve">Андрій Олександрович </w:t>
                  </w:r>
                </w:p>
                <w:p w:rsidR="00853CDA" w:rsidRPr="009D3296" w:rsidRDefault="00853CDA" w:rsidP="0047558A">
                  <w:pPr>
                    <w:rPr>
                      <w:rFonts w:eastAsia="Calibri"/>
                      <w:b/>
                      <w:sz w:val="28"/>
                      <w:szCs w:val="28"/>
                      <w:lang w:val="uk-UA"/>
                    </w:rPr>
                  </w:pPr>
                </w:p>
                <w:p w:rsidR="00853CDA" w:rsidRPr="009D3296" w:rsidRDefault="00853CDA" w:rsidP="0047558A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uk-UA"/>
                    </w:rPr>
                  </w:pPr>
                </w:p>
                <w:p w:rsidR="00853CDA" w:rsidRPr="009D3296" w:rsidRDefault="00853CDA" w:rsidP="0047558A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uk-UA"/>
                    </w:rPr>
                  </w:pPr>
                  <w:r w:rsidRPr="009D3296">
                    <w:rPr>
                      <w:rFonts w:eastAsia="Calibri"/>
                      <w:b/>
                      <w:sz w:val="28"/>
                      <w:szCs w:val="28"/>
                      <w:lang w:val="uk-UA"/>
                    </w:rPr>
                    <w:t xml:space="preserve">ГАЛИЦЬКА </w:t>
                  </w:r>
                </w:p>
                <w:p w:rsidR="00853CDA" w:rsidRPr="009D3296" w:rsidRDefault="00853CDA" w:rsidP="0047558A">
                  <w:pPr>
                    <w:rPr>
                      <w:rFonts w:eastAsia="Calibri"/>
                      <w:b/>
                      <w:sz w:val="28"/>
                      <w:szCs w:val="28"/>
                      <w:lang w:val="uk-UA"/>
                    </w:rPr>
                  </w:pPr>
                  <w:r w:rsidRPr="009D3296">
                    <w:rPr>
                      <w:rFonts w:eastAsia="Calibri"/>
                      <w:b/>
                      <w:sz w:val="28"/>
                      <w:szCs w:val="28"/>
                      <w:lang w:val="uk-UA"/>
                    </w:rPr>
                    <w:t>Олександра Матвіївна</w:t>
                  </w:r>
                </w:p>
                <w:p w:rsidR="00853CDA" w:rsidRPr="009D3296" w:rsidRDefault="00853CDA" w:rsidP="0047558A">
                  <w:pPr>
                    <w:rPr>
                      <w:rFonts w:eastAsia="Calibri"/>
                      <w:b/>
                      <w:sz w:val="28"/>
                      <w:szCs w:val="28"/>
                      <w:lang w:val="uk-UA"/>
                    </w:rPr>
                  </w:pPr>
                </w:p>
                <w:p w:rsidR="00853CDA" w:rsidRPr="009D3296" w:rsidRDefault="00853CDA" w:rsidP="0047558A">
                  <w:pPr>
                    <w:rPr>
                      <w:rFonts w:eastAsia="Calibri"/>
                      <w:b/>
                      <w:sz w:val="28"/>
                      <w:szCs w:val="28"/>
                      <w:lang w:val="uk-UA"/>
                    </w:rPr>
                  </w:pPr>
                </w:p>
                <w:p w:rsidR="00853CDA" w:rsidRPr="009D3296" w:rsidRDefault="00853CDA" w:rsidP="0047558A">
                  <w:pPr>
                    <w:jc w:val="both"/>
                    <w:rPr>
                      <w:b/>
                      <w:color w:val="0A0A0A"/>
                      <w:sz w:val="28"/>
                      <w:szCs w:val="28"/>
                      <w:shd w:val="clear" w:color="auto" w:fill="FFFFFF"/>
                      <w:lang w:val="uk-UA"/>
                    </w:rPr>
                  </w:pPr>
                  <w:r w:rsidRPr="009D3296">
                    <w:rPr>
                      <w:b/>
                      <w:color w:val="0A0A0A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КОЗЛЕНКО </w:t>
                  </w:r>
                </w:p>
                <w:p w:rsidR="00853CDA" w:rsidRPr="009D3296" w:rsidRDefault="00853CDA" w:rsidP="0047558A">
                  <w:pPr>
                    <w:rPr>
                      <w:rFonts w:eastAsia="Calibri"/>
                      <w:b/>
                      <w:sz w:val="28"/>
                      <w:szCs w:val="28"/>
                      <w:lang w:val="uk-UA"/>
                    </w:rPr>
                  </w:pPr>
                  <w:r w:rsidRPr="009D3296">
                    <w:rPr>
                      <w:b/>
                      <w:color w:val="0A0A0A"/>
                      <w:sz w:val="28"/>
                      <w:szCs w:val="28"/>
                      <w:shd w:val="clear" w:color="auto" w:fill="FFFFFF"/>
                      <w:lang w:val="uk-UA"/>
                    </w:rPr>
                    <w:t>Наталія Дмитрівна</w:t>
                  </w:r>
                </w:p>
                <w:p w:rsidR="00853CDA" w:rsidRPr="009D3296" w:rsidRDefault="00853CDA" w:rsidP="0047558A">
                  <w:pPr>
                    <w:rPr>
                      <w:rFonts w:eastAsia="Calibri"/>
                      <w:b/>
                      <w:sz w:val="28"/>
                      <w:szCs w:val="28"/>
                      <w:lang w:val="uk-UA"/>
                    </w:rPr>
                  </w:pPr>
                </w:p>
                <w:p w:rsidR="00853CDA" w:rsidRPr="009D3296" w:rsidRDefault="00853CDA" w:rsidP="0047558A">
                  <w:pPr>
                    <w:rPr>
                      <w:rFonts w:eastAsia="Calibri"/>
                      <w:b/>
                      <w:sz w:val="28"/>
                      <w:szCs w:val="28"/>
                      <w:lang w:val="uk-UA"/>
                    </w:rPr>
                  </w:pPr>
                </w:p>
                <w:p w:rsidR="00853CDA" w:rsidRPr="009D3296" w:rsidRDefault="00853CDA" w:rsidP="0047558A">
                  <w:pPr>
                    <w:rPr>
                      <w:rFonts w:eastAsia="Calibri"/>
                      <w:b/>
                      <w:sz w:val="28"/>
                      <w:szCs w:val="28"/>
                      <w:lang w:val="uk-UA"/>
                    </w:rPr>
                  </w:pPr>
                  <w:r w:rsidRPr="009D3296">
                    <w:rPr>
                      <w:rFonts w:eastAsia="Calibri"/>
                      <w:b/>
                      <w:sz w:val="28"/>
                      <w:szCs w:val="28"/>
                      <w:lang w:val="uk-UA"/>
                    </w:rPr>
                    <w:t xml:space="preserve">НЕПОТЕНКО </w:t>
                  </w:r>
                </w:p>
                <w:p w:rsidR="00853CDA" w:rsidRPr="009D3296" w:rsidRDefault="00853CDA" w:rsidP="0047558A">
                  <w:pPr>
                    <w:rPr>
                      <w:rFonts w:eastAsia="Calibri"/>
                      <w:b/>
                      <w:sz w:val="28"/>
                      <w:szCs w:val="28"/>
                      <w:lang w:val="uk-UA"/>
                    </w:rPr>
                  </w:pPr>
                  <w:r w:rsidRPr="009D3296">
                    <w:rPr>
                      <w:rFonts w:eastAsia="Calibri"/>
                      <w:b/>
                      <w:sz w:val="28"/>
                      <w:szCs w:val="28"/>
                      <w:lang w:val="uk-UA"/>
                    </w:rPr>
                    <w:t xml:space="preserve">Олег Олександрович </w:t>
                  </w:r>
                </w:p>
              </w:tc>
              <w:tc>
                <w:tcPr>
                  <w:tcW w:w="283" w:type="dxa"/>
                </w:tcPr>
                <w:p w:rsidR="00853CDA" w:rsidRPr="009D3296" w:rsidRDefault="00853CDA" w:rsidP="0047558A">
                  <w:pPr>
                    <w:rPr>
                      <w:rFonts w:eastAsia="Calibri"/>
                      <w:b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87" w:type="dxa"/>
                </w:tcPr>
                <w:p w:rsidR="00853CDA" w:rsidRPr="009D3296" w:rsidRDefault="00853CDA" w:rsidP="0047558A">
                  <w:pPr>
                    <w:rPr>
                      <w:rFonts w:eastAsia="Calibri"/>
                      <w:sz w:val="28"/>
                      <w:szCs w:val="28"/>
                      <w:lang w:val="uk-UA"/>
                    </w:rPr>
                  </w:pPr>
                  <w:r w:rsidRPr="009D3296">
                    <w:rPr>
                      <w:rFonts w:eastAsia="Calibri"/>
                      <w:sz w:val="28"/>
                      <w:szCs w:val="28"/>
                      <w:lang w:val="uk-UA"/>
                    </w:rPr>
                    <w:t>заступник директора КНП «Вільшанська лікарня» Вільшанської селищної ради (за згодою)</w:t>
                  </w:r>
                </w:p>
                <w:p w:rsidR="00853CDA" w:rsidRPr="009D3296" w:rsidRDefault="00853CDA" w:rsidP="0047558A">
                  <w:pPr>
                    <w:rPr>
                      <w:rFonts w:eastAsia="Calibri"/>
                      <w:sz w:val="28"/>
                      <w:szCs w:val="28"/>
                      <w:lang w:val="uk-UA"/>
                    </w:rPr>
                  </w:pPr>
                </w:p>
                <w:p w:rsidR="00853CDA" w:rsidRPr="009D3296" w:rsidRDefault="00853CDA" w:rsidP="0047558A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9D3296">
                    <w:rPr>
                      <w:rFonts w:eastAsia="Calibri"/>
                      <w:sz w:val="28"/>
                      <w:szCs w:val="28"/>
                      <w:lang w:val="uk-UA"/>
                    </w:rPr>
                    <w:t xml:space="preserve">завідувачка </w:t>
                  </w:r>
                  <w:r w:rsidRPr="009D3296">
                    <w:rPr>
                      <w:kern w:val="36"/>
                      <w:sz w:val="28"/>
                      <w:szCs w:val="28"/>
                      <w:lang w:val="uk-UA"/>
                    </w:rPr>
                    <w:t>Благовіщенської амбулаторії  «Центру первинної медико-санітарної допомоги»  (за згодою)</w:t>
                  </w:r>
                </w:p>
                <w:p w:rsidR="00853CDA" w:rsidRPr="009D3296" w:rsidRDefault="00853CDA" w:rsidP="0047558A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853CDA" w:rsidRPr="009D3296" w:rsidRDefault="00853CDA" w:rsidP="0047558A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9D3296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лікар КНП </w:t>
                  </w:r>
                  <w:proofErr w:type="spellStart"/>
                  <w:r w:rsidRPr="009D3296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Новоархангельської</w:t>
                  </w:r>
                  <w:proofErr w:type="spellEnd"/>
                  <w:r w:rsidRPr="009D3296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селищної ради «Центр первинної медико-санітарної допомоги» (за згодою)</w:t>
                  </w:r>
                </w:p>
                <w:p w:rsidR="00853CDA" w:rsidRPr="009D3296" w:rsidRDefault="00853CDA" w:rsidP="0047558A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853CDA" w:rsidRPr="009D3296" w:rsidRDefault="00853CDA" w:rsidP="0047558A">
                  <w:pPr>
                    <w:rPr>
                      <w:rFonts w:eastAsia="Calibri"/>
                      <w:sz w:val="28"/>
                      <w:szCs w:val="28"/>
                      <w:lang w:val="uk-UA"/>
                    </w:rPr>
                  </w:pPr>
                  <w:r w:rsidRPr="009D3296">
                    <w:rPr>
                      <w:bCs/>
                      <w:sz w:val="28"/>
                      <w:szCs w:val="28"/>
                      <w:lang w:val="uk-UA"/>
                    </w:rPr>
                    <w:t xml:space="preserve">головний спеціаліст відділу освіти, охорони здоров’я, культури </w:t>
                  </w:r>
                  <w:r w:rsidR="0047558A">
                    <w:rPr>
                      <w:bCs/>
                      <w:sz w:val="28"/>
                      <w:szCs w:val="28"/>
                      <w:lang w:val="uk-UA"/>
                    </w:rPr>
                    <w:t xml:space="preserve">та </w:t>
                  </w:r>
                  <w:r w:rsidRPr="009D3296">
                    <w:rPr>
                      <w:bCs/>
                      <w:sz w:val="28"/>
                      <w:szCs w:val="28"/>
                      <w:lang w:val="uk-UA"/>
                    </w:rPr>
                    <w:t xml:space="preserve">спорту </w:t>
                  </w:r>
                  <w:r w:rsidRPr="009D3296">
                    <w:rPr>
                      <w:rFonts w:eastAsia="Calibri"/>
                      <w:sz w:val="28"/>
                      <w:szCs w:val="28"/>
                      <w:lang w:val="uk-UA"/>
                    </w:rPr>
                    <w:t>Голованівської районної військової адміністрації</w:t>
                  </w:r>
                </w:p>
                <w:p w:rsidR="00853CDA" w:rsidRPr="009D3296" w:rsidRDefault="00853CDA" w:rsidP="0047558A">
                  <w:pPr>
                    <w:rPr>
                      <w:rFonts w:eastAsia="Calibri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853CDA" w:rsidRPr="009D3296" w:rsidTr="00D9087B">
              <w:tc>
                <w:tcPr>
                  <w:tcW w:w="3681" w:type="dxa"/>
                </w:tcPr>
                <w:p w:rsidR="00853CDA" w:rsidRPr="009D3296" w:rsidRDefault="00853CDA" w:rsidP="0047558A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D3296">
                    <w:rPr>
                      <w:b/>
                      <w:sz w:val="28"/>
                      <w:szCs w:val="28"/>
                      <w:lang w:val="uk-UA"/>
                    </w:rPr>
                    <w:lastRenderedPageBreak/>
                    <w:t xml:space="preserve">ПІЧКО </w:t>
                  </w:r>
                </w:p>
                <w:p w:rsidR="00853CDA" w:rsidRPr="009D3296" w:rsidRDefault="00853CDA" w:rsidP="0047558A">
                  <w:pPr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9D3296">
                    <w:rPr>
                      <w:b/>
                      <w:sz w:val="28"/>
                      <w:szCs w:val="28"/>
                      <w:lang w:val="uk-UA"/>
                    </w:rPr>
                    <w:t>Ганна Антонівна</w:t>
                  </w:r>
                </w:p>
                <w:p w:rsidR="00853CDA" w:rsidRPr="009D3296" w:rsidRDefault="00853CDA" w:rsidP="0047558A">
                  <w:pPr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  <w:p w:rsidR="00853CDA" w:rsidRPr="009D3296" w:rsidRDefault="00853CDA" w:rsidP="0047558A">
                  <w:pPr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  <w:p w:rsidR="00853CDA" w:rsidRPr="009D3296" w:rsidRDefault="00853CDA" w:rsidP="0047558A">
                  <w:pPr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  <w:p w:rsidR="00853CDA" w:rsidRPr="009D3296" w:rsidRDefault="00853CDA" w:rsidP="0047558A">
                  <w:pPr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9D3296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ПОТАПОВА </w:t>
                  </w:r>
                </w:p>
                <w:p w:rsidR="00853CDA" w:rsidRPr="009D3296" w:rsidRDefault="00853CDA" w:rsidP="0047558A">
                  <w:pPr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9D3296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Оксана Сергіївна </w:t>
                  </w:r>
                </w:p>
              </w:tc>
              <w:tc>
                <w:tcPr>
                  <w:tcW w:w="283" w:type="dxa"/>
                </w:tcPr>
                <w:p w:rsidR="00853CDA" w:rsidRPr="009D3296" w:rsidRDefault="00853CDA" w:rsidP="0047558A">
                  <w:pPr>
                    <w:jc w:val="center"/>
                    <w:rPr>
                      <w:rFonts w:eastAsia="Calibri"/>
                      <w:b/>
                      <w:i/>
                      <w:sz w:val="28"/>
                      <w:szCs w:val="28"/>
                      <w:u w:val="single"/>
                      <w:lang w:val="uk-UA"/>
                    </w:rPr>
                  </w:pPr>
                </w:p>
              </w:tc>
              <w:tc>
                <w:tcPr>
                  <w:tcW w:w="5387" w:type="dxa"/>
                </w:tcPr>
                <w:p w:rsidR="00853CDA" w:rsidRPr="009D3296" w:rsidRDefault="00853CDA" w:rsidP="0047558A">
                  <w:pPr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D3296">
                    <w:rPr>
                      <w:sz w:val="28"/>
                      <w:szCs w:val="28"/>
                      <w:lang w:val="uk-UA"/>
                    </w:rPr>
                    <w:t>завідувач Гайворонської амбулаторії загальної практики сімейної медицини</w:t>
                  </w:r>
                  <w:r w:rsidRPr="009D3296">
                    <w:rPr>
                      <w:b/>
                      <w:sz w:val="28"/>
                      <w:szCs w:val="28"/>
                      <w:lang w:val="uk-UA"/>
                    </w:rPr>
                    <w:t xml:space="preserve">   </w:t>
                  </w:r>
                  <w:r w:rsidRPr="00A36328">
                    <w:rPr>
                      <w:rStyle w:val="ac"/>
                      <w:b w:val="0"/>
                      <w:color w:val="0A0A0A"/>
                      <w:sz w:val="28"/>
                      <w:szCs w:val="28"/>
                      <w:shd w:val="clear" w:color="auto" w:fill="FFFFFF"/>
                      <w:lang w:val="uk-UA"/>
                    </w:rPr>
                    <w:t>КНП «Гайворонський центр первинної медико-санітарної допомоги» (за згодою</w:t>
                  </w:r>
                  <w:r w:rsidR="00A36328">
                    <w:rPr>
                      <w:rStyle w:val="ac"/>
                      <w:b w:val="0"/>
                      <w:color w:val="0A0A0A"/>
                      <w:sz w:val="28"/>
                      <w:szCs w:val="28"/>
                      <w:shd w:val="clear" w:color="auto" w:fill="FFFFFF"/>
                      <w:lang w:val="uk-UA"/>
                    </w:rPr>
                    <w:t>)</w:t>
                  </w:r>
                </w:p>
                <w:p w:rsidR="00853CDA" w:rsidRPr="009D3296" w:rsidRDefault="00853CDA" w:rsidP="0047558A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853CDA" w:rsidRPr="009D3296" w:rsidRDefault="00853CDA" w:rsidP="0047558A">
                  <w:pPr>
                    <w:rPr>
                      <w:rFonts w:eastAsia="Calibri"/>
                      <w:b/>
                      <w:i/>
                      <w:sz w:val="28"/>
                      <w:szCs w:val="28"/>
                      <w:u w:val="single"/>
                      <w:lang w:val="uk-UA"/>
                    </w:rPr>
                  </w:pPr>
                  <w:r w:rsidRPr="009D3296">
                    <w:rPr>
                      <w:bCs/>
                      <w:sz w:val="28"/>
                      <w:szCs w:val="28"/>
                      <w:lang w:val="uk-UA"/>
                    </w:rPr>
                    <w:t xml:space="preserve">головний спеціаліст відділу виплат державних соціальних допомог, компенсацій незахищеним  верствам населення, ветеранам, бухгалтерського обліку та звітності </w:t>
                  </w:r>
                  <w:r w:rsidR="00A36328">
                    <w:rPr>
                      <w:bCs/>
                      <w:sz w:val="28"/>
                      <w:szCs w:val="28"/>
                      <w:lang w:val="uk-UA"/>
                    </w:rPr>
                    <w:t xml:space="preserve">управління </w:t>
                  </w:r>
                  <w:r w:rsidR="00A36328" w:rsidRPr="009D3296">
                    <w:rPr>
                      <w:rFonts w:eastAsia="Calibri"/>
                      <w:sz w:val="28"/>
                      <w:szCs w:val="28"/>
                      <w:lang w:val="uk-UA"/>
                    </w:rPr>
                    <w:t>соціального захисту населення</w:t>
                  </w:r>
                  <w:r w:rsidRPr="009D3296">
                    <w:rPr>
                      <w:bCs/>
                      <w:sz w:val="28"/>
                      <w:szCs w:val="28"/>
                      <w:lang w:val="uk-UA"/>
                    </w:rPr>
                    <w:t xml:space="preserve"> Голованівської районної  військової адміністрації</w:t>
                  </w:r>
                </w:p>
              </w:tc>
            </w:tr>
          </w:tbl>
          <w:p w:rsidR="00853CDA" w:rsidRPr="009D3296" w:rsidRDefault="00853CDA" w:rsidP="0047558A">
            <w:pPr>
              <w:jc w:val="center"/>
              <w:rPr>
                <w:rFonts w:eastAsia="Calibri"/>
                <w:b/>
                <w:i/>
                <w:sz w:val="28"/>
                <w:szCs w:val="28"/>
                <w:u w:val="single"/>
                <w:lang w:val="uk-UA"/>
              </w:rPr>
            </w:pPr>
          </w:p>
        </w:tc>
      </w:tr>
    </w:tbl>
    <w:p w:rsidR="00853CDA" w:rsidRPr="009D3296" w:rsidRDefault="00853CDA" w:rsidP="004755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9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83"/>
        <w:gridCol w:w="5387"/>
      </w:tblGrid>
      <w:tr w:rsidR="00853CDA" w:rsidRPr="009D3296" w:rsidTr="00D9087B">
        <w:tc>
          <w:tcPr>
            <w:tcW w:w="3681" w:type="dxa"/>
          </w:tcPr>
          <w:p w:rsidR="00853CDA" w:rsidRPr="009D3296" w:rsidRDefault="00853CDA" w:rsidP="0047558A">
            <w:pPr>
              <w:rPr>
                <w:b/>
                <w:sz w:val="28"/>
                <w:szCs w:val="28"/>
                <w:lang w:val="uk-UA"/>
              </w:rPr>
            </w:pPr>
            <w:r w:rsidRPr="009D3296">
              <w:rPr>
                <w:b/>
                <w:sz w:val="28"/>
                <w:szCs w:val="28"/>
                <w:lang w:val="uk-UA"/>
              </w:rPr>
              <w:t xml:space="preserve">ЯСІНСЬКИЙ </w:t>
            </w:r>
          </w:p>
          <w:p w:rsidR="00853CDA" w:rsidRPr="009D3296" w:rsidRDefault="00853CDA" w:rsidP="0047558A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9D3296">
              <w:rPr>
                <w:b/>
                <w:sz w:val="28"/>
                <w:szCs w:val="28"/>
                <w:lang w:val="uk-UA"/>
              </w:rPr>
              <w:t>Микола Володимирович</w:t>
            </w:r>
          </w:p>
          <w:p w:rsidR="00853CDA" w:rsidRPr="009D3296" w:rsidRDefault="00853CDA" w:rsidP="0047558A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</w:p>
          <w:p w:rsidR="00853CDA" w:rsidRPr="009D3296" w:rsidRDefault="00853CDA" w:rsidP="0047558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853CDA" w:rsidRPr="009D3296" w:rsidRDefault="00853CDA" w:rsidP="0047558A">
            <w:pPr>
              <w:jc w:val="center"/>
              <w:rPr>
                <w:rFonts w:eastAsia="Calibri"/>
                <w:b/>
                <w:i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387" w:type="dxa"/>
          </w:tcPr>
          <w:p w:rsidR="00853CDA" w:rsidRPr="009D3296" w:rsidRDefault="00853CDA" w:rsidP="00A36328">
            <w:pPr>
              <w:pStyle w:val="1"/>
              <w:shd w:val="clear" w:color="auto" w:fill="FFFFFF"/>
              <w:jc w:val="left"/>
              <w:textAlignment w:val="baseline"/>
              <w:outlineLvl w:val="0"/>
              <w:rPr>
                <w:rFonts w:eastAsia="Calibri"/>
                <w:b/>
                <w:szCs w:val="28"/>
                <w:lang w:val="uk-UA"/>
              </w:rPr>
            </w:pPr>
            <w:r w:rsidRPr="009D3296">
              <w:rPr>
                <w:szCs w:val="28"/>
                <w:lang w:val="uk-UA"/>
              </w:rPr>
              <w:t xml:space="preserve">директор  КНП  «Голованівський  </w:t>
            </w:r>
            <w:r w:rsidR="00A36328" w:rsidRPr="00A36328">
              <w:rPr>
                <w:rStyle w:val="ac"/>
                <w:b w:val="0"/>
                <w:color w:val="0A0A0A"/>
                <w:szCs w:val="28"/>
                <w:shd w:val="clear" w:color="auto" w:fill="FFFFFF"/>
                <w:lang w:val="uk-UA"/>
              </w:rPr>
              <w:t>центр первинної медико-санітарної допомоги</w:t>
            </w:r>
            <w:r w:rsidRPr="009D3296">
              <w:rPr>
                <w:szCs w:val="28"/>
                <w:lang w:val="uk-UA"/>
              </w:rPr>
              <w:t>» Голованівської селищної ради  (за згодою)</w:t>
            </w:r>
          </w:p>
        </w:tc>
      </w:tr>
    </w:tbl>
    <w:p w:rsidR="00853CDA" w:rsidRPr="009D3296" w:rsidRDefault="00853CDA" w:rsidP="004755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296">
        <w:rPr>
          <w:rFonts w:ascii="Times New Roman" w:eastAsia="Calibri" w:hAnsi="Times New Roman" w:cs="Times New Roman"/>
          <w:sz w:val="28"/>
          <w:szCs w:val="28"/>
        </w:rPr>
        <w:tab/>
      </w:r>
      <w:r w:rsidRPr="009D3296">
        <w:rPr>
          <w:rFonts w:ascii="Times New Roman" w:eastAsia="Calibri" w:hAnsi="Times New Roman" w:cs="Times New Roman"/>
          <w:sz w:val="28"/>
          <w:szCs w:val="28"/>
        </w:rPr>
        <w:tab/>
      </w:r>
      <w:r w:rsidRPr="009D3296">
        <w:rPr>
          <w:rFonts w:ascii="Times New Roman" w:eastAsia="Calibri" w:hAnsi="Times New Roman" w:cs="Times New Roman"/>
          <w:sz w:val="28"/>
          <w:szCs w:val="28"/>
        </w:rPr>
        <w:tab/>
        <w:t>________________________________</w:t>
      </w:r>
    </w:p>
    <w:p w:rsidR="00853CDA" w:rsidRPr="009D3296" w:rsidRDefault="00853CDA" w:rsidP="004755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3CDA" w:rsidRPr="009D3296" w:rsidRDefault="00853CDA" w:rsidP="004755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53CDA" w:rsidRPr="009D3296" w:rsidRDefault="00853CDA" w:rsidP="004755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406D" w:rsidRPr="009D3296" w:rsidRDefault="00C1406D" w:rsidP="004755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1406D" w:rsidRPr="009D3296" w:rsidSect="0047558A">
      <w:headerReference w:type="default" r:id="rId10"/>
      <w:headerReference w:type="first" r:id="rId11"/>
      <w:pgSz w:w="11906" w:h="16838"/>
      <w:pgMar w:top="1134" w:right="850" w:bottom="568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A44" w:rsidRDefault="00942A44" w:rsidP="00941CB4">
      <w:pPr>
        <w:spacing w:after="0" w:line="240" w:lineRule="auto"/>
      </w:pPr>
      <w:r>
        <w:separator/>
      </w:r>
    </w:p>
  </w:endnote>
  <w:endnote w:type="continuationSeparator" w:id="0">
    <w:p w:rsidR="00942A44" w:rsidRDefault="00942A44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A44" w:rsidRDefault="00942A44" w:rsidP="00941CB4">
      <w:pPr>
        <w:spacing w:after="0" w:line="240" w:lineRule="auto"/>
      </w:pPr>
      <w:r>
        <w:separator/>
      </w:r>
    </w:p>
  </w:footnote>
  <w:footnote w:type="continuationSeparator" w:id="0">
    <w:p w:rsidR="00942A44" w:rsidRDefault="00942A44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9D4DF0" w:rsidP="00460AFC">
    <w:pPr>
      <w:spacing w:after="160" w:line="259" w:lineRule="auto"/>
      <w:jc w:val="center"/>
      <w:rPr>
        <w:rFonts w:ascii="Calibri" w:eastAsia="Calibri" w:hAnsi="Calibri" w:cs="Times New Roman"/>
        <w:lang w:val="ru-RU"/>
      </w:rPr>
    </w:pPr>
    <w:r w:rsidRPr="00EB31B8">
      <w:rPr>
        <w:rFonts w:ascii="Calibri" w:eastAsia="Calibri" w:hAnsi="Calibri" w:cs="Times New Roman"/>
        <w:noProof/>
        <w:lang w:eastAsia="uk-UA"/>
      </w:rPr>
      <w:drawing>
        <wp:inline distT="0" distB="0" distL="0" distR="0" wp14:anchorId="42E40470" wp14:editId="408B1913">
          <wp:extent cx="432000" cy="601393"/>
          <wp:effectExtent l="0" t="0" r="6350" b="825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31px-UkraineCoatOfArmsSmallBW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60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44"/>
        <w:szCs w:val="44"/>
      </w:rPr>
    </w:pPr>
    <w:r w:rsidRPr="00EB31B8">
      <w:rPr>
        <w:rFonts w:ascii="Times New Roman" w:eastAsia="Calibri" w:hAnsi="Times New Roman" w:cs="Times New Roman"/>
        <w:b/>
        <w:sz w:val="44"/>
        <w:szCs w:val="44"/>
      </w:rPr>
      <w:t>РОЗПОРЯДЖЕННЯ</w:t>
    </w:r>
  </w:p>
  <w:p w:rsidR="009D4DF0" w:rsidRPr="00C110DE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30"/>
        <w:szCs w:val="30"/>
      </w:rPr>
    </w:pPr>
    <w:r w:rsidRPr="00C110DE">
      <w:rPr>
        <w:rFonts w:ascii="Times New Roman" w:eastAsia="Calibri" w:hAnsi="Times New Roman" w:cs="Times New Roman"/>
        <w:b/>
        <w:sz w:val="30"/>
        <w:szCs w:val="30"/>
      </w:rPr>
      <w:t>НАЧАЛЬНИКА   ГОЛОВАНІВСЬКОЇ   РАЙОННОЇ   ВІЙСЬКОВОЇ АДМІНІСТРАЦІЇ   КІРОВОГРАДСЬКОЇ   ОБЛАСТІ</w:t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9D4DF0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4F5EFC">
      <w:rPr>
        <w:rFonts w:ascii="Times New Roman" w:eastAsia="Calibri" w:hAnsi="Times New Roman" w:cs="Times New Roman"/>
        <w:b/>
        <w:sz w:val="28"/>
        <w:szCs w:val="28"/>
      </w:rPr>
      <w:t>09</w:t>
    </w:r>
    <w:r w:rsidR="00434174">
      <w:rPr>
        <w:rFonts w:ascii="Times New Roman" w:eastAsia="Calibri" w:hAnsi="Times New Roman" w:cs="Times New Roman"/>
        <w:b/>
        <w:sz w:val="28"/>
        <w:szCs w:val="28"/>
        <w:lang w:val="en-US"/>
      </w:rPr>
      <w:t xml:space="preserve"> </w:t>
    </w:r>
    <w:r w:rsidRPr="0055369C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B5089D">
      <w:rPr>
        <w:rFonts w:ascii="Times New Roman" w:eastAsia="Calibri" w:hAnsi="Times New Roman" w:cs="Times New Roman"/>
        <w:b/>
        <w:sz w:val="28"/>
        <w:szCs w:val="28"/>
        <w:u w:val="single"/>
      </w:rPr>
      <w:t>січня</w:t>
    </w:r>
    <w:r w:rsidR="000334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FA149D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>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B5089D">
      <w:rPr>
        <w:rFonts w:ascii="Times New Roman" w:eastAsia="Calibri" w:hAnsi="Times New Roman" w:cs="Times New Roman"/>
        <w:b/>
        <w:sz w:val="28"/>
        <w:szCs w:val="28"/>
        <w:u w:val="single"/>
      </w:rPr>
      <w:t>6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E642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9608AC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4F5EFC">
      <w:rPr>
        <w:rFonts w:ascii="Times New Roman" w:eastAsia="Calibri" w:hAnsi="Times New Roman" w:cs="Times New Roman"/>
        <w:b/>
        <w:sz w:val="28"/>
        <w:szCs w:val="28"/>
      </w:rPr>
      <w:t xml:space="preserve">      </w:t>
    </w:r>
    <w:r w:rsidR="009608AC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4F5EFC">
      <w:rPr>
        <w:rFonts w:ascii="Times New Roman" w:eastAsia="Calibri" w:hAnsi="Times New Roman" w:cs="Times New Roman"/>
        <w:b/>
        <w:sz w:val="28"/>
        <w:szCs w:val="28"/>
        <w:u w:val="single"/>
      </w:rPr>
      <w:t>2-р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</w:t>
    </w:r>
    <w:r w:rsidR="00144D94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58A" w:rsidRPr="0047558A" w:rsidRDefault="0047558A" w:rsidP="0047558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58A" w:rsidRDefault="0047558A">
    <w:pPr>
      <w:pStyle w:val="a3"/>
      <w:jc w:val="center"/>
    </w:pPr>
  </w:p>
  <w:p w:rsidR="0025492F" w:rsidRPr="0025492F" w:rsidRDefault="0025492F" w:rsidP="002549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B9F"/>
    <w:multiLevelType w:val="hybridMultilevel"/>
    <w:tmpl w:val="383CDE00"/>
    <w:lvl w:ilvl="0" w:tplc="0419000F">
      <w:start w:val="1"/>
      <w:numFmt w:val="decimal"/>
      <w:lvlText w:val="%1."/>
      <w:lvlJc w:val="left"/>
      <w:pPr>
        <w:ind w:left="1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60" w:hanging="360"/>
      </w:pPr>
    </w:lvl>
    <w:lvl w:ilvl="2" w:tplc="0419001B" w:tentative="1">
      <w:start w:val="1"/>
      <w:numFmt w:val="lowerRoman"/>
      <w:lvlText w:val="%3."/>
      <w:lvlJc w:val="right"/>
      <w:pPr>
        <w:ind w:left="3280" w:hanging="180"/>
      </w:pPr>
    </w:lvl>
    <w:lvl w:ilvl="3" w:tplc="0419000F" w:tentative="1">
      <w:start w:val="1"/>
      <w:numFmt w:val="decimal"/>
      <w:lvlText w:val="%4."/>
      <w:lvlJc w:val="left"/>
      <w:pPr>
        <w:ind w:left="4000" w:hanging="360"/>
      </w:pPr>
    </w:lvl>
    <w:lvl w:ilvl="4" w:tplc="04190019" w:tentative="1">
      <w:start w:val="1"/>
      <w:numFmt w:val="lowerLetter"/>
      <w:lvlText w:val="%5."/>
      <w:lvlJc w:val="left"/>
      <w:pPr>
        <w:ind w:left="4720" w:hanging="360"/>
      </w:pPr>
    </w:lvl>
    <w:lvl w:ilvl="5" w:tplc="0419001B" w:tentative="1">
      <w:start w:val="1"/>
      <w:numFmt w:val="lowerRoman"/>
      <w:lvlText w:val="%6."/>
      <w:lvlJc w:val="right"/>
      <w:pPr>
        <w:ind w:left="5440" w:hanging="180"/>
      </w:pPr>
    </w:lvl>
    <w:lvl w:ilvl="6" w:tplc="0419000F" w:tentative="1">
      <w:start w:val="1"/>
      <w:numFmt w:val="decimal"/>
      <w:lvlText w:val="%7."/>
      <w:lvlJc w:val="left"/>
      <w:pPr>
        <w:ind w:left="6160" w:hanging="360"/>
      </w:pPr>
    </w:lvl>
    <w:lvl w:ilvl="7" w:tplc="04190019" w:tentative="1">
      <w:start w:val="1"/>
      <w:numFmt w:val="lowerLetter"/>
      <w:lvlText w:val="%8."/>
      <w:lvlJc w:val="left"/>
      <w:pPr>
        <w:ind w:left="6880" w:hanging="360"/>
      </w:pPr>
    </w:lvl>
    <w:lvl w:ilvl="8" w:tplc="041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DE39E1"/>
    <w:multiLevelType w:val="hybridMultilevel"/>
    <w:tmpl w:val="09846D1E"/>
    <w:lvl w:ilvl="0" w:tplc="88F6E5D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537DF9"/>
    <w:multiLevelType w:val="hybridMultilevel"/>
    <w:tmpl w:val="4DB81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650FE6"/>
    <w:multiLevelType w:val="hybridMultilevel"/>
    <w:tmpl w:val="DE04FFA8"/>
    <w:lvl w:ilvl="0" w:tplc="3790E94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B2FFF"/>
    <w:multiLevelType w:val="hybridMultilevel"/>
    <w:tmpl w:val="81AAD44C"/>
    <w:lvl w:ilvl="0" w:tplc="A7364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3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"/>
  </w:num>
  <w:num w:numId="8">
    <w:abstractNumId w:val="21"/>
  </w:num>
  <w:num w:numId="9">
    <w:abstractNumId w:val="5"/>
  </w:num>
  <w:num w:numId="10">
    <w:abstractNumId w:val="1"/>
  </w:num>
  <w:num w:numId="11">
    <w:abstractNumId w:val="26"/>
  </w:num>
  <w:num w:numId="12">
    <w:abstractNumId w:val="8"/>
  </w:num>
  <w:num w:numId="13">
    <w:abstractNumId w:val="23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0"/>
  </w:num>
  <w:num w:numId="17">
    <w:abstractNumId w:val="28"/>
  </w:num>
  <w:num w:numId="18">
    <w:abstractNumId w:val="18"/>
  </w:num>
  <w:num w:numId="19">
    <w:abstractNumId w:val="2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7"/>
  </w:num>
  <w:num w:numId="24">
    <w:abstractNumId w:val="7"/>
  </w:num>
  <w:num w:numId="25">
    <w:abstractNumId w:val="12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B4"/>
    <w:rsid w:val="0000046E"/>
    <w:rsid w:val="00000F6F"/>
    <w:rsid w:val="000016F6"/>
    <w:rsid w:val="00011706"/>
    <w:rsid w:val="00013FBD"/>
    <w:rsid w:val="000147BE"/>
    <w:rsid w:val="00014825"/>
    <w:rsid w:val="000163CB"/>
    <w:rsid w:val="00016C35"/>
    <w:rsid w:val="000170BA"/>
    <w:rsid w:val="00017A29"/>
    <w:rsid w:val="00017CE5"/>
    <w:rsid w:val="00020530"/>
    <w:rsid w:val="0002063D"/>
    <w:rsid w:val="000218F1"/>
    <w:rsid w:val="0002643C"/>
    <w:rsid w:val="00026555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163C"/>
    <w:rsid w:val="000673E7"/>
    <w:rsid w:val="000756BA"/>
    <w:rsid w:val="000762D6"/>
    <w:rsid w:val="000766DF"/>
    <w:rsid w:val="00082843"/>
    <w:rsid w:val="00082FC4"/>
    <w:rsid w:val="0008634B"/>
    <w:rsid w:val="00086C80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2E31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034"/>
    <w:rsid w:val="000F6F85"/>
    <w:rsid w:val="000F7296"/>
    <w:rsid w:val="00103D0D"/>
    <w:rsid w:val="00103E06"/>
    <w:rsid w:val="00105748"/>
    <w:rsid w:val="00111547"/>
    <w:rsid w:val="00111630"/>
    <w:rsid w:val="00112411"/>
    <w:rsid w:val="00113D41"/>
    <w:rsid w:val="00114FC3"/>
    <w:rsid w:val="001166F0"/>
    <w:rsid w:val="00122E54"/>
    <w:rsid w:val="00126CC3"/>
    <w:rsid w:val="00127CFF"/>
    <w:rsid w:val="00130134"/>
    <w:rsid w:val="00130E0D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17DA"/>
    <w:rsid w:val="00183ADC"/>
    <w:rsid w:val="00183C92"/>
    <w:rsid w:val="00190067"/>
    <w:rsid w:val="00193380"/>
    <w:rsid w:val="00197A06"/>
    <w:rsid w:val="001A369D"/>
    <w:rsid w:val="001A3CA2"/>
    <w:rsid w:val="001A5EF4"/>
    <w:rsid w:val="001A6372"/>
    <w:rsid w:val="001A670E"/>
    <w:rsid w:val="001A77EB"/>
    <w:rsid w:val="001B3065"/>
    <w:rsid w:val="001C378B"/>
    <w:rsid w:val="001C454D"/>
    <w:rsid w:val="001C5538"/>
    <w:rsid w:val="001C6F7D"/>
    <w:rsid w:val="001C762A"/>
    <w:rsid w:val="001C7875"/>
    <w:rsid w:val="001D0C05"/>
    <w:rsid w:val="001D2963"/>
    <w:rsid w:val="001D4BF3"/>
    <w:rsid w:val="001D7359"/>
    <w:rsid w:val="001E05B2"/>
    <w:rsid w:val="001E2420"/>
    <w:rsid w:val="001E35B9"/>
    <w:rsid w:val="001E3607"/>
    <w:rsid w:val="001E735C"/>
    <w:rsid w:val="001F07D3"/>
    <w:rsid w:val="001F1CB2"/>
    <w:rsid w:val="001F2409"/>
    <w:rsid w:val="001F4A45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715"/>
    <w:rsid w:val="00266FAE"/>
    <w:rsid w:val="002718BF"/>
    <w:rsid w:val="002731A5"/>
    <w:rsid w:val="002736A5"/>
    <w:rsid w:val="0027621D"/>
    <w:rsid w:val="00276C4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26E8"/>
    <w:rsid w:val="002A62CA"/>
    <w:rsid w:val="002A6C19"/>
    <w:rsid w:val="002A6F74"/>
    <w:rsid w:val="002A703C"/>
    <w:rsid w:val="002B0400"/>
    <w:rsid w:val="002B1791"/>
    <w:rsid w:val="002B4C5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F0B67"/>
    <w:rsid w:val="002F3460"/>
    <w:rsid w:val="00300BBB"/>
    <w:rsid w:val="00305DB5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47715"/>
    <w:rsid w:val="00352CF8"/>
    <w:rsid w:val="00356927"/>
    <w:rsid w:val="00357115"/>
    <w:rsid w:val="003572A2"/>
    <w:rsid w:val="00363146"/>
    <w:rsid w:val="0036642D"/>
    <w:rsid w:val="003710E1"/>
    <w:rsid w:val="0037292A"/>
    <w:rsid w:val="003744E8"/>
    <w:rsid w:val="00374DF9"/>
    <w:rsid w:val="003805BC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2D90"/>
    <w:rsid w:val="003B3BFC"/>
    <w:rsid w:val="003B3EB0"/>
    <w:rsid w:val="003B556A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45CF"/>
    <w:rsid w:val="0041621D"/>
    <w:rsid w:val="00425142"/>
    <w:rsid w:val="0042543B"/>
    <w:rsid w:val="00430D8E"/>
    <w:rsid w:val="004319E4"/>
    <w:rsid w:val="00433A8B"/>
    <w:rsid w:val="00434174"/>
    <w:rsid w:val="00436998"/>
    <w:rsid w:val="004426B2"/>
    <w:rsid w:val="004463BA"/>
    <w:rsid w:val="00446E82"/>
    <w:rsid w:val="00451DEC"/>
    <w:rsid w:val="004525EA"/>
    <w:rsid w:val="00452A2A"/>
    <w:rsid w:val="00452ED2"/>
    <w:rsid w:val="004542F0"/>
    <w:rsid w:val="00454979"/>
    <w:rsid w:val="00456025"/>
    <w:rsid w:val="004569C4"/>
    <w:rsid w:val="00456DA4"/>
    <w:rsid w:val="004573B3"/>
    <w:rsid w:val="00457DA6"/>
    <w:rsid w:val="00460945"/>
    <w:rsid w:val="00460AFC"/>
    <w:rsid w:val="004627E7"/>
    <w:rsid w:val="004632DD"/>
    <w:rsid w:val="0046348F"/>
    <w:rsid w:val="00470356"/>
    <w:rsid w:val="004737EA"/>
    <w:rsid w:val="004743BA"/>
    <w:rsid w:val="00474591"/>
    <w:rsid w:val="0047558A"/>
    <w:rsid w:val="00480474"/>
    <w:rsid w:val="0048273C"/>
    <w:rsid w:val="00483433"/>
    <w:rsid w:val="004853CE"/>
    <w:rsid w:val="00487D3C"/>
    <w:rsid w:val="00496106"/>
    <w:rsid w:val="004A0F40"/>
    <w:rsid w:val="004A3110"/>
    <w:rsid w:val="004A552D"/>
    <w:rsid w:val="004B5194"/>
    <w:rsid w:val="004B6929"/>
    <w:rsid w:val="004B7119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1ED"/>
    <w:rsid w:val="004E1EF6"/>
    <w:rsid w:val="004E31E2"/>
    <w:rsid w:val="004E65CE"/>
    <w:rsid w:val="004E7CEE"/>
    <w:rsid w:val="004F13B8"/>
    <w:rsid w:val="004F1916"/>
    <w:rsid w:val="004F23FB"/>
    <w:rsid w:val="004F2DA6"/>
    <w:rsid w:val="004F3C02"/>
    <w:rsid w:val="004F4459"/>
    <w:rsid w:val="004F5EFC"/>
    <w:rsid w:val="004F648C"/>
    <w:rsid w:val="004F7BED"/>
    <w:rsid w:val="00500286"/>
    <w:rsid w:val="00502D5B"/>
    <w:rsid w:val="0050565B"/>
    <w:rsid w:val="00506260"/>
    <w:rsid w:val="00507872"/>
    <w:rsid w:val="00510534"/>
    <w:rsid w:val="005151F0"/>
    <w:rsid w:val="00515A49"/>
    <w:rsid w:val="005170EA"/>
    <w:rsid w:val="00521798"/>
    <w:rsid w:val="005267C9"/>
    <w:rsid w:val="00531E46"/>
    <w:rsid w:val="0054395B"/>
    <w:rsid w:val="00544AB0"/>
    <w:rsid w:val="00545AC5"/>
    <w:rsid w:val="00546DBC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475E"/>
    <w:rsid w:val="005650C4"/>
    <w:rsid w:val="00565135"/>
    <w:rsid w:val="00565D20"/>
    <w:rsid w:val="0056706D"/>
    <w:rsid w:val="00571573"/>
    <w:rsid w:val="00576CE8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2210"/>
    <w:rsid w:val="005A3072"/>
    <w:rsid w:val="005B0D35"/>
    <w:rsid w:val="005B458A"/>
    <w:rsid w:val="005B6592"/>
    <w:rsid w:val="005C378D"/>
    <w:rsid w:val="005C42A0"/>
    <w:rsid w:val="005C5AC4"/>
    <w:rsid w:val="005C64E6"/>
    <w:rsid w:val="005C796F"/>
    <w:rsid w:val="005D059B"/>
    <w:rsid w:val="005D24A5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1CD2"/>
    <w:rsid w:val="00612FC4"/>
    <w:rsid w:val="006174E7"/>
    <w:rsid w:val="00621EE9"/>
    <w:rsid w:val="00621FA5"/>
    <w:rsid w:val="00622F7E"/>
    <w:rsid w:val="0062694C"/>
    <w:rsid w:val="00631057"/>
    <w:rsid w:val="0063438A"/>
    <w:rsid w:val="00636903"/>
    <w:rsid w:val="00636EBE"/>
    <w:rsid w:val="0063764F"/>
    <w:rsid w:val="00637AFC"/>
    <w:rsid w:val="00640B78"/>
    <w:rsid w:val="00641486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2ECF"/>
    <w:rsid w:val="00677124"/>
    <w:rsid w:val="00684756"/>
    <w:rsid w:val="0068514A"/>
    <w:rsid w:val="00686135"/>
    <w:rsid w:val="00686513"/>
    <w:rsid w:val="00686C18"/>
    <w:rsid w:val="006871E4"/>
    <w:rsid w:val="006872F3"/>
    <w:rsid w:val="006877E7"/>
    <w:rsid w:val="0069166B"/>
    <w:rsid w:val="00697081"/>
    <w:rsid w:val="006973F1"/>
    <w:rsid w:val="006978F4"/>
    <w:rsid w:val="006A1FFE"/>
    <w:rsid w:val="006A65CC"/>
    <w:rsid w:val="006B5409"/>
    <w:rsid w:val="006B6521"/>
    <w:rsid w:val="006B65AD"/>
    <w:rsid w:val="006B6C21"/>
    <w:rsid w:val="006C188D"/>
    <w:rsid w:val="006C252E"/>
    <w:rsid w:val="006C3B6A"/>
    <w:rsid w:val="006C4B27"/>
    <w:rsid w:val="006C50FE"/>
    <w:rsid w:val="006C6518"/>
    <w:rsid w:val="006C6944"/>
    <w:rsid w:val="006C6994"/>
    <w:rsid w:val="006C6CE5"/>
    <w:rsid w:val="006D1227"/>
    <w:rsid w:val="006D18D9"/>
    <w:rsid w:val="006D3ABF"/>
    <w:rsid w:val="006D7FEF"/>
    <w:rsid w:val="006E4247"/>
    <w:rsid w:val="006E60A4"/>
    <w:rsid w:val="006E7B12"/>
    <w:rsid w:val="006F0348"/>
    <w:rsid w:val="006F3804"/>
    <w:rsid w:val="00700BDA"/>
    <w:rsid w:val="00707CF8"/>
    <w:rsid w:val="00715D21"/>
    <w:rsid w:val="007260C9"/>
    <w:rsid w:val="00726116"/>
    <w:rsid w:val="00726431"/>
    <w:rsid w:val="007270A5"/>
    <w:rsid w:val="00730EC5"/>
    <w:rsid w:val="00731DA6"/>
    <w:rsid w:val="00737B91"/>
    <w:rsid w:val="00737C4E"/>
    <w:rsid w:val="007409B7"/>
    <w:rsid w:val="00745F0F"/>
    <w:rsid w:val="00746B27"/>
    <w:rsid w:val="00747871"/>
    <w:rsid w:val="007562C9"/>
    <w:rsid w:val="00761427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93798"/>
    <w:rsid w:val="00795CA0"/>
    <w:rsid w:val="007A4DD7"/>
    <w:rsid w:val="007B3309"/>
    <w:rsid w:val="007B39F5"/>
    <w:rsid w:val="007B3B3A"/>
    <w:rsid w:val="007C143E"/>
    <w:rsid w:val="007C1EF8"/>
    <w:rsid w:val="007D6D1B"/>
    <w:rsid w:val="007E16AF"/>
    <w:rsid w:val="007F50BA"/>
    <w:rsid w:val="007F5122"/>
    <w:rsid w:val="00810CB2"/>
    <w:rsid w:val="00814527"/>
    <w:rsid w:val="00817A9C"/>
    <w:rsid w:val="00817BDC"/>
    <w:rsid w:val="0082109F"/>
    <w:rsid w:val="00824A6A"/>
    <w:rsid w:val="008254C6"/>
    <w:rsid w:val="00825F4A"/>
    <w:rsid w:val="0082677D"/>
    <w:rsid w:val="00826A92"/>
    <w:rsid w:val="00826FFE"/>
    <w:rsid w:val="0082718B"/>
    <w:rsid w:val="00827876"/>
    <w:rsid w:val="00827E69"/>
    <w:rsid w:val="00831BF2"/>
    <w:rsid w:val="0083228D"/>
    <w:rsid w:val="0083499D"/>
    <w:rsid w:val="00836871"/>
    <w:rsid w:val="00850CFC"/>
    <w:rsid w:val="00853CDA"/>
    <w:rsid w:val="008553EE"/>
    <w:rsid w:val="008568DA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58DE"/>
    <w:rsid w:val="008B6798"/>
    <w:rsid w:val="008C1AB5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08A"/>
    <w:rsid w:val="008F28F0"/>
    <w:rsid w:val="008F650D"/>
    <w:rsid w:val="008F6764"/>
    <w:rsid w:val="008F6EEA"/>
    <w:rsid w:val="00903B8E"/>
    <w:rsid w:val="009061DF"/>
    <w:rsid w:val="00906422"/>
    <w:rsid w:val="009068B5"/>
    <w:rsid w:val="009102FD"/>
    <w:rsid w:val="00911A33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2A44"/>
    <w:rsid w:val="009468A3"/>
    <w:rsid w:val="00950915"/>
    <w:rsid w:val="009529DF"/>
    <w:rsid w:val="009537AA"/>
    <w:rsid w:val="009608AC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0955"/>
    <w:rsid w:val="009A1181"/>
    <w:rsid w:val="009A1996"/>
    <w:rsid w:val="009A3BC3"/>
    <w:rsid w:val="009A5055"/>
    <w:rsid w:val="009A527B"/>
    <w:rsid w:val="009B09C6"/>
    <w:rsid w:val="009B1CE0"/>
    <w:rsid w:val="009B23F9"/>
    <w:rsid w:val="009B4075"/>
    <w:rsid w:val="009B5DD0"/>
    <w:rsid w:val="009D3296"/>
    <w:rsid w:val="009D42D9"/>
    <w:rsid w:val="009D4DF0"/>
    <w:rsid w:val="009D7E8C"/>
    <w:rsid w:val="009E0CA4"/>
    <w:rsid w:val="009E26A2"/>
    <w:rsid w:val="009E60EE"/>
    <w:rsid w:val="009E6D59"/>
    <w:rsid w:val="009F303A"/>
    <w:rsid w:val="009F3313"/>
    <w:rsid w:val="009F44DE"/>
    <w:rsid w:val="00A000AE"/>
    <w:rsid w:val="00A008CA"/>
    <w:rsid w:val="00A052D3"/>
    <w:rsid w:val="00A05585"/>
    <w:rsid w:val="00A06666"/>
    <w:rsid w:val="00A07787"/>
    <w:rsid w:val="00A11840"/>
    <w:rsid w:val="00A1645F"/>
    <w:rsid w:val="00A20A12"/>
    <w:rsid w:val="00A21FBA"/>
    <w:rsid w:val="00A23AF0"/>
    <w:rsid w:val="00A24B7C"/>
    <w:rsid w:val="00A25276"/>
    <w:rsid w:val="00A27B26"/>
    <w:rsid w:val="00A321D6"/>
    <w:rsid w:val="00A33FDD"/>
    <w:rsid w:val="00A34EED"/>
    <w:rsid w:val="00A35DA4"/>
    <w:rsid w:val="00A36328"/>
    <w:rsid w:val="00A36C3A"/>
    <w:rsid w:val="00A42ACC"/>
    <w:rsid w:val="00A43062"/>
    <w:rsid w:val="00A448DA"/>
    <w:rsid w:val="00A4490E"/>
    <w:rsid w:val="00A53624"/>
    <w:rsid w:val="00A5612D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907"/>
    <w:rsid w:val="00AC0A8C"/>
    <w:rsid w:val="00AC3859"/>
    <w:rsid w:val="00AC40F6"/>
    <w:rsid w:val="00AC6059"/>
    <w:rsid w:val="00AD12B2"/>
    <w:rsid w:val="00AD4CD1"/>
    <w:rsid w:val="00AE0419"/>
    <w:rsid w:val="00AE0A28"/>
    <w:rsid w:val="00AE782C"/>
    <w:rsid w:val="00AE7EB9"/>
    <w:rsid w:val="00AF24EB"/>
    <w:rsid w:val="00B105BD"/>
    <w:rsid w:val="00B16F4B"/>
    <w:rsid w:val="00B2029A"/>
    <w:rsid w:val="00B2040A"/>
    <w:rsid w:val="00B27B74"/>
    <w:rsid w:val="00B30738"/>
    <w:rsid w:val="00B3299B"/>
    <w:rsid w:val="00B33351"/>
    <w:rsid w:val="00B354A8"/>
    <w:rsid w:val="00B35722"/>
    <w:rsid w:val="00B36A43"/>
    <w:rsid w:val="00B40958"/>
    <w:rsid w:val="00B477AE"/>
    <w:rsid w:val="00B5089D"/>
    <w:rsid w:val="00B51146"/>
    <w:rsid w:val="00B52344"/>
    <w:rsid w:val="00B57BD4"/>
    <w:rsid w:val="00B62D1C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B7BE2"/>
    <w:rsid w:val="00BC0EE4"/>
    <w:rsid w:val="00BC43FC"/>
    <w:rsid w:val="00BD124D"/>
    <w:rsid w:val="00BD1D66"/>
    <w:rsid w:val="00BD23D9"/>
    <w:rsid w:val="00BD4E6A"/>
    <w:rsid w:val="00BD7084"/>
    <w:rsid w:val="00BE2731"/>
    <w:rsid w:val="00BE6B19"/>
    <w:rsid w:val="00BE7FEE"/>
    <w:rsid w:val="00BF2917"/>
    <w:rsid w:val="00BF3B64"/>
    <w:rsid w:val="00BF536C"/>
    <w:rsid w:val="00BF53B0"/>
    <w:rsid w:val="00BF670E"/>
    <w:rsid w:val="00C024BB"/>
    <w:rsid w:val="00C0774E"/>
    <w:rsid w:val="00C07843"/>
    <w:rsid w:val="00C110DE"/>
    <w:rsid w:val="00C1406D"/>
    <w:rsid w:val="00C15953"/>
    <w:rsid w:val="00C235D4"/>
    <w:rsid w:val="00C236DB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18DF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6C9"/>
    <w:rsid w:val="00CE69B2"/>
    <w:rsid w:val="00CF10AB"/>
    <w:rsid w:val="00CF1A63"/>
    <w:rsid w:val="00CF1C14"/>
    <w:rsid w:val="00CF22F8"/>
    <w:rsid w:val="00CF488B"/>
    <w:rsid w:val="00CF4FA9"/>
    <w:rsid w:val="00CF5B6A"/>
    <w:rsid w:val="00CF5DFA"/>
    <w:rsid w:val="00CF6EED"/>
    <w:rsid w:val="00D005C4"/>
    <w:rsid w:val="00D11781"/>
    <w:rsid w:val="00D16FC2"/>
    <w:rsid w:val="00D17505"/>
    <w:rsid w:val="00D22472"/>
    <w:rsid w:val="00D31316"/>
    <w:rsid w:val="00D3290C"/>
    <w:rsid w:val="00D33648"/>
    <w:rsid w:val="00D359EF"/>
    <w:rsid w:val="00D374D7"/>
    <w:rsid w:val="00D42EA9"/>
    <w:rsid w:val="00D4310C"/>
    <w:rsid w:val="00D50981"/>
    <w:rsid w:val="00D57926"/>
    <w:rsid w:val="00D665F7"/>
    <w:rsid w:val="00D7020C"/>
    <w:rsid w:val="00D71954"/>
    <w:rsid w:val="00D833C4"/>
    <w:rsid w:val="00D83673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721"/>
    <w:rsid w:val="00DF6AC9"/>
    <w:rsid w:val="00DF71DA"/>
    <w:rsid w:val="00E04BEA"/>
    <w:rsid w:val="00E0770E"/>
    <w:rsid w:val="00E07E7E"/>
    <w:rsid w:val="00E12FFE"/>
    <w:rsid w:val="00E15E18"/>
    <w:rsid w:val="00E1609F"/>
    <w:rsid w:val="00E27D23"/>
    <w:rsid w:val="00E350E1"/>
    <w:rsid w:val="00E35B5F"/>
    <w:rsid w:val="00E43461"/>
    <w:rsid w:val="00E47387"/>
    <w:rsid w:val="00E552C9"/>
    <w:rsid w:val="00E55C33"/>
    <w:rsid w:val="00E56515"/>
    <w:rsid w:val="00E56740"/>
    <w:rsid w:val="00E57AFD"/>
    <w:rsid w:val="00E57B76"/>
    <w:rsid w:val="00E642D9"/>
    <w:rsid w:val="00E65F7C"/>
    <w:rsid w:val="00E66EE8"/>
    <w:rsid w:val="00E70978"/>
    <w:rsid w:val="00E71B3A"/>
    <w:rsid w:val="00E7301A"/>
    <w:rsid w:val="00E74ACE"/>
    <w:rsid w:val="00E84EC0"/>
    <w:rsid w:val="00E85C47"/>
    <w:rsid w:val="00E92608"/>
    <w:rsid w:val="00E92B27"/>
    <w:rsid w:val="00E93568"/>
    <w:rsid w:val="00E968F2"/>
    <w:rsid w:val="00E97FC3"/>
    <w:rsid w:val="00EA2F34"/>
    <w:rsid w:val="00EA3210"/>
    <w:rsid w:val="00EA50EF"/>
    <w:rsid w:val="00EB065A"/>
    <w:rsid w:val="00EB3A9F"/>
    <w:rsid w:val="00EB510C"/>
    <w:rsid w:val="00EB5760"/>
    <w:rsid w:val="00EB78B7"/>
    <w:rsid w:val="00EC142C"/>
    <w:rsid w:val="00EC17F8"/>
    <w:rsid w:val="00EC2658"/>
    <w:rsid w:val="00EC2AF2"/>
    <w:rsid w:val="00EC488E"/>
    <w:rsid w:val="00EC7511"/>
    <w:rsid w:val="00ED2901"/>
    <w:rsid w:val="00ED65EF"/>
    <w:rsid w:val="00EF0D08"/>
    <w:rsid w:val="00EF184A"/>
    <w:rsid w:val="00EF2AD4"/>
    <w:rsid w:val="00F0018E"/>
    <w:rsid w:val="00F00D0A"/>
    <w:rsid w:val="00F04634"/>
    <w:rsid w:val="00F05451"/>
    <w:rsid w:val="00F06C8A"/>
    <w:rsid w:val="00F0724A"/>
    <w:rsid w:val="00F07DF3"/>
    <w:rsid w:val="00F107BA"/>
    <w:rsid w:val="00F13AE6"/>
    <w:rsid w:val="00F1480E"/>
    <w:rsid w:val="00F16067"/>
    <w:rsid w:val="00F161C2"/>
    <w:rsid w:val="00F1675C"/>
    <w:rsid w:val="00F22B2F"/>
    <w:rsid w:val="00F2324F"/>
    <w:rsid w:val="00F25524"/>
    <w:rsid w:val="00F26E0E"/>
    <w:rsid w:val="00F27829"/>
    <w:rsid w:val="00F323E5"/>
    <w:rsid w:val="00F406E5"/>
    <w:rsid w:val="00F40A9C"/>
    <w:rsid w:val="00F51DE1"/>
    <w:rsid w:val="00F526D3"/>
    <w:rsid w:val="00F5563D"/>
    <w:rsid w:val="00F55882"/>
    <w:rsid w:val="00F56A34"/>
    <w:rsid w:val="00F61BB7"/>
    <w:rsid w:val="00F64278"/>
    <w:rsid w:val="00F66E64"/>
    <w:rsid w:val="00F70132"/>
    <w:rsid w:val="00F720EE"/>
    <w:rsid w:val="00F737B2"/>
    <w:rsid w:val="00F74FA5"/>
    <w:rsid w:val="00F81FF9"/>
    <w:rsid w:val="00F8239B"/>
    <w:rsid w:val="00F85870"/>
    <w:rsid w:val="00F876B8"/>
    <w:rsid w:val="00F87AA1"/>
    <w:rsid w:val="00F92738"/>
    <w:rsid w:val="00F929E1"/>
    <w:rsid w:val="00F97207"/>
    <w:rsid w:val="00FA149D"/>
    <w:rsid w:val="00FA1E3F"/>
    <w:rsid w:val="00FA27C1"/>
    <w:rsid w:val="00FA6AF0"/>
    <w:rsid w:val="00FA70C5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F13E3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39709"/>
  <w15:docId w15:val="{D781F9FE-DEEF-490F-8459-6799F080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rsid w:val="00B4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basedOn w:val="a0"/>
    <w:uiPriority w:val="22"/>
    <w:qFormat/>
    <w:rsid w:val="00853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F4ACF-D5EB-4CE7-AE3B-2D15E1BB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2644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21</cp:revision>
  <cp:lastPrinted>2026-01-13T07:16:00Z</cp:lastPrinted>
  <dcterms:created xsi:type="dcterms:W3CDTF">2026-01-12T11:04:00Z</dcterms:created>
  <dcterms:modified xsi:type="dcterms:W3CDTF">2026-01-13T07:28:00Z</dcterms:modified>
</cp:coreProperties>
</file>