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220" w:rsidRPr="00742220" w:rsidRDefault="00742220" w:rsidP="00742220">
      <w:pPr>
        <w:spacing w:after="160" w:line="259" w:lineRule="auto"/>
        <w:jc w:val="center"/>
        <w:rPr>
          <w:rFonts w:ascii="Times New Roman" w:eastAsia="Calibri" w:hAnsi="Times New Roman" w:cs="Times New Roman"/>
          <w:lang w:val="ru-RU"/>
        </w:rPr>
      </w:pPr>
      <w:bookmarkStart w:id="0" w:name="_Hlk186098841"/>
      <w:r w:rsidRPr="00742220">
        <w:rPr>
          <w:rFonts w:ascii="Times New Roman" w:eastAsia="Calibri" w:hAnsi="Times New Roman" w:cs="Times New Roman"/>
          <w:noProof/>
          <w:lang w:eastAsia="uk-UA"/>
        </w:rPr>
        <w:drawing>
          <wp:inline distT="0" distB="0" distL="0" distR="0" wp14:anchorId="6C1F6A50" wp14:editId="0C3E7826">
            <wp:extent cx="432000" cy="601393"/>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742220" w:rsidRPr="00742220" w:rsidRDefault="00742220" w:rsidP="00742220">
      <w:pPr>
        <w:spacing w:after="0" w:line="288" w:lineRule="auto"/>
        <w:jc w:val="center"/>
        <w:rPr>
          <w:rFonts w:ascii="Times New Roman" w:eastAsia="Calibri" w:hAnsi="Times New Roman" w:cs="Times New Roman"/>
          <w:b/>
          <w:sz w:val="44"/>
          <w:szCs w:val="44"/>
        </w:rPr>
      </w:pPr>
      <w:r w:rsidRPr="00742220">
        <w:rPr>
          <w:rFonts w:ascii="Times New Roman" w:eastAsia="Calibri" w:hAnsi="Times New Roman" w:cs="Times New Roman"/>
          <w:b/>
          <w:sz w:val="44"/>
          <w:szCs w:val="44"/>
        </w:rPr>
        <w:t>РОЗПОРЯДЖЕННЯ</w:t>
      </w:r>
    </w:p>
    <w:p w:rsidR="00742220" w:rsidRPr="00742220" w:rsidRDefault="00742220" w:rsidP="00742220">
      <w:pPr>
        <w:spacing w:after="0" w:line="288" w:lineRule="auto"/>
        <w:jc w:val="center"/>
        <w:rPr>
          <w:rFonts w:ascii="Times New Roman" w:eastAsia="Calibri" w:hAnsi="Times New Roman" w:cs="Times New Roman"/>
          <w:b/>
          <w:sz w:val="30"/>
          <w:szCs w:val="30"/>
        </w:rPr>
      </w:pPr>
      <w:r w:rsidRPr="00742220">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742220" w:rsidRPr="00742220" w:rsidRDefault="00742220" w:rsidP="00742220">
      <w:pPr>
        <w:spacing w:after="0" w:line="288" w:lineRule="auto"/>
        <w:jc w:val="center"/>
        <w:rPr>
          <w:rFonts w:ascii="Times New Roman" w:eastAsia="Calibri" w:hAnsi="Times New Roman" w:cs="Times New Roman"/>
          <w:b/>
          <w:sz w:val="16"/>
          <w:szCs w:val="28"/>
        </w:rPr>
      </w:pPr>
    </w:p>
    <w:p w:rsidR="00742220" w:rsidRPr="00742220" w:rsidRDefault="00742220" w:rsidP="00742220">
      <w:pPr>
        <w:spacing w:after="0" w:line="259" w:lineRule="auto"/>
        <w:rPr>
          <w:rFonts w:ascii="Times New Roman" w:eastAsia="Calibri" w:hAnsi="Times New Roman" w:cs="Times New Roman"/>
          <w:b/>
          <w:sz w:val="28"/>
          <w:szCs w:val="28"/>
          <w:u w:val="single"/>
        </w:rPr>
      </w:pPr>
      <w:r w:rsidRPr="00742220">
        <w:rPr>
          <w:rFonts w:ascii="Times New Roman" w:eastAsia="Calibri" w:hAnsi="Times New Roman" w:cs="Times New Roman"/>
          <w:b/>
          <w:sz w:val="26"/>
          <w:szCs w:val="26"/>
        </w:rPr>
        <w:t>Від</w:t>
      </w:r>
      <w:r w:rsidRPr="00742220">
        <w:rPr>
          <w:rFonts w:ascii="Times New Roman" w:eastAsia="Calibri" w:hAnsi="Times New Roman" w:cs="Times New Roman"/>
          <w:b/>
          <w:sz w:val="28"/>
          <w:szCs w:val="28"/>
        </w:rPr>
        <w:t xml:space="preserve"> « </w:t>
      </w:r>
      <w:r w:rsidR="00410B73">
        <w:rPr>
          <w:rFonts w:ascii="Times New Roman" w:eastAsia="Calibri" w:hAnsi="Times New Roman" w:cs="Times New Roman"/>
          <w:b/>
          <w:sz w:val="28"/>
          <w:szCs w:val="28"/>
        </w:rPr>
        <w:t>23</w:t>
      </w:r>
      <w:r w:rsidRPr="00971C70">
        <w:rPr>
          <w:rFonts w:ascii="Times New Roman" w:eastAsia="Calibri" w:hAnsi="Times New Roman" w:cs="Times New Roman"/>
          <w:b/>
          <w:sz w:val="28"/>
          <w:szCs w:val="28"/>
          <w:lang w:val="ru-RU"/>
        </w:rPr>
        <w:t xml:space="preserve"> </w:t>
      </w:r>
      <w:r w:rsidRPr="00742220">
        <w:rPr>
          <w:rFonts w:ascii="Times New Roman" w:eastAsia="Calibri" w:hAnsi="Times New Roman" w:cs="Times New Roman"/>
          <w:b/>
          <w:sz w:val="28"/>
          <w:szCs w:val="28"/>
        </w:rPr>
        <w:t xml:space="preserve">»  </w:t>
      </w:r>
      <w:r w:rsidRPr="00742220">
        <w:rPr>
          <w:rFonts w:ascii="Times New Roman" w:eastAsia="Calibri" w:hAnsi="Times New Roman" w:cs="Times New Roman"/>
          <w:b/>
          <w:sz w:val="28"/>
          <w:szCs w:val="28"/>
          <w:u w:val="single"/>
        </w:rPr>
        <w:t>березня</w:t>
      </w:r>
      <w:r w:rsidRPr="00742220">
        <w:rPr>
          <w:rFonts w:ascii="Times New Roman" w:eastAsia="Calibri" w:hAnsi="Times New Roman" w:cs="Times New Roman"/>
          <w:b/>
          <w:sz w:val="28"/>
          <w:szCs w:val="28"/>
        </w:rPr>
        <w:t xml:space="preserve">  20</w:t>
      </w:r>
      <w:r w:rsidRPr="00742220">
        <w:rPr>
          <w:rFonts w:ascii="Times New Roman" w:eastAsia="Calibri" w:hAnsi="Times New Roman" w:cs="Times New Roman"/>
          <w:b/>
          <w:sz w:val="28"/>
          <w:szCs w:val="28"/>
          <w:u w:val="single"/>
        </w:rPr>
        <w:t>26</w:t>
      </w:r>
      <w:r w:rsidRPr="00742220">
        <w:rPr>
          <w:rFonts w:ascii="Times New Roman" w:eastAsia="Calibri" w:hAnsi="Times New Roman" w:cs="Times New Roman"/>
          <w:b/>
          <w:sz w:val="28"/>
          <w:szCs w:val="28"/>
        </w:rPr>
        <w:t xml:space="preserve"> року</w:t>
      </w:r>
      <w:r w:rsidRPr="00742220">
        <w:rPr>
          <w:rFonts w:ascii="Times New Roman" w:eastAsia="Calibri" w:hAnsi="Times New Roman" w:cs="Times New Roman"/>
          <w:b/>
          <w:sz w:val="28"/>
          <w:szCs w:val="28"/>
        </w:rPr>
        <w:tab/>
      </w:r>
      <w:r w:rsidRPr="00742220">
        <w:rPr>
          <w:rFonts w:ascii="Times New Roman" w:eastAsia="Calibri" w:hAnsi="Times New Roman" w:cs="Times New Roman"/>
          <w:b/>
          <w:sz w:val="28"/>
          <w:szCs w:val="28"/>
        </w:rPr>
        <w:tab/>
      </w:r>
      <w:r w:rsidRPr="00742220">
        <w:rPr>
          <w:rFonts w:ascii="Times New Roman" w:eastAsia="Calibri" w:hAnsi="Times New Roman" w:cs="Times New Roman"/>
          <w:b/>
          <w:sz w:val="28"/>
          <w:szCs w:val="28"/>
        </w:rPr>
        <w:tab/>
      </w:r>
      <w:r w:rsidRPr="00742220">
        <w:rPr>
          <w:rFonts w:ascii="Times New Roman" w:eastAsia="Calibri" w:hAnsi="Times New Roman" w:cs="Times New Roman"/>
          <w:b/>
          <w:sz w:val="28"/>
          <w:szCs w:val="28"/>
        </w:rPr>
        <w:tab/>
      </w:r>
      <w:r w:rsidRPr="00742220">
        <w:rPr>
          <w:rFonts w:ascii="Times New Roman" w:eastAsia="Calibri" w:hAnsi="Times New Roman" w:cs="Times New Roman"/>
          <w:b/>
          <w:sz w:val="28"/>
          <w:szCs w:val="28"/>
        </w:rPr>
        <w:tab/>
        <w:t xml:space="preserve">                 № </w:t>
      </w:r>
      <w:r w:rsidR="00410B73">
        <w:rPr>
          <w:rFonts w:ascii="Times New Roman" w:eastAsia="Calibri" w:hAnsi="Times New Roman" w:cs="Times New Roman"/>
          <w:b/>
          <w:sz w:val="28"/>
          <w:szCs w:val="28"/>
          <w:u w:val="single"/>
        </w:rPr>
        <w:t>31-р</w:t>
      </w:r>
    </w:p>
    <w:p w:rsidR="00742220" w:rsidRPr="00742220" w:rsidRDefault="00742220" w:rsidP="00742220">
      <w:pPr>
        <w:spacing w:after="0" w:line="259" w:lineRule="auto"/>
        <w:jc w:val="center"/>
        <w:rPr>
          <w:rFonts w:ascii="Times New Roman" w:hAnsi="Times New Roman" w:cs="Times New Roman"/>
        </w:rPr>
      </w:pPr>
      <w:r w:rsidRPr="00742220">
        <w:rPr>
          <w:rFonts w:ascii="Times New Roman" w:eastAsia="Calibri" w:hAnsi="Times New Roman" w:cs="Times New Roman"/>
          <w:sz w:val="24"/>
          <w:szCs w:val="24"/>
        </w:rPr>
        <w:t xml:space="preserve">      селище Голованівськ</w:t>
      </w:r>
    </w:p>
    <w:p w:rsidR="00EA53FD" w:rsidRPr="00742220"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p w:rsidR="000749C7" w:rsidRPr="00742220" w:rsidRDefault="000749C7"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p w:rsidR="009D0C0A" w:rsidRPr="00742220" w:rsidRDefault="009D0C0A" w:rsidP="009D0C0A">
      <w:pPr>
        <w:spacing w:after="0" w:line="240" w:lineRule="auto"/>
        <w:rPr>
          <w:rFonts w:ascii="Times New Roman" w:eastAsia="Times New Roman" w:hAnsi="Times New Roman" w:cs="Times New Roman"/>
          <w:b/>
          <w:iCs/>
          <w:sz w:val="28"/>
          <w:szCs w:val="28"/>
          <w:lang w:eastAsia="ru-RU"/>
        </w:rPr>
      </w:pPr>
      <w:r w:rsidRPr="00742220">
        <w:rPr>
          <w:rFonts w:ascii="Times New Roman" w:eastAsia="Times New Roman" w:hAnsi="Times New Roman" w:cs="Times New Roman"/>
          <w:b/>
          <w:iCs/>
          <w:sz w:val="28"/>
          <w:szCs w:val="28"/>
          <w:lang w:eastAsia="ru-RU"/>
        </w:rPr>
        <w:t>Про проведення Місячника</w:t>
      </w:r>
      <w:r w:rsidR="002B2C51" w:rsidRPr="00742220">
        <w:rPr>
          <w:rFonts w:ascii="Times New Roman" w:eastAsia="Times New Roman" w:hAnsi="Times New Roman" w:cs="Times New Roman"/>
          <w:b/>
          <w:iCs/>
          <w:sz w:val="28"/>
          <w:szCs w:val="28"/>
          <w:lang w:eastAsia="ru-RU"/>
        </w:rPr>
        <w:t xml:space="preserve"> </w:t>
      </w:r>
    </w:p>
    <w:p w:rsidR="002B2C51" w:rsidRPr="00742220" w:rsidRDefault="009D0C0A" w:rsidP="009D0C0A">
      <w:pPr>
        <w:spacing w:after="0" w:line="240" w:lineRule="auto"/>
        <w:rPr>
          <w:rFonts w:ascii="Times New Roman" w:eastAsia="Times New Roman" w:hAnsi="Times New Roman" w:cs="Times New Roman"/>
          <w:b/>
          <w:iCs/>
          <w:sz w:val="28"/>
          <w:szCs w:val="28"/>
          <w:lang w:eastAsia="ru-RU"/>
        </w:rPr>
      </w:pPr>
      <w:r w:rsidRPr="00742220">
        <w:rPr>
          <w:rFonts w:ascii="Times New Roman" w:eastAsia="Times New Roman" w:hAnsi="Times New Roman" w:cs="Times New Roman"/>
          <w:b/>
          <w:iCs/>
          <w:sz w:val="28"/>
          <w:szCs w:val="28"/>
          <w:lang w:eastAsia="ru-RU"/>
        </w:rPr>
        <w:t xml:space="preserve">приведення в належний стан </w:t>
      </w:r>
    </w:p>
    <w:p w:rsidR="002B2C51" w:rsidRPr="00742220" w:rsidRDefault="009D0C0A" w:rsidP="009D0C0A">
      <w:pPr>
        <w:spacing w:after="0" w:line="240" w:lineRule="auto"/>
        <w:rPr>
          <w:rFonts w:ascii="Times New Roman" w:eastAsia="Times New Roman" w:hAnsi="Times New Roman" w:cs="Times New Roman"/>
          <w:b/>
          <w:iCs/>
          <w:sz w:val="28"/>
          <w:szCs w:val="28"/>
          <w:lang w:eastAsia="ru-RU"/>
        </w:rPr>
      </w:pPr>
      <w:r w:rsidRPr="00742220">
        <w:rPr>
          <w:rFonts w:ascii="Times New Roman" w:eastAsia="Times New Roman" w:hAnsi="Times New Roman" w:cs="Times New Roman"/>
          <w:b/>
          <w:iCs/>
          <w:sz w:val="28"/>
          <w:szCs w:val="28"/>
          <w:lang w:eastAsia="ru-RU"/>
        </w:rPr>
        <w:t>об</w:t>
      </w:r>
      <w:r w:rsidRPr="00742220">
        <w:rPr>
          <w:rFonts w:ascii="Times New Roman" w:eastAsia="Times New Roman" w:hAnsi="Times New Roman" w:cs="Times New Roman"/>
          <w:b/>
          <w:iCs/>
          <w:sz w:val="28"/>
          <w:szCs w:val="28"/>
          <w:lang w:val="ru-RU" w:eastAsia="ru-RU"/>
        </w:rPr>
        <w:t>’</w:t>
      </w:r>
      <w:proofErr w:type="spellStart"/>
      <w:r w:rsidRPr="00742220">
        <w:rPr>
          <w:rFonts w:ascii="Times New Roman" w:eastAsia="Times New Roman" w:hAnsi="Times New Roman" w:cs="Times New Roman"/>
          <w:b/>
          <w:iCs/>
          <w:sz w:val="28"/>
          <w:szCs w:val="28"/>
          <w:lang w:eastAsia="ru-RU"/>
        </w:rPr>
        <w:t>єктів</w:t>
      </w:r>
      <w:proofErr w:type="spellEnd"/>
      <w:r w:rsidRPr="00742220">
        <w:rPr>
          <w:rFonts w:ascii="Times New Roman" w:eastAsia="Times New Roman" w:hAnsi="Times New Roman" w:cs="Times New Roman"/>
          <w:b/>
          <w:iCs/>
          <w:sz w:val="28"/>
          <w:szCs w:val="28"/>
          <w:lang w:eastAsia="ru-RU"/>
        </w:rPr>
        <w:t xml:space="preserve"> фонду захисних споруд </w:t>
      </w:r>
    </w:p>
    <w:p w:rsidR="009D0C0A" w:rsidRPr="00742220" w:rsidRDefault="009D0C0A" w:rsidP="009D0C0A">
      <w:pPr>
        <w:spacing w:after="0" w:line="240" w:lineRule="auto"/>
        <w:rPr>
          <w:rFonts w:ascii="Times New Roman" w:eastAsia="Times New Roman" w:hAnsi="Times New Roman" w:cs="Times New Roman"/>
          <w:b/>
          <w:iCs/>
          <w:sz w:val="28"/>
          <w:szCs w:val="28"/>
          <w:lang w:eastAsia="ru-RU"/>
        </w:rPr>
      </w:pPr>
      <w:r w:rsidRPr="00742220">
        <w:rPr>
          <w:rFonts w:ascii="Times New Roman" w:eastAsia="Times New Roman" w:hAnsi="Times New Roman" w:cs="Times New Roman"/>
          <w:b/>
          <w:iCs/>
          <w:sz w:val="28"/>
          <w:szCs w:val="28"/>
          <w:lang w:eastAsia="ru-RU"/>
        </w:rPr>
        <w:t>цивільного захисту</w:t>
      </w:r>
    </w:p>
    <w:p w:rsidR="002B2C51" w:rsidRPr="00742220" w:rsidRDefault="002B2C51" w:rsidP="009D0C0A">
      <w:pPr>
        <w:spacing w:after="0" w:line="240" w:lineRule="auto"/>
        <w:ind w:firstLine="567"/>
        <w:jc w:val="both"/>
        <w:rPr>
          <w:rFonts w:ascii="Times New Roman" w:hAnsi="Times New Roman" w:cs="Times New Roman"/>
          <w:color w:val="000000"/>
          <w:sz w:val="28"/>
          <w:szCs w:val="28"/>
          <w:lang w:eastAsia="uk-UA" w:bidi="uk-UA"/>
        </w:rPr>
      </w:pPr>
    </w:p>
    <w:p w:rsidR="002B2C51" w:rsidRPr="00742220" w:rsidRDefault="002B2C51" w:rsidP="009D0C0A">
      <w:pPr>
        <w:spacing w:after="0" w:line="240" w:lineRule="auto"/>
        <w:ind w:firstLine="567"/>
        <w:jc w:val="both"/>
        <w:rPr>
          <w:rFonts w:ascii="Times New Roman" w:hAnsi="Times New Roman" w:cs="Times New Roman"/>
          <w:color w:val="000000"/>
          <w:sz w:val="28"/>
          <w:szCs w:val="28"/>
          <w:lang w:eastAsia="uk-UA" w:bidi="uk-UA"/>
        </w:rPr>
      </w:pPr>
    </w:p>
    <w:p w:rsidR="009D0C0A" w:rsidRPr="00742220" w:rsidRDefault="009D0C0A" w:rsidP="00284CCE">
      <w:pPr>
        <w:spacing w:after="0" w:line="228" w:lineRule="auto"/>
        <w:ind w:firstLine="567"/>
        <w:jc w:val="both"/>
        <w:rPr>
          <w:rFonts w:ascii="Times New Roman" w:hAnsi="Times New Roman" w:cs="Times New Roman"/>
          <w:color w:val="000000"/>
          <w:sz w:val="28"/>
          <w:szCs w:val="28"/>
          <w:lang w:eastAsia="uk-UA" w:bidi="uk-UA"/>
        </w:rPr>
      </w:pPr>
      <w:r w:rsidRPr="00742220">
        <w:rPr>
          <w:rFonts w:ascii="Times New Roman" w:hAnsi="Times New Roman" w:cs="Times New Roman"/>
          <w:color w:val="000000"/>
          <w:sz w:val="28"/>
          <w:szCs w:val="28"/>
          <w:lang w:eastAsia="uk-UA" w:bidi="uk-UA"/>
        </w:rPr>
        <w:t xml:space="preserve">Керуючись статтями 19, 32 Кодексу цивільного захисту України, постановою Кабінету Міністрів України від 10 березня 2017 року № 138 "Деякі питання використання захисних споруд цивільного захисту", відповідно до наказу Міністерства внутрішніх справ України від 09 липня 2018 року № 579 "Про затвердження вимог з питань використання та обліку фонду захисних споруд цивільного захисту", розпорядження начальника Кіровоградської обласної військової адміністрації від 20 березня 2026 року № 492-р "Про проведення Місячника </w:t>
      </w:r>
      <w:bookmarkStart w:id="1" w:name="_Hlk225150180"/>
      <w:r w:rsidRPr="00742220">
        <w:rPr>
          <w:rFonts w:ascii="Times New Roman" w:hAnsi="Times New Roman" w:cs="Times New Roman"/>
          <w:color w:val="000000"/>
          <w:sz w:val="28"/>
          <w:szCs w:val="28"/>
          <w:lang w:eastAsia="uk-UA" w:bidi="uk-UA"/>
        </w:rPr>
        <w:t>приведення в належний стан об’єктів фонду</w:t>
      </w:r>
      <w:bookmarkEnd w:id="1"/>
      <w:r w:rsidRPr="00742220">
        <w:rPr>
          <w:rFonts w:ascii="Times New Roman" w:hAnsi="Times New Roman" w:cs="Times New Roman"/>
          <w:color w:val="000000"/>
          <w:sz w:val="28"/>
          <w:szCs w:val="28"/>
          <w:lang w:eastAsia="uk-UA" w:bidi="uk-UA"/>
        </w:rPr>
        <w:t xml:space="preserve"> захисних споруд цивільного захисту" та з метою поліпшення стану організації укриття населення на об’єктах фонду захисних споруд цивільного захисту Голованівського району:</w:t>
      </w:r>
    </w:p>
    <w:p w:rsidR="009D0C0A" w:rsidRPr="00742220" w:rsidRDefault="009D0C0A" w:rsidP="00284CCE">
      <w:pPr>
        <w:spacing w:after="0" w:line="228" w:lineRule="auto"/>
        <w:ind w:firstLine="567"/>
        <w:jc w:val="both"/>
        <w:rPr>
          <w:rFonts w:ascii="Times New Roman" w:hAnsi="Times New Roman" w:cs="Times New Roman"/>
          <w:color w:val="000000"/>
          <w:sz w:val="28"/>
          <w:szCs w:val="28"/>
          <w:lang w:eastAsia="uk-UA" w:bidi="uk-UA"/>
        </w:rPr>
      </w:pPr>
    </w:p>
    <w:p w:rsidR="009D0C0A" w:rsidRPr="00742220" w:rsidRDefault="00284CCE" w:rsidP="00284CCE">
      <w:pPr>
        <w:spacing w:after="0" w:line="228" w:lineRule="auto"/>
        <w:ind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1. </w:t>
      </w:r>
      <w:r w:rsidR="009D0C0A" w:rsidRPr="00742220">
        <w:rPr>
          <w:rFonts w:ascii="Times New Roman" w:eastAsia="Times New Roman" w:hAnsi="Times New Roman" w:cs="Times New Roman"/>
          <w:iCs/>
          <w:sz w:val="28"/>
          <w:szCs w:val="28"/>
          <w:lang w:eastAsia="ru-RU"/>
        </w:rPr>
        <w:t xml:space="preserve">Провести в період з 01 по 30 квітня 2026 року на території району Місячник </w:t>
      </w:r>
      <w:r w:rsidR="009D0C0A" w:rsidRPr="00742220">
        <w:rPr>
          <w:rFonts w:ascii="Times New Roman" w:hAnsi="Times New Roman" w:cs="Times New Roman"/>
          <w:color w:val="000000"/>
          <w:sz w:val="28"/>
          <w:szCs w:val="28"/>
          <w:lang w:eastAsia="uk-UA" w:bidi="uk-UA"/>
        </w:rPr>
        <w:t>приведення в належний стан об</w:t>
      </w:r>
      <w:r w:rsidR="009D0C0A" w:rsidRPr="00742220">
        <w:rPr>
          <w:rFonts w:ascii="Times New Roman" w:hAnsi="Times New Roman" w:cs="Times New Roman"/>
          <w:color w:val="000000"/>
          <w:sz w:val="28"/>
          <w:szCs w:val="28"/>
          <w:lang w:val="ru-RU" w:eastAsia="uk-UA" w:bidi="uk-UA"/>
        </w:rPr>
        <w:t>’</w:t>
      </w:r>
      <w:proofErr w:type="spellStart"/>
      <w:r w:rsidR="009D0C0A" w:rsidRPr="00742220">
        <w:rPr>
          <w:rFonts w:ascii="Times New Roman" w:hAnsi="Times New Roman" w:cs="Times New Roman"/>
          <w:color w:val="000000"/>
          <w:sz w:val="28"/>
          <w:szCs w:val="28"/>
          <w:lang w:eastAsia="uk-UA" w:bidi="uk-UA"/>
        </w:rPr>
        <w:t>єктів</w:t>
      </w:r>
      <w:proofErr w:type="spellEnd"/>
      <w:r w:rsidR="009D0C0A" w:rsidRPr="00742220">
        <w:rPr>
          <w:rFonts w:ascii="Times New Roman" w:hAnsi="Times New Roman" w:cs="Times New Roman"/>
          <w:color w:val="000000"/>
          <w:sz w:val="28"/>
          <w:szCs w:val="28"/>
          <w:lang w:eastAsia="uk-UA" w:bidi="uk-UA"/>
        </w:rPr>
        <w:t xml:space="preserve"> фонду</w:t>
      </w:r>
      <w:r w:rsidR="009D0C0A" w:rsidRPr="00742220">
        <w:rPr>
          <w:rFonts w:ascii="Times New Roman" w:eastAsia="Times New Roman" w:hAnsi="Times New Roman" w:cs="Times New Roman"/>
          <w:iCs/>
          <w:sz w:val="28"/>
          <w:szCs w:val="28"/>
          <w:lang w:eastAsia="ru-RU"/>
        </w:rPr>
        <w:t xml:space="preserve"> захисних споруд цивільного захисту ( далі – Місячник).</w:t>
      </w:r>
    </w:p>
    <w:p w:rsidR="009D0C0A" w:rsidRPr="00742220" w:rsidRDefault="009D0C0A" w:rsidP="00284CCE">
      <w:pPr>
        <w:pStyle w:val="aa"/>
        <w:spacing w:after="0" w:line="228" w:lineRule="auto"/>
        <w:ind w:left="0" w:firstLine="567"/>
        <w:jc w:val="both"/>
        <w:rPr>
          <w:rFonts w:ascii="Times New Roman" w:eastAsia="Times New Roman" w:hAnsi="Times New Roman" w:cs="Times New Roman"/>
          <w:iCs/>
          <w:sz w:val="28"/>
          <w:szCs w:val="28"/>
          <w:lang w:eastAsia="ru-RU"/>
        </w:rPr>
      </w:pPr>
    </w:p>
    <w:p w:rsidR="009D0C0A" w:rsidRPr="00742220" w:rsidRDefault="00284CCE" w:rsidP="00284CCE">
      <w:pPr>
        <w:spacing w:after="0" w:line="228" w:lineRule="auto"/>
        <w:ind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2. </w:t>
      </w:r>
      <w:r w:rsidR="009D0C0A" w:rsidRPr="00742220">
        <w:rPr>
          <w:rFonts w:ascii="Times New Roman" w:eastAsia="Times New Roman" w:hAnsi="Times New Roman" w:cs="Times New Roman"/>
          <w:iCs/>
          <w:sz w:val="28"/>
          <w:szCs w:val="28"/>
          <w:lang w:eastAsia="ru-RU"/>
        </w:rPr>
        <w:t>Утворити організаційний комітет з питань підготовки та проведення в районі Місячника приведення в належний стан об</w:t>
      </w:r>
      <w:r w:rsidR="009D0C0A" w:rsidRPr="00742220">
        <w:rPr>
          <w:rFonts w:ascii="Times New Roman" w:eastAsia="Times New Roman" w:hAnsi="Times New Roman" w:cs="Times New Roman"/>
          <w:iCs/>
          <w:sz w:val="28"/>
          <w:szCs w:val="28"/>
          <w:lang w:val="ru-RU" w:eastAsia="ru-RU"/>
        </w:rPr>
        <w:t>’</w:t>
      </w:r>
      <w:proofErr w:type="spellStart"/>
      <w:r w:rsidR="009D0C0A" w:rsidRPr="00742220">
        <w:rPr>
          <w:rFonts w:ascii="Times New Roman" w:eastAsia="Times New Roman" w:hAnsi="Times New Roman" w:cs="Times New Roman"/>
          <w:iCs/>
          <w:sz w:val="28"/>
          <w:szCs w:val="28"/>
          <w:lang w:eastAsia="ru-RU"/>
        </w:rPr>
        <w:t>єктів</w:t>
      </w:r>
      <w:proofErr w:type="spellEnd"/>
      <w:r w:rsidR="009D0C0A" w:rsidRPr="00742220">
        <w:rPr>
          <w:rFonts w:ascii="Times New Roman" w:eastAsia="Times New Roman" w:hAnsi="Times New Roman" w:cs="Times New Roman"/>
          <w:iCs/>
          <w:sz w:val="28"/>
          <w:szCs w:val="28"/>
          <w:lang w:eastAsia="ru-RU"/>
        </w:rPr>
        <w:t xml:space="preserve"> фонду захисних споруд цивільного захисту.</w:t>
      </w:r>
    </w:p>
    <w:p w:rsidR="009D0C0A" w:rsidRPr="00742220" w:rsidRDefault="009D0C0A" w:rsidP="00284CCE">
      <w:pPr>
        <w:pStyle w:val="aa"/>
        <w:spacing w:after="0" w:line="228" w:lineRule="auto"/>
        <w:ind w:left="0" w:firstLine="567"/>
        <w:jc w:val="both"/>
        <w:rPr>
          <w:rFonts w:ascii="Times New Roman" w:eastAsia="Times New Roman" w:hAnsi="Times New Roman" w:cs="Times New Roman"/>
          <w:iCs/>
          <w:sz w:val="28"/>
          <w:szCs w:val="28"/>
          <w:lang w:eastAsia="ru-RU"/>
        </w:rPr>
      </w:pPr>
    </w:p>
    <w:p w:rsidR="009D0C0A" w:rsidRPr="00742220" w:rsidRDefault="00284CCE" w:rsidP="00284CCE">
      <w:pPr>
        <w:spacing w:after="0" w:line="228" w:lineRule="auto"/>
        <w:ind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3. </w:t>
      </w:r>
      <w:r w:rsidR="009D0C0A" w:rsidRPr="00742220">
        <w:rPr>
          <w:rFonts w:ascii="Times New Roman" w:eastAsia="Times New Roman" w:hAnsi="Times New Roman" w:cs="Times New Roman"/>
          <w:iCs/>
          <w:sz w:val="28"/>
          <w:szCs w:val="28"/>
          <w:lang w:eastAsia="ru-RU"/>
        </w:rPr>
        <w:t>Затвердити:</w:t>
      </w:r>
    </w:p>
    <w:p w:rsidR="009D0C0A" w:rsidRPr="00742220" w:rsidRDefault="009D0C0A" w:rsidP="00284CCE">
      <w:pPr>
        <w:pStyle w:val="aa"/>
        <w:spacing w:after="0" w:line="228" w:lineRule="auto"/>
        <w:ind w:left="0"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1) план заходів з підготовки та проведення в районі Місячника</w:t>
      </w:r>
    </w:p>
    <w:p w:rsidR="009D0C0A" w:rsidRPr="00742220" w:rsidRDefault="009D0C0A" w:rsidP="00284CCE">
      <w:pPr>
        <w:spacing w:after="0" w:line="228" w:lineRule="auto"/>
        <w:ind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(додається).</w:t>
      </w:r>
    </w:p>
    <w:p w:rsidR="00971C70" w:rsidRDefault="009D0C0A" w:rsidP="00930398">
      <w:pPr>
        <w:pStyle w:val="aa"/>
        <w:spacing w:after="0" w:line="228" w:lineRule="auto"/>
        <w:ind w:left="0" w:firstLine="567"/>
        <w:jc w:val="both"/>
        <w:rPr>
          <w:rFonts w:ascii="Times New Roman" w:eastAsia="Times New Roman" w:hAnsi="Times New Roman" w:cs="Times New Roman"/>
          <w:iCs/>
          <w:sz w:val="28"/>
          <w:szCs w:val="28"/>
          <w:lang w:eastAsia="ru-RU"/>
        </w:rPr>
      </w:pPr>
      <w:r w:rsidRPr="00742220">
        <w:rPr>
          <w:rFonts w:ascii="Times New Roman" w:eastAsia="Times New Roman" w:hAnsi="Times New Roman" w:cs="Times New Roman"/>
          <w:iCs/>
          <w:sz w:val="28"/>
          <w:szCs w:val="28"/>
          <w:lang w:eastAsia="ru-RU"/>
        </w:rPr>
        <w:t xml:space="preserve">2) склад організаційного комітету з питань підготовки та проведення в районі Місячника </w:t>
      </w:r>
      <w:r w:rsidRPr="00742220">
        <w:rPr>
          <w:rFonts w:ascii="Times New Roman" w:hAnsi="Times New Roman" w:cs="Times New Roman"/>
          <w:color w:val="000000"/>
          <w:sz w:val="28"/>
          <w:szCs w:val="28"/>
          <w:lang w:eastAsia="uk-UA" w:bidi="uk-UA"/>
        </w:rPr>
        <w:t>приведення в належний стан об</w:t>
      </w:r>
      <w:r w:rsidRPr="00742220">
        <w:rPr>
          <w:rFonts w:ascii="Times New Roman" w:hAnsi="Times New Roman" w:cs="Times New Roman"/>
          <w:color w:val="000000"/>
          <w:sz w:val="28"/>
          <w:szCs w:val="28"/>
          <w:lang w:val="ru-RU" w:eastAsia="uk-UA" w:bidi="uk-UA"/>
        </w:rPr>
        <w:t>’</w:t>
      </w:r>
      <w:proofErr w:type="spellStart"/>
      <w:r w:rsidRPr="00742220">
        <w:rPr>
          <w:rFonts w:ascii="Times New Roman" w:hAnsi="Times New Roman" w:cs="Times New Roman"/>
          <w:color w:val="000000"/>
          <w:sz w:val="28"/>
          <w:szCs w:val="28"/>
          <w:lang w:eastAsia="uk-UA" w:bidi="uk-UA"/>
        </w:rPr>
        <w:t>єктів</w:t>
      </w:r>
      <w:proofErr w:type="spellEnd"/>
      <w:r w:rsidRPr="00742220">
        <w:rPr>
          <w:rFonts w:ascii="Times New Roman" w:hAnsi="Times New Roman" w:cs="Times New Roman"/>
          <w:color w:val="000000"/>
          <w:sz w:val="28"/>
          <w:szCs w:val="28"/>
          <w:lang w:eastAsia="uk-UA" w:bidi="uk-UA"/>
        </w:rPr>
        <w:t xml:space="preserve"> фонду</w:t>
      </w:r>
      <w:r w:rsidRPr="00742220">
        <w:rPr>
          <w:rFonts w:ascii="Times New Roman" w:eastAsia="Times New Roman" w:hAnsi="Times New Roman" w:cs="Times New Roman"/>
          <w:iCs/>
          <w:sz w:val="28"/>
          <w:szCs w:val="28"/>
          <w:lang w:eastAsia="ru-RU"/>
        </w:rPr>
        <w:t xml:space="preserve"> захисних споруд цивільного захисту (додається).</w:t>
      </w:r>
    </w:p>
    <w:p w:rsidR="00971C70" w:rsidRDefault="00971C70" w:rsidP="00930398">
      <w:pPr>
        <w:pStyle w:val="aa"/>
        <w:spacing w:after="0" w:line="228" w:lineRule="auto"/>
        <w:ind w:left="0" w:firstLine="567"/>
        <w:jc w:val="both"/>
        <w:rPr>
          <w:rFonts w:ascii="Times New Roman" w:eastAsia="Times New Roman" w:hAnsi="Times New Roman" w:cs="Times New Roman"/>
          <w:iCs/>
          <w:sz w:val="28"/>
          <w:szCs w:val="28"/>
          <w:lang w:eastAsia="ru-RU"/>
        </w:rPr>
      </w:pPr>
    </w:p>
    <w:p w:rsidR="009D0C0A" w:rsidRPr="00742220" w:rsidRDefault="00284CCE" w:rsidP="00930398">
      <w:pPr>
        <w:pStyle w:val="aa"/>
        <w:spacing w:after="0" w:line="228" w:lineRule="auto"/>
        <w:ind w:left="0" w:firstLine="567"/>
        <w:jc w:val="both"/>
        <w:rPr>
          <w:rFonts w:ascii="Times New Roman" w:hAnsi="Times New Roman" w:cs="Times New Roman"/>
          <w:sz w:val="28"/>
          <w:szCs w:val="28"/>
        </w:rPr>
      </w:pPr>
      <w:r w:rsidRPr="00742220">
        <w:rPr>
          <w:rFonts w:ascii="Times New Roman" w:hAnsi="Times New Roman" w:cs="Times New Roman"/>
          <w:color w:val="000000"/>
          <w:sz w:val="28"/>
          <w:szCs w:val="28"/>
          <w:lang w:eastAsia="uk-UA" w:bidi="uk-UA"/>
        </w:rPr>
        <w:t>4. </w:t>
      </w:r>
      <w:r w:rsidR="009D0C0A" w:rsidRPr="00742220">
        <w:rPr>
          <w:rFonts w:ascii="Times New Roman" w:hAnsi="Times New Roman" w:cs="Times New Roman"/>
          <w:color w:val="000000"/>
          <w:sz w:val="28"/>
          <w:szCs w:val="28"/>
          <w:lang w:eastAsia="uk-UA" w:bidi="uk-UA"/>
        </w:rPr>
        <w:t>Рекомендувати міським, селищним, сільським головам:</w:t>
      </w:r>
    </w:p>
    <w:p w:rsidR="009D0C0A" w:rsidRPr="00930398" w:rsidRDefault="009D0C0A" w:rsidP="00B3587F">
      <w:pPr>
        <w:pStyle w:val="21"/>
        <w:numPr>
          <w:ilvl w:val="0"/>
          <w:numId w:val="2"/>
        </w:numPr>
        <w:shd w:val="clear" w:color="auto" w:fill="auto"/>
        <w:tabs>
          <w:tab w:val="left" w:pos="927"/>
        </w:tabs>
        <w:spacing w:before="0" w:after="0" w:line="228" w:lineRule="auto"/>
        <w:ind w:firstLine="567"/>
        <w:rPr>
          <w:sz w:val="28"/>
          <w:szCs w:val="28"/>
        </w:rPr>
      </w:pPr>
      <w:r w:rsidRPr="00930398">
        <w:rPr>
          <w:color w:val="000000"/>
          <w:sz w:val="28"/>
          <w:szCs w:val="28"/>
          <w:lang w:eastAsia="uk-UA" w:bidi="uk-UA"/>
        </w:rPr>
        <w:t xml:space="preserve">провести відповідну роботу з керівниками підприємств, установ і організацій, громадськістю, стосовно організації та проведення Місячника, а саме рекомендувати керівникам підприємств, установ і організацій, </w:t>
      </w:r>
      <w:r w:rsidRPr="00930398">
        <w:rPr>
          <w:color w:val="000000"/>
          <w:sz w:val="28"/>
          <w:szCs w:val="28"/>
          <w:lang w:eastAsia="uk-UA" w:bidi="uk-UA"/>
        </w:rPr>
        <w:lastRenderedPageBreak/>
        <w:t>розташованих на відповідних територіях забезпечити:</w:t>
      </w:r>
    </w:p>
    <w:p w:rsidR="009D0C0A" w:rsidRPr="00742220" w:rsidRDefault="009D0C0A" w:rsidP="00284CCE">
      <w:pPr>
        <w:pStyle w:val="21"/>
        <w:shd w:val="clear" w:color="auto" w:fill="auto"/>
        <w:tabs>
          <w:tab w:val="left" w:pos="927"/>
        </w:tabs>
        <w:spacing w:before="0" w:after="0" w:line="228" w:lineRule="auto"/>
        <w:ind w:firstLine="567"/>
        <w:rPr>
          <w:color w:val="000000"/>
          <w:sz w:val="28"/>
          <w:szCs w:val="28"/>
          <w:lang w:eastAsia="uk-UA" w:bidi="uk-UA"/>
        </w:rPr>
      </w:pPr>
      <w:r w:rsidRPr="00742220">
        <w:rPr>
          <w:color w:val="000000"/>
          <w:sz w:val="28"/>
          <w:szCs w:val="28"/>
          <w:lang w:eastAsia="uk-UA" w:bidi="uk-UA"/>
        </w:rPr>
        <w:t>організацію та проведення Місячника;</w:t>
      </w:r>
    </w:p>
    <w:p w:rsidR="009D0C0A" w:rsidRPr="00742220" w:rsidRDefault="009D0C0A" w:rsidP="00284CCE">
      <w:pPr>
        <w:pStyle w:val="21"/>
        <w:shd w:val="clear" w:color="auto" w:fill="auto"/>
        <w:tabs>
          <w:tab w:val="left" w:pos="927"/>
        </w:tabs>
        <w:spacing w:before="0" w:after="0" w:line="228" w:lineRule="auto"/>
        <w:ind w:firstLine="567"/>
        <w:rPr>
          <w:color w:val="000000"/>
          <w:sz w:val="28"/>
          <w:szCs w:val="28"/>
          <w:lang w:eastAsia="uk-UA" w:bidi="uk-UA"/>
        </w:rPr>
      </w:pPr>
      <w:r w:rsidRPr="00742220">
        <w:rPr>
          <w:color w:val="000000"/>
          <w:sz w:val="28"/>
          <w:szCs w:val="28"/>
          <w:lang w:eastAsia="uk-UA" w:bidi="uk-UA"/>
        </w:rPr>
        <w:t xml:space="preserve">проведення об’єктовими комісіями перед початком проведення  </w:t>
      </w:r>
      <w:r w:rsidR="00930398" w:rsidRPr="00742220">
        <w:rPr>
          <w:color w:val="000000"/>
          <w:sz w:val="28"/>
          <w:szCs w:val="28"/>
          <w:lang w:eastAsia="uk-UA" w:bidi="uk-UA"/>
        </w:rPr>
        <w:t xml:space="preserve">Місячника </w:t>
      </w:r>
      <w:r w:rsidRPr="00742220">
        <w:rPr>
          <w:color w:val="000000"/>
          <w:sz w:val="28"/>
          <w:szCs w:val="28"/>
          <w:lang w:eastAsia="uk-UA" w:bidi="uk-UA"/>
        </w:rPr>
        <w:t>оглядів об’єктів фонду захисних споруд цивільного захисту (найпростіших укриттів), за результатами яких розробити плани заходів з поліпшення стану утримання об’єктів фонду захисних споруд цивільного захисту із зазначенням видів робіт, термінів виконання та конкретних виконавців;</w:t>
      </w:r>
    </w:p>
    <w:p w:rsidR="009D0C0A" w:rsidRPr="00742220" w:rsidRDefault="009D0C0A" w:rsidP="00284CCE">
      <w:pPr>
        <w:pStyle w:val="21"/>
        <w:shd w:val="clear" w:color="auto" w:fill="auto"/>
        <w:tabs>
          <w:tab w:val="left" w:pos="927"/>
        </w:tabs>
        <w:spacing w:before="0" w:after="0" w:line="228" w:lineRule="auto"/>
        <w:ind w:firstLine="567"/>
        <w:rPr>
          <w:sz w:val="28"/>
          <w:szCs w:val="28"/>
        </w:rPr>
      </w:pPr>
      <w:r w:rsidRPr="00742220">
        <w:rPr>
          <w:sz w:val="28"/>
          <w:szCs w:val="28"/>
        </w:rPr>
        <w:t>під час Місячника</w:t>
      </w:r>
      <w:r w:rsidR="00975597" w:rsidRPr="00742220">
        <w:rPr>
          <w:sz w:val="28"/>
          <w:szCs w:val="28"/>
        </w:rPr>
        <w:t xml:space="preserve"> здійснити</w:t>
      </w:r>
      <w:r w:rsidRPr="00742220">
        <w:rPr>
          <w:sz w:val="28"/>
          <w:szCs w:val="28"/>
        </w:rPr>
        <w:t>:</w:t>
      </w:r>
    </w:p>
    <w:p w:rsidR="009D0C0A" w:rsidRPr="00742220" w:rsidRDefault="009D0C0A" w:rsidP="00284CCE">
      <w:pPr>
        <w:pStyle w:val="21"/>
        <w:shd w:val="clear" w:color="auto" w:fill="auto"/>
        <w:tabs>
          <w:tab w:val="left" w:pos="927"/>
        </w:tabs>
        <w:spacing w:before="0" w:after="0" w:line="228" w:lineRule="auto"/>
        <w:ind w:firstLine="567"/>
        <w:rPr>
          <w:sz w:val="28"/>
          <w:szCs w:val="28"/>
        </w:rPr>
      </w:pPr>
      <w:r w:rsidRPr="00742220">
        <w:rPr>
          <w:sz w:val="28"/>
          <w:szCs w:val="28"/>
        </w:rPr>
        <w:t xml:space="preserve">проведення заходів із знезараження </w:t>
      </w:r>
      <w:proofErr w:type="spellStart"/>
      <w:r w:rsidRPr="00742220">
        <w:rPr>
          <w:sz w:val="28"/>
          <w:szCs w:val="28"/>
        </w:rPr>
        <w:t>ємностей</w:t>
      </w:r>
      <w:proofErr w:type="spellEnd"/>
      <w:r w:rsidRPr="00742220">
        <w:rPr>
          <w:sz w:val="28"/>
          <w:szCs w:val="28"/>
        </w:rPr>
        <w:t xml:space="preserve"> для запасу питної води;</w:t>
      </w:r>
    </w:p>
    <w:p w:rsidR="009D0C0A" w:rsidRPr="00742220" w:rsidRDefault="009D0C0A" w:rsidP="00284CCE">
      <w:pPr>
        <w:pStyle w:val="21"/>
        <w:shd w:val="clear" w:color="auto" w:fill="auto"/>
        <w:tabs>
          <w:tab w:val="left" w:pos="927"/>
        </w:tabs>
        <w:spacing w:before="0" w:after="0" w:line="228" w:lineRule="auto"/>
        <w:ind w:firstLine="567"/>
        <w:rPr>
          <w:sz w:val="28"/>
          <w:szCs w:val="28"/>
        </w:rPr>
      </w:pPr>
      <w:r w:rsidRPr="00742220">
        <w:rPr>
          <w:sz w:val="28"/>
          <w:szCs w:val="28"/>
        </w:rPr>
        <w:t xml:space="preserve">перевірку стану справності систем освітлення, водопостачання і водовідведення, вентиляції, засобів зв’язку, </w:t>
      </w:r>
      <w:proofErr w:type="spellStart"/>
      <w:r w:rsidRPr="00742220">
        <w:rPr>
          <w:sz w:val="28"/>
          <w:szCs w:val="28"/>
        </w:rPr>
        <w:t>безбар’єрності</w:t>
      </w:r>
      <w:proofErr w:type="spellEnd"/>
      <w:r w:rsidRPr="00742220">
        <w:rPr>
          <w:sz w:val="28"/>
          <w:szCs w:val="28"/>
        </w:rPr>
        <w:t xml:space="preserve"> укриттів;</w:t>
      </w:r>
    </w:p>
    <w:p w:rsidR="009D0C0A" w:rsidRPr="00742220" w:rsidRDefault="009D0C0A" w:rsidP="00284CCE">
      <w:pPr>
        <w:pStyle w:val="21"/>
        <w:shd w:val="clear" w:color="auto" w:fill="auto"/>
        <w:tabs>
          <w:tab w:val="left" w:pos="927"/>
        </w:tabs>
        <w:spacing w:before="0" w:after="0" w:line="228" w:lineRule="auto"/>
        <w:ind w:firstLine="567"/>
        <w:rPr>
          <w:sz w:val="28"/>
          <w:szCs w:val="28"/>
        </w:rPr>
      </w:pPr>
      <w:r w:rsidRPr="00742220">
        <w:rPr>
          <w:sz w:val="28"/>
          <w:szCs w:val="28"/>
        </w:rPr>
        <w:t>поповнення</w:t>
      </w:r>
      <w:r w:rsidR="00930398">
        <w:rPr>
          <w:sz w:val="28"/>
          <w:szCs w:val="28"/>
        </w:rPr>
        <w:t>,</w:t>
      </w:r>
      <w:r w:rsidRPr="00742220">
        <w:rPr>
          <w:sz w:val="28"/>
          <w:szCs w:val="28"/>
        </w:rPr>
        <w:t xml:space="preserve"> у разі потреби</w:t>
      </w:r>
      <w:r w:rsidR="00930398">
        <w:rPr>
          <w:sz w:val="28"/>
          <w:szCs w:val="28"/>
        </w:rPr>
        <w:t>,</w:t>
      </w:r>
      <w:r w:rsidRPr="00742220">
        <w:rPr>
          <w:sz w:val="28"/>
          <w:szCs w:val="28"/>
        </w:rPr>
        <w:t xml:space="preserve"> запасів витратних матеріалів, а також оновлення інформаційних табличок та покажчиків руху до укриттів;</w:t>
      </w:r>
    </w:p>
    <w:p w:rsidR="009D0C0A" w:rsidRPr="00742220" w:rsidRDefault="009D0C0A" w:rsidP="001A32AB">
      <w:pPr>
        <w:pStyle w:val="21"/>
        <w:shd w:val="clear" w:color="auto" w:fill="auto"/>
        <w:tabs>
          <w:tab w:val="left" w:pos="927"/>
        </w:tabs>
        <w:spacing w:before="0" w:after="0" w:line="228" w:lineRule="auto"/>
        <w:ind w:firstLine="567"/>
        <w:rPr>
          <w:sz w:val="28"/>
          <w:szCs w:val="28"/>
        </w:rPr>
      </w:pPr>
      <w:r w:rsidRPr="00742220">
        <w:rPr>
          <w:sz w:val="28"/>
          <w:szCs w:val="28"/>
        </w:rPr>
        <w:t>з урахуванням вимог ДБН 2.2 -40: 1018 «Інклюзивність будівель та споруд» організувати під час проведення Місячника вжиття заходів щодо забезпечення доступності до об’єктів фонд</w:t>
      </w:r>
      <w:r w:rsidR="00975597" w:rsidRPr="00742220">
        <w:rPr>
          <w:sz w:val="28"/>
          <w:szCs w:val="28"/>
        </w:rPr>
        <w:t>у</w:t>
      </w:r>
      <w:r w:rsidRPr="00742220">
        <w:rPr>
          <w:sz w:val="28"/>
          <w:szCs w:val="28"/>
        </w:rPr>
        <w:t xml:space="preserve"> захисних споруд цивільного захисту </w:t>
      </w:r>
      <w:proofErr w:type="spellStart"/>
      <w:r w:rsidRPr="00742220">
        <w:rPr>
          <w:sz w:val="28"/>
          <w:szCs w:val="28"/>
        </w:rPr>
        <w:t>маломобільних</w:t>
      </w:r>
      <w:proofErr w:type="spellEnd"/>
      <w:r w:rsidRPr="00742220">
        <w:rPr>
          <w:sz w:val="28"/>
          <w:szCs w:val="28"/>
        </w:rPr>
        <w:t xml:space="preserve"> груп населення та осіб з інвалідністю шляхом встановлення пандусів, поручнів, тактильної плитки, табличок із шрифтом </w:t>
      </w:r>
      <w:proofErr w:type="spellStart"/>
      <w:r w:rsidRPr="00742220">
        <w:rPr>
          <w:sz w:val="28"/>
          <w:szCs w:val="28"/>
        </w:rPr>
        <w:t>Брайля</w:t>
      </w:r>
      <w:proofErr w:type="spellEnd"/>
      <w:r w:rsidRPr="00742220">
        <w:rPr>
          <w:sz w:val="28"/>
          <w:szCs w:val="28"/>
        </w:rPr>
        <w:t>, тощо;</w:t>
      </w:r>
    </w:p>
    <w:p w:rsidR="009D0C0A" w:rsidRPr="00742220" w:rsidRDefault="009D0C0A" w:rsidP="001A32AB">
      <w:pPr>
        <w:pStyle w:val="21"/>
        <w:numPr>
          <w:ilvl w:val="0"/>
          <w:numId w:val="2"/>
        </w:numPr>
        <w:shd w:val="clear" w:color="auto" w:fill="auto"/>
        <w:tabs>
          <w:tab w:val="left" w:pos="927"/>
        </w:tabs>
        <w:spacing w:before="0" w:after="0" w:line="228" w:lineRule="auto"/>
        <w:ind w:firstLine="567"/>
        <w:rPr>
          <w:sz w:val="28"/>
          <w:szCs w:val="28"/>
        </w:rPr>
      </w:pPr>
      <w:r w:rsidRPr="00742220">
        <w:rPr>
          <w:color w:val="000000"/>
          <w:sz w:val="28"/>
          <w:szCs w:val="28"/>
          <w:lang w:eastAsia="uk-UA" w:bidi="uk-UA"/>
        </w:rPr>
        <w:t>надати інформації про стан виконання цього розпорядження та Плану заходів з підготовки та проведення в районі Місячника приведення в належний стан об’єктів фонду</w:t>
      </w:r>
      <w:r w:rsidRPr="00742220">
        <w:rPr>
          <w:iCs/>
          <w:sz w:val="28"/>
          <w:szCs w:val="28"/>
          <w:lang w:eastAsia="ru-RU"/>
        </w:rPr>
        <w:t xml:space="preserve"> захисних споруд цивільного захисту</w:t>
      </w:r>
      <w:r w:rsidRPr="00742220">
        <w:rPr>
          <w:color w:val="000000"/>
          <w:sz w:val="28"/>
          <w:szCs w:val="28"/>
          <w:lang w:eastAsia="uk-UA" w:bidi="uk-UA"/>
        </w:rPr>
        <w:t xml:space="preserve"> сектору цивільного захисту районної військової адміністрації до 21</w:t>
      </w:r>
      <w:r w:rsidR="00975597" w:rsidRPr="00742220">
        <w:rPr>
          <w:color w:val="000000"/>
          <w:sz w:val="28"/>
          <w:szCs w:val="28"/>
          <w:lang w:eastAsia="uk-UA" w:bidi="uk-UA"/>
        </w:rPr>
        <w:t xml:space="preserve"> квітня та</w:t>
      </w:r>
      <w:r w:rsidRPr="00742220">
        <w:rPr>
          <w:color w:val="000000"/>
          <w:sz w:val="28"/>
          <w:szCs w:val="28"/>
          <w:lang w:eastAsia="uk-UA" w:bidi="uk-UA"/>
        </w:rPr>
        <w:t xml:space="preserve"> 05 травня 2026 року.</w:t>
      </w:r>
    </w:p>
    <w:p w:rsidR="009D0C0A" w:rsidRPr="00742220" w:rsidRDefault="009D0C0A" w:rsidP="001A32AB">
      <w:pPr>
        <w:pStyle w:val="21"/>
        <w:shd w:val="clear" w:color="auto" w:fill="auto"/>
        <w:tabs>
          <w:tab w:val="left" w:pos="927"/>
        </w:tabs>
        <w:spacing w:before="0" w:after="0" w:line="228" w:lineRule="auto"/>
        <w:ind w:firstLine="567"/>
        <w:rPr>
          <w:sz w:val="28"/>
          <w:szCs w:val="28"/>
        </w:rPr>
      </w:pPr>
    </w:p>
    <w:p w:rsidR="009D0C0A" w:rsidRPr="00742220" w:rsidRDefault="001A32AB" w:rsidP="001A32AB">
      <w:pPr>
        <w:tabs>
          <w:tab w:val="left" w:pos="900"/>
          <w:tab w:val="left" w:pos="1080"/>
        </w:tabs>
        <w:spacing w:after="0" w:line="228"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C0A" w:rsidRPr="00742220">
        <w:rPr>
          <w:rFonts w:ascii="Times New Roman" w:eastAsia="Times New Roman" w:hAnsi="Times New Roman" w:cs="Times New Roman"/>
          <w:sz w:val="28"/>
          <w:szCs w:val="28"/>
          <w:lang w:eastAsia="ru-RU"/>
        </w:rPr>
        <w:t>Контроль за виконанням цього розпорядження покласти на першого заступника начальника районної військової адміністрації Голованя Юрія.</w:t>
      </w:r>
    </w:p>
    <w:p w:rsidR="009D0C0A" w:rsidRPr="00742220" w:rsidRDefault="009D0C0A" w:rsidP="001A32AB">
      <w:pPr>
        <w:tabs>
          <w:tab w:val="left" w:pos="900"/>
          <w:tab w:val="left" w:pos="1080"/>
        </w:tabs>
        <w:spacing w:after="0" w:line="228" w:lineRule="auto"/>
        <w:ind w:firstLine="567"/>
        <w:jc w:val="both"/>
        <w:rPr>
          <w:rFonts w:ascii="Times New Roman" w:eastAsia="Times New Roman" w:hAnsi="Times New Roman" w:cs="Times New Roman"/>
          <w:sz w:val="28"/>
          <w:szCs w:val="28"/>
          <w:lang w:eastAsia="ru-RU"/>
        </w:rPr>
      </w:pPr>
    </w:p>
    <w:p w:rsidR="009D0C0A" w:rsidRPr="00742220" w:rsidRDefault="009D0C0A" w:rsidP="002B2C51">
      <w:pPr>
        <w:tabs>
          <w:tab w:val="left" w:pos="900"/>
          <w:tab w:val="left" w:pos="1080"/>
        </w:tabs>
        <w:spacing w:after="0" w:line="228" w:lineRule="auto"/>
        <w:ind w:firstLine="567"/>
        <w:jc w:val="both"/>
        <w:rPr>
          <w:rFonts w:ascii="Times New Roman" w:eastAsia="Times New Roman" w:hAnsi="Times New Roman" w:cs="Times New Roman"/>
          <w:sz w:val="28"/>
          <w:szCs w:val="28"/>
          <w:lang w:eastAsia="ru-RU"/>
        </w:rPr>
      </w:pPr>
    </w:p>
    <w:p w:rsidR="005B4C1F" w:rsidRPr="00742220" w:rsidRDefault="005B4C1F" w:rsidP="005B4C1F">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5B4C1F" w:rsidRPr="00742220" w:rsidRDefault="005B4C1F" w:rsidP="005B4C1F">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Начальник районної </w:t>
      </w:r>
    </w:p>
    <w:p w:rsidR="005B4C1F" w:rsidRPr="00742220" w:rsidRDefault="005B4C1F" w:rsidP="005B4C1F">
      <w:pPr>
        <w:spacing w:after="0" w:line="228" w:lineRule="auto"/>
        <w:rPr>
          <w:rFonts w:ascii="Times New Roman" w:hAnsi="Times New Roman" w:cs="Times New Roman"/>
          <w:sz w:val="28"/>
          <w:szCs w:val="28"/>
        </w:rPr>
      </w:pPr>
      <w:r w:rsidRPr="00742220">
        <w:rPr>
          <w:rFonts w:ascii="Times New Roman" w:eastAsia="Times New Roman" w:hAnsi="Times New Roman" w:cs="Times New Roman"/>
          <w:b/>
          <w:sz w:val="28"/>
          <w:szCs w:val="28"/>
          <w:lang w:eastAsia="ru-RU"/>
        </w:rPr>
        <w:t>військової адміністрації</w:t>
      </w:r>
      <w:r w:rsidRPr="00742220">
        <w:rPr>
          <w:rFonts w:ascii="Times New Roman" w:eastAsia="Times New Roman" w:hAnsi="Times New Roman" w:cs="Times New Roman"/>
          <w:b/>
          <w:sz w:val="28"/>
          <w:szCs w:val="28"/>
          <w:lang w:eastAsia="ru-RU"/>
        </w:rPr>
        <w:tab/>
        <w:t xml:space="preserve">                                                   Ігор КОВЕРДЯГА</w:t>
      </w:r>
    </w:p>
    <w:p w:rsidR="005B4C1F" w:rsidRPr="00742220" w:rsidRDefault="005B4C1F" w:rsidP="005B4C1F">
      <w:pPr>
        <w:pStyle w:val="aa"/>
        <w:spacing w:after="0" w:line="240" w:lineRule="auto"/>
        <w:ind w:left="0" w:firstLine="567"/>
        <w:jc w:val="both"/>
        <w:rPr>
          <w:rFonts w:ascii="Times New Roman" w:hAnsi="Times New Roman" w:cs="Times New Roman"/>
          <w:sz w:val="28"/>
          <w:szCs w:val="28"/>
        </w:rPr>
      </w:pPr>
    </w:p>
    <w:p w:rsidR="005B4C1F" w:rsidRPr="00742220" w:rsidRDefault="005B4C1F" w:rsidP="00DF34A3">
      <w:pPr>
        <w:spacing w:after="0" w:line="240" w:lineRule="auto"/>
        <w:ind w:firstLine="567"/>
        <w:jc w:val="both"/>
        <w:rPr>
          <w:rFonts w:ascii="Times New Roman" w:eastAsia="Times New Roman" w:hAnsi="Times New Roman" w:cs="Times New Roman"/>
          <w:bCs/>
          <w:sz w:val="28"/>
          <w:szCs w:val="28"/>
          <w:lang w:eastAsia="ru-RU"/>
        </w:rPr>
      </w:pPr>
    </w:p>
    <w:p w:rsidR="005B4C1F" w:rsidRPr="00742220" w:rsidRDefault="005B4C1F" w:rsidP="00DF34A3">
      <w:pPr>
        <w:spacing w:after="0" w:line="240" w:lineRule="auto"/>
        <w:ind w:firstLine="567"/>
        <w:jc w:val="both"/>
        <w:rPr>
          <w:rFonts w:ascii="Times New Roman" w:eastAsia="Times New Roman" w:hAnsi="Times New Roman" w:cs="Times New Roman"/>
          <w:bCs/>
          <w:sz w:val="28"/>
          <w:szCs w:val="28"/>
          <w:lang w:eastAsia="ru-RU"/>
        </w:rPr>
      </w:pPr>
    </w:p>
    <w:p w:rsidR="000749C7" w:rsidRPr="00742220" w:rsidRDefault="000749C7" w:rsidP="00DF34A3">
      <w:pPr>
        <w:spacing w:after="0" w:line="240" w:lineRule="auto"/>
        <w:ind w:firstLine="567"/>
        <w:jc w:val="both"/>
        <w:rPr>
          <w:rFonts w:ascii="Times New Roman" w:eastAsia="Times New Roman" w:hAnsi="Times New Roman" w:cs="Times New Roman"/>
          <w:bCs/>
          <w:sz w:val="28"/>
          <w:szCs w:val="20"/>
          <w:lang w:eastAsia="ru-RU"/>
        </w:rPr>
        <w:sectPr w:rsidR="000749C7" w:rsidRPr="00742220" w:rsidSect="00691DDD">
          <w:headerReference w:type="default" r:id="rId9"/>
          <w:pgSz w:w="11906" w:h="16838"/>
          <w:pgMar w:top="284" w:right="707" w:bottom="851" w:left="1701" w:header="284" w:footer="680" w:gutter="0"/>
          <w:cols w:space="708"/>
          <w:titlePg/>
          <w:docGrid w:linePitch="360"/>
        </w:sectPr>
      </w:pPr>
      <w:r w:rsidRPr="00742220">
        <w:rPr>
          <w:rFonts w:ascii="Times New Roman" w:eastAsia="Times New Roman" w:hAnsi="Times New Roman" w:cs="Times New Roman"/>
          <w:bCs/>
          <w:sz w:val="28"/>
          <w:szCs w:val="20"/>
          <w:lang w:eastAsia="ru-RU"/>
        </w:rPr>
        <w:t xml:space="preserve"> </w:t>
      </w:r>
    </w:p>
    <w:bookmarkEnd w:id="0"/>
    <w:p w:rsidR="002B2C51" w:rsidRPr="00742220" w:rsidRDefault="002B2C51" w:rsidP="002B2C51">
      <w:pPr>
        <w:spacing w:after="0" w:line="360" w:lineRule="auto"/>
        <w:ind w:left="10773"/>
        <w:rPr>
          <w:rFonts w:ascii="Times New Roman" w:hAnsi="Times New Roman" w:cs="Times New Roman"/>
          <w:b/>
          <w:sz w:val="28"/>
          <w:szCs w:val="28"/>
        </w:rPr>
      </w:pPr>
      <w:r w:rsidRPr="00742220">
        <w:rPr>
          <w:rFonts w:ascii="Times New Roman" w:hAnsi="Times New Roman" w:cs="Times New Roman"/>
          <w:b/>
          <w:sz w:val="28"/>
          <w:szCs w:val="28"/>
        </w:rPr>
        <w:lastRenderedPageBreak/>
        <w:t>ЗАТВЕРДЖЕНО</w:t>
      </w:r>
    </w:p>
    <w:p w:rsidR="002B2C51" w:rsidRPr="00742220" w:rsidRDefault="002B2C51" w:rsidP="002B2C51">
      <w:pPr>
        <w:spacing w:after="0" w:line="240" w:lineRule="auto"/>
        <w:ind w:left="10773"/>
        <w:rPr>
          <w:rFonts w:ascii="Times New Roman" w:hAnsi="Times New Roman" w:cs="Times New Roman"/>
          <w:sz w:val="28"/>
          <w:szCs w:val="28"/>
        </w:rPr>
      </w:pPr>
      <w:r w:rsidRPr="00742220">
        <w:rPr>
          <w:rFonts w:ascii="Times New Roman" w:hAnsi="Times New Roman" w:cs="Times New Roman"/>
          <w:sz w:val="28"/>
          <w:szCs w:val="28"/>
        </w:rPr>
        <w:t xml:space="preserve">Розпорядження начальника Голованівської районної </w:t>
      </w:r>
    </w:p>
    <w:p w:rsidR="002B2C51" w:rsidRPr="00742220" w:rsidRDefault="002B2C51" w:rsidP="002B2C51">
      <w:pPr>
        <w:spacing w:after="0" w:line="240" w:lineRule="auto"/>
        <w:ind w:left="10773"/>
        <w:rPr>
          <w:rFonts w:ascii="Times New Roman" w:hAnsi="Times New Roman" w:cs="Times New Roman"/>
          <w:sz w:val="28"/>
          <w:szCs w:val="28"/>
        </w:rPr>
      </w:pPr>
      <w:r w:rsidRPr="00742220">
        <w:rPr>
          <w:rFonts w:ascii="Times New Roman" w:hAnsi="Times New Roman" w:cs="Times New Roman"/>
          <w:sz w:val="28"/>
          <w:szCs w:val="28"/>
        </w:rPr>
        <w:t>військової адміністрації</w:t>
      </w:r>
    </w:p>
    <w:p w:rsidR="002B2C51" w:rsidRPr="00742220" w:rsidRDefault="00410B73" w:rsidP="002B2C51">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t>23</w:t>
      </w:r>
      <w:r w:rsidR="002B2C51" w:rsidRPr="00742220">
        <w:rPr>
          <w:rFonts w:ascii="Times New Roman" w:hAnsi="Times New Roman" w:cs="Times New Roman"/>
          <w:sz w:val="28"/>
          <w:szCs w:val="28"/>
        </w:rPr>
        <w:t xml:space="preserve"> березня 2026 року № </w:t>
      </w:r>
      <w:r>
        <w:rPr>
          <w:rFonts w:ascii="Times New Roman" w:hAnsi="Times New Roman" w:cs="Times New Roman"/>
          <w:sz w:val="28"/>
          <w:szCs w:val="28"/>
        </w:rPr>
        <w:t>31-р</w:t>
      </w:r>
    </w:p>
    <w:p w:rsidR="002B2C51" w:rsidRPr="00742220" w:rsidRDefault="002B2C51" w:rsidP="002B2C51">
      <w:pPr>
        <w:spacing w:after="0" w:line="240" w:lineRule="auto"/>
        <w:ind w:left="9072"/>
        <w:jc w:val="both"/>
        <w:rPr>
          <w:rFonts w:ascii="Times New Roman" w:hAnsi="Times New Roman" w:cs="Times New Roman"/>
          <w:sz w:val="28"/>
          <w:szCs w:val="28"/>
        </w:rPr>
      </w:pPr>
    </w:p>
    <w:p w:rsidR="00E06EB9" w:rsidRPr="00742220" w:rsidRDefault="00E06EB9" w:rsidP="002B2C51">
      <w:pPr>
        <w:spacing w:after="0" w:line="240" w:lineRule="auto"/>
        <w:ind w:left="9072"/>
        <w:jc w:val="both"/>
        <w:rPr>
          <w:rFonts w:ascii="Times New Roman" w:hAnsi="Times New Roman" w:cs="Times New Roman"/>
          <w:sz w:val="28"/>
          <w:szCs w:val="28"/>
        </w:rPr>
      </w:pPr>
    </w:p>
    <w:p w:rsidR="002B2C51" w:rsidRPr="00742220" w:rsidRDefault="002B2C51" w:rsidP="00E06EB9">
      <w:pPr>
        <w:spacing w:after="0" w:line="240" w:lineRule="auto"/>
        <w:ind w:left="284"/>
        <w:jc w:val="center"/>
        <w:rPr>
          <w:rFonts w:ascii="Times New Roman" w:hAnsi="Times New Roman" w:cs="Times New Roman"/>
          <w:b/>
          <w:sz w:val="28"/>
          <w:szCs w:val="28"/>
        </w:rPr>
      </w:pPr>
      <w:r w:rsidRPr="00742220">
        <w:rPr>
          <w:rFonts w:ascii="Times New Roman" w:hAnsi="Times New Roman" w:cs="Times New Roman"/>
          <w:b/>
          <w:sz w:val="28"/>
          <w:szCs w:val="28"/>
        </w:rPr>
        <w:t>ПЛАН</w:t>
      </w:r>
    </w:p>
    <w:p w:rsidR="002B2C51" w:rsidRPr="00742220" w:rsidRDefault="002B2C51" w:rsidP="00E06EB9">
      <w:pPr>
        <w:spacing w:after="0" w:line="240" w:lineRule="auto"/>
        <w:ind w:left="284"/>
        <w:jc w:val="center"/>
        <w:rPr>
          <w:rFonts w:ascii="Times New Roman" w:hAnsi="Times New Roman" w:cs="Times New Roman"/>
          <w:b/>
          <w:sz w:val="28"/>
          <w:szCs w:val="28"/>
        </w:rPr>
      </w:pPr>
      <w:r w:rsidRPr="00742220">
        <w:rPr>
          <w:rFonts w:ascii="Times New Roman" w:hAnsi="Times New Roman" w:cs="Times New Roman"/>
          <w:b/>
          <w:sz w:val="28"/>
          <w:szCs w:val="28"/>
        </w:rPr>
        <w:t>заходів з підготовки та проведення в районі</w:t>
      </w:r>
    </w:p>
    <w:p w:rsidR="002B2C51" w:rsidRPr="00742220" w:rsidRDefault="002B2C51" w:rsidP="00E06EB9">
      <w:pPr>
        <w:spacing w:after="0" w:line="240" w:lineRule="auto"/>
        <w:ind w:left="284"/>
        <w:jc w:val="center"/>
        <w:rPr>
          <w:rFonts w:ascii="Times New Roman" w:hAnsi="Times New Roman" w:cs="Times New Roman"/>
          <w:b/>
          <w:sz w:val="28"/>
          <w:szCs w:val="28"/>
        </w:rPr>
      </w:pPr>
      <w:r w:rsidRPr="00742220">
        <w:rPr>
          <w:rFonts w:ascii="Times New Roman" w:hAnsi="Times New Roman" w:cs="Times New Roman"/>
          <w:b/>
          <w:sz w:val="28"/>
          <w:szCs w:val="28"/>
        </w:rPr>
        <w:t>Місячника приведення в належний стан об</w:t>
      </w:r>
      <w:r w:rsidRPr="00742220">
        <w:rPr>
          <w:rFonts w:ascii="Times New Roman" w:hAnsi="Times New Roman" w:cs="Times New Roman"/>
          <w:b/>
          <w:sz w:val="28"/>
          <w:szCs w:val="28"/>
          <w:lang w:val="ru-RU"/>
        </w:rPr>
        <w:t>’</w:t>
      </w:r>
      <w:proofErr w:type="spellStart"/>
      <w:r w:rsidRPr="00742220">
        <w:rPr>
          <w:rFonts w:ascii="Times New Roman" w:hAnsi="Times New Roman" w:cs="Times New Roman"/>
          <w:b/>
          <w:sz w:val="28"/>
          <w:szCs w:val="28"/>
        </w:rPr>
        <w:t>єктів</w:t>
      </w:r>
      <w:proofErr w:type="spellEnd"/>
      <w:r w:rsidRPr="00742220">
        <w:rPr>
          <w:rFonts w:ascii="Times New Roman" w:hAnsi="Times New Roman" w:cs="Times New Roman"/>
          <w:b/>
          <w:sz w:val="28"/>
          <w:szCs w:val="28"/>
        </w:rPr>
        <w:t xml:space="preserve"> фонду</w:t>
      </w:r>
      <w:r w:rsidRPr="00742220">
        <w:rPr>
          <w:rFonts w:ascii="Times New Roman" w:hAnsi="Times New Roman" w:cs="Times New Roman"/>
          <w:b/>
          <w:sz w:val="28"/>
          <w:szCs w:val="28"/>
          <w:lang w:val="ru-RU"/>
        </w:rPr>
        <w:t xml:space="preserve"> </w:t>
      </w:r>
      <w:r w:rsidRPr="00742220">
        <w:rPr>
          <w:rFonts w:ascii="Times New Roman" w:hAnsi="Times New Roman" w:cs="Times New Roman"/>
          <w:b/>
          <w:sz w:val="28"/>
          <w:szCs w:val="28"/>
        </w:rPr>
        <w:t>захисних споруд цивільного захисту</w:t>
      </w:r>
    </w:p>
    <w:p w:rsidR="002B2C51" w:rsidRPr="00742220" w:rsidRDefault="002B2C51" w:rsidP="00E06EB9">
      <w:pPr>
        <w:spacing w:after="0" w:line="240" w:lineRule="auto"/>
        <w:ind w:left="284"/>
        <w:jc w:val="center"/>
        <w:rPr>
          <w:rFonts w:ascii="Times New Roman" w:hAnsi="Times New Roman" w:cs="Times New Roman"/>
          <w:b/>
          <w:sz w:val="28"/>
          <w:szCs w:val="28"/>
        </w:rPr>
      </w:pPr>
    </w:p>
    <w:tbl>
      <w:tblPr>
        <w:tblW w:w="15470" w:type="dxa"/>
        <w:tblInd w:w="279" w:type="dxa"/>
        <w:tblLayout w:type="fixed"/>
        <w:tblCellMar>
          <w:left w:w="10" w:type="dxa"/>
          <w:right w:w="10" w:type="dxa"/>
        </w:tblCellMar>
        <w:tblLook w:val="0000" w:firstRow="0" w:lastRow="0" w:firstColumn="0" w:lastColumn="0" w:noHBand="0" w:noVBand="0"/>
      </w:tblPr>
      <w:tblGrid>
        <w:gridCol w:w="696"/>
        <w:gridCol w:w="6685"/>
        <w:gridCol w:w="6078"/>
        <w:gridCol w:w="2011"/>
      </w:tblGrid>
      <w:tr w:rsidR="002B2C51" w:rsidRPr="00742220" w:rsidTr="003513A8">
        <w:trPr>
          <w:trHeight w:hRule="exact" w:val="696"/>
        </w:trPr>
        <w:tc>
          <w:tcPr>
            <w:tcW w:w="696" w:type="dxa"/>
            <w:tcBorders>
              <w:top w:val="single" w:sz="4" w:space="0" w:color="auto"/>
              <w:left w:val="single" w:sz="4" w:space="0" w:color="auto"/>
            </w:tcBorders>
            <w:shd w:val="clear" w:color="auto" w:fill="FFFFFF"/>
          </w:tcPr>
          <w:p w:rsidR="002B2C51" w:rsidRPr="00742220" w:rsidRDefault="002B2C51" w:rsidP="00FB24F6">
            <w:pPr>
              <w:widowControl w:val="0"/>
              <w:spacing w:after="0" w:line="240" w:lineRule="auto"/>
              <w:ind w:left="113"/>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w:t>
            </w:r>
          </w:p>
          <w:p w:rsidR="002B2C51" w:rsidRPr="00742220" w:rsidRDefault="002B2C51" w:rsidP="00FB24F6">
            <w:pPr>
              <w:widowControl w:val="0"/>
              <w:spacing w:after="0" w:line="240" w:lineRule="auto"/>
              <w:ind w:left="113"/>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з/п</w:t>
            </w:r>
          </w:p>
        </w:tc>
        <w:tc>
          <w:tcPr>
            <w:tcW w:w="6685" w:type="dxa"/>
            <w:tcBorders>
              <w:top w:val="single" w:sz="4" w:space="0" w:color="auto"/>
              <w:left w:val="single" w:sz="4" w:space="0" w:color="auto"/>
            </w:tcBorders>
            <w:shd w:val="clear" w:color="auto" w:fill="FFFFFF"/>
          </w:tcPr>
          <w:p w:rsidR="002B2C51" w:rsidRPr="00742220" w:rsidRDefault="002B2C51" w:rsidP="00FB24F6">
            <w:pPr>
              <w:widowControl w:val="0"/>
              <w:spacing w:after="0" w:line="240" w:lineRule="auto"/>
              <w:ind w:left="113" w:right="292"/>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Назва заходу</w:t>
            </w:r>
          </w:p>
        </w:tc>
        <w:tc>
          <w:tcPr>
            <w:tcW w:w="6078" w:type="dxa"/>
            <w:tcBorders>
              <w:top w:val="single" w:sz="4" w:space="0" w:color="auto"/>
              <w:left w:val="single" w:sz="4" w:space="0" w:color="auto"/>
            </w:tcBorders>
            <w:shd w:val="clear" w:color="auto" w:fill="FFFFFF"/>
          </w:tcPr>
          <w:p w:rsidR="002B2C51" w:rsidRPr="00742220" w:rsidRDefault="002B2C51" w:rsidP="00FB24F6">
            <w:pPr>
              <w:widowControl w:val="0"/>
              <w:spacing w:after="0" w:line="240" w:lineRule="auto"/>
              <w:ind w:left="113"/>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Виконавці</w:t>
            </w: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FB24F6">
            <w:pPr>
              <w:widowControl w:val="0"/>
              <w:spacing w:after="0" w:line="240" w:lineRule="auto"/>
              <w:ind w:left="113"/>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Термін</w:t>
            </w:r>
          </w:p>
          <w:p w:rsidR="002B2C51" w:rsidRPr="00742220" w:rsidRDefault="002B2C51" w:rsidP="00FB24F6">
            <w:pPr>
              <w:widowControl w:val="0"/>
              <w:spacing w:after="0" w:line="240" w:lineRule="auto"/>
              <w:ind w:left="113"/>
              <w:jc w:val="center"/>
              <w:rPr>
                <w:rFonts w:ascii="Times New Roman" w:eastAsia="Times New Roman" w:hAnsi="Times New Roman" w:cs="Times New Roman"/>
                <w:b/>
                <w:color w:val="000000"/>
                <w:sz w:val="26"/>
                <w:szCs w:val="26"/>
                <w:lang w:eastAsia="uk-UA" w:bidi="uk-UA"/>
              </w:rPr>
            </w:pPr>
            <w:r w:rsidRPr="00742220">
              <w:rPr>
                <w:rFonts w:ascii="Times New Roman" w:eastAsia="Times New Roman" w:hAnsi="Times New Roman" w:cs="Times New Roman"/>
                <w:b/>
                <w:color w:val="000000"/>
                <w:sz w:val="26"/>
                <w:szCs w:val="26"/>
                <w:lang w:eastAsia="uk-UA" w:bidi="uk-UA"/>
              </w:rPr>
              <w:t>виконання</w:t>
            </w:r>
          </w:p>
        </w:tc>
      </w:tr>
    </w:tbl>
    <w:p w:rsidR="002B2C51" w:rsidRPr="00742220" w:rsidRDefault="002B2C51" w:rsidP="00FB24F6">
      <w:pPr>
        <w:spacing w:after="0" w:line="240" w:lineRule="auto"/>
        <w:ind w:left="113"/>
        <w:jc w:val="center"/>
        <w:rPr>
          <w:rFonts w:ascii="Times New Roman" w:hAnsi="Times New Roman" w:cs="Times New Roman"/>
          <w:sz w:val="2"/>
          <w:szCs w:val="2"/>
        </w:rPr>
      </w:pPr>
    </w:p>
    <w:tbl>
      <w:tblPr>
        <w:tblW w:w="15470" w:type="dxa"/>
        <w:tblInd w:w="279" w:type="dxa"/>
        <w:tblLayout w:type="fixed"/>
        <w:tblCellMar>
          <w:left w:w="10" w:type="dxa"/>
          <w:right w:w="10" w:type="dxa"/>
        </w:tblCellMar>
        <w:tblLook w:val="0000" w:firstRow="0" w:lastRow="0" w:firstColumn="0" w:lastColumn="0" w:noHBand="0" w:noVBand="0"/>
      </w:tblPr>
      <w:tblGrid>
        <w:gridCol w:w="696"/>
        <w:gridCol w:w="6685"/>
        <w:gridCol w:w="6078"/>
        <w:gridCol w:w="2011"/>
      </w:tblGrid>
      <w:tr w:rsidR="002B2C51" w:rsidRPr="00742220" w:rsidTr="003513A8">
        <w:trPr>
          <w:trHeight w:hRule="exact" w:val="2037"/>
        </w:trPr>
        <w:tc>
          <w:tcPr>
            <w:tcW w:w="696"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w:t>
            </w: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val="ru-RU" w:eastAsia="uk-UA" w:bidi="uk-UA"/>
              </w:rPr>
            </w:pPr>
            <w:r w:rsidRPr="00742220">
              <w:rPr>
                <w:rFonts w:ascii="Times New Roman" w:eastAsia="Times New Roman" w:hAnsi="Times New Roman" w:cs="Times New Roman"/>
                <w:color w:val="000000"/>
                <w:sz w:val="26"/>
                <w:szCs w:val="26"/>
                <w:lang w:eastAsia="uk-UA" w:bidi="uk-UA"/>
              </w:rPr>
              <w:t>Проведення установчої наради з міськими, селищними та сільськими головами з питання підготовки до проведення Місячника приведення в належний стан об</w:t>
            </w:r>
            <w:r w:rsidRPr="00742220">
              <w:rPr>
                <w:rFonts w:ascii="Times New Roman" w:eastAsia="Times New Roman" w:hAnsi="Times New Roman" w:cs="Times New Roman"/>
                <w:color w:val="000000"/>
                <w:sz w:val="26"/>
                <w:szCs w:val="26"/>
                <w:lang w:val="ru-RU" w:eastAsia="uk-UA" w:bidi="uk-UA"/>
              </w:rPr>
              <w:t>’</w:t>
            </w:r>
            <w:proofErr w:type="spellStart"/>
            <w:r w:rsidRPr="00742220">
              <w:rPr>
                <w:rFonts w:ascii="Times New Roman" w:eastAsia="Times New Roman" w:hAnsi="Times New Roman" w:cs="Times New Roman"/>
                <w:color w:val="000000"/>
                <w:sz w:val="26"/>
                <w:szCs w:val="26"/>
                <w:lang w:eastAsia="uk-UA" w:bidi="uk-UA"/>
              </w:rPr>
              <w:t>єктів</w:t>
            </w:r>
            <w:proofErr w:type="spellEnd"/>
            <w:r w:rsidRPr="00742220">
              <w:rPr>
                <w:rFonts w:ascii="Times New Roman" w:eastAsia="Times New Roman" w:hAnsi="Times New Roman" w:cs="Times New Roman"/>
                <w:color w:val="000000"/>
                <w:sz w:val="26"/>
                <w:szCs w:val="26"/>
                <w:lang w:eastAsia="uk-UA" w:bidi="uk-UA"/>
              </w:rPr>
              <w:t xml:space="preserve"> фонду захисних споруд цивільного захисту</w:t>
            </w:r>
          </w:p>
        </w:tc>
        <w:tc>
          <w:tcPr>
            <w:tcW w:w="6078"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Сектор цивільного захисту районної військової адміністрації, Голованівське районне управління цивільного захисту та превентивної діяльності Головного управління ДСНС України у Кіровоградській області, міські селищні, сільські ради</w:t>
            </w: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30-31 березня 2026 року</w:t>
            </w:r>
          </w:p>
        </w:tc>
      </w:tr>
      <w:tr w:rsidR="002B2C51" w:rsidRPr="00742220" w:rsidTr="003513A8">
        <w:trPr>
          <w:trHeight w:hRule="exact" w:val="2891"/>
        </w:trPr>
        <w:tc>
          <w:tcPr>
            <w:tcW w:w="696"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w:t>
            </w:r>
          </w:p>
        </w:tc>
        <w:tc>
          <w:tcPr>
            <w:tcW w:w="6685"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Висвітлення стану проходження Місячника приведення в належний стан об</w:t>
            </w:r>
            <w:r w:rsidRPr="00742220">
              <w:rPr>
                <w:rFonts w:ascii="Times New Roman" w:eastAsia="Times New Roman" w:hAnsi="Times New Roman" w:cs="Times New Roman"/>
                <w:color w:val="000000"/>
                <w:sz w:val="26"/>
                <w:szCs w:val="26"/>
                <w:lang w:val="ru-RU" w:eastAsia="uk-UA" w:bidi="uk-UA"/>
              </w:rPr>
              <w:t>’</w:t>
            </w:r>
            <w:proofErr w:type="spellStart"/>
            <w:r w:rsidRPr="00742220">
              <w:rPr>
                <w:rFonts w:ascii="Times New Roman" w:eastAsia="Times New Roman" w:hAnsi="Times New Roman" w:cs="Times New Roman"/>
                <w:color w:val="000000"/>
                <w:sz w:val="26"/>
                <w:szCs w:val="26"/>
                <w:lang w:eastAsia="uk-UA" w:bidi="uk-UA"/>
              </w:rPr>
              <w:t>єктів</w:t>
            </w:r>
            <w:proofErr w:type="spellEnd"/>
            <w:r w:rsidRPr="00742220">
              <w:rPr>
                <w:rFonts w:ascii="Times New Roman" w:eastAsia="Times New Roman" w:hAnsi="Times New Roman" w:cs="Times New Roman"/>
                <w:color w:val="000000"/>
                <w:sz w:val="26"/>
                <w:szCs w:val="26"/>
                <w:lang w:eastAsia="uk-UA" w:bidi="uk-UA"/>
              </w:rPr>
              <w:t xml:space="preserve"> фонду захисних споруд цивільного захисту в засобах масової інформації</w:t>
            </w:r>
          </w:p>
        </w:tc>
        <w:tc>
          <w:tcPr>
            <w:tcW w:w="6078" w:type="dxa"/>
            <w:tcBorders>
              <w:top w:val="single" w:sz="4" w:space="0" w:color="auto"/>
              <w:left w:val="single" w:sz="4" w:space="0" w:color="auto"/>
              <w:bottom w:val="single" w:sz="4" w:space="0" w:color="auto"/>
            </w:tcBorders>
            <w:shd w:val="clear" w:color="auto" w:fill="FFFFFF"/>
          </w:tcPr>
          <w:p w:rsidR="002B2C51" w:rsidRPr="00742220" w:rsidRDefault="002B2C51" w:rsidP="003513A8">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Сектор цивільного захисту районної військової адміністрації, Голованівське районне управління цивільного захисту та превентивної діяльності Головного управління ДСНС України у Кіровоградській області, міські селищні, сільські ради</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01 квітня –</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15 травня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p>
        </w:tc>
      </w:tr>
      <w:tr w:rsidR="002B2C51" w:rsidRPr="00742220" w:rsidTr="003513A8">
        <w:trPr>
          <w:trHeight w:hRule="exact" w:val="1039"/>
        </w:trPr>
        <w:tc>
          <w:tcPr>
            <w:tcW w:w="696" w:type="dxa"/>
            <w:vMerge w:val="restart"/>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lastRenderedPageBreak/>
              <w:t>3.</w:t>
            </w:r>
          </w:p>
        </w:tc>
        <w:tc>
          <w:tcPr>
            <w:tcW w:w="6685"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 </w:t>
            </w:r>
            <w:r w:rsidRPr="00742220">
              <w:rPr>
                <w:rFonts w:ascii="Times New Roman" w:hAnsi="Times New Roman" w:cs="Times New Roman"/>
                <w:color w:val="000000"/>
                <w:sz w:val="26"/>
                <w:szCs w:val="26"/>
                <w:lang w:eastAsia="uk-UA" w:bidi="uk-UA"/>
              </w:rPr>
              <w:t>Рекомендувати керівникам підприємств, установ і організацій, розташованих на відповідних територіях забезпечити:</w:t>
            </w:r>
          </w:p>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p>
        </w:tc>
        <w:tc>
          <w:tcPr>
            <w:tcW w:w="6078" w:type="dxa"/>
            <w:vMerge w:val="restart"/>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bookmarkStart w:id="2" w:name="_Hlk225168383"/>
            <w:r w:rsidRPr="00742220">
              <w:rPr>
                <w:rFonts w:ascii="Times New Roman" w:eastAsia="Times New Roman" w:hAnsi="Times New Roman" w:cs="Times New Roman"/>
                <w:color w:val="000000"/>
                <w:sz w:val="26"/>
                <w:szCs w:val="26"/>
                <w:lang w:eastAsia="uk-UA" w:bidi="uk-UA"/>
              </w:rPr>
              <w:t>Міські, селищні, сільські ради</w:t>
            </w:r>
          </w:p>
          <w:bookmarkEnd w:id="2"/>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Pr="00742220"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lastRenderedPageBreak/>
              <w:t>Міські, селищні, сільські ради</w:t>
            </w: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930398" w:rsidRPr="00742220" w:rsidRDefault="00930398"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lastRenderedPageBreak/>
              <w:t>Міські, селищні, сільські ради</w:t>
            </w: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p>
        </w:tc>
      </w:tr>
      <w:tr w:rsidR="002B2C51" w:rsidRPr="00742220" w:rsidTr="003513A8">
        <w:trPr>
          <w:trHeight w:hRule="exact" w:val="1985"/>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1) перегляд та оновлення, за необхідності, складу формувань з обслуговування об’єктів фонду захисних споруд та призначених осіб, відповідальних за експлуатацію фонду захисних споруд. Проведення у зазначених категорій осіб перевірки знань вимог щодо утримання і експлуатації фонду захисних споруд;  </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01-03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930398">
        <w:trPr>
          <w:trHeight w:hRule="exact" w:val="1521"/>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 оновлення табличок (написів) місць розташування об'єктів фонду захисних споруд (з урахуванням необхідності розміщення міжнародного розпізнавального знаку цивільної оборони) та покажчиків руху до них;</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930398">
        <w:trPr>
          <w:trHeight w:hRule="exact" w:val="2706"/>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3) здійснення заходів щодо забезпечення вільного доступу до об'єктів фонду захисних споруд (звільнення підходів до вхідних та внутрішніх дверей, запасних та аварійних виходів, сходових маршів та коридорів від захаращення). Обладнання входів до об'єктів фонду захисних споруд засобами, які забезпечують можливість доступу осіб з інвалідністю та інших </w:t>
            </w:r>
            <w:proofErr w:type="spellStart"/>
            <w:r w:rsidRPr="00742220">
              <w:rPr>
                <w:rFonts w:ascii="Times New Roman" w:eastAsia="Times New Roman" w:hAnsi="Times New Roman" w:cs="Times New Roman"/>
                <w:color w:val="000000"/>
                <w:sz w:val="26"/>
                <w:szCs w:val="26"/>
                <w:lang w:eastAsia="uk-UA" w:bidi="uk-UA"/>
              </w:rPr>
              <w:t>маломобільних</w:t>
            </w:r>
            <w:proofErr w:type="spellEnd"/>
            <w:r w:rsidRPr="00742220">
              <w:rPr>
                <w:rFonts w:ascii="Times New Roman" w:eastAsia="Times New Roman" w:hAnsi="Times New Roman" w:cs="Times New Roman"/>
                <w:color w:val="000000"/>
                <w:sz w:val="26"/>
                <w:szCs w:val="26"/>
                <w:lang w:eastAsia="uk-UA" w:bidi="uk-UA"/>
              </w:rPr>
              <w:t xml:space="preserve"> груп населення;</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A7028F">
        <w:trPr>
          <w:trHeight w:hRule="exact" w:val="1705"/>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bottom w:val="single" w:sz="4" w:space="0" w:color="auto"/>
            </w:tcBorders>
            <w:shd w:val="clear" w:color="auto" w:fill="FFFFFF"/>
          </w:tcPr>
          <w:p w:rsidR="002B2C51"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4) перевірку стану будівельних конструкцій об'єктів фонду захисних споруд, комунікацій, інженерних мереж, інженерного та спеціального обладнання, систем життєзабезпечення. Проведення, у разі необхідності, їх поточного ремонту та технічного обслуговування;</w:t>
            </w:r>
          </w:p>
          <w:p w:rsidR="00930398" w:rsidRPr="00742220" w:rsidRDefault="00930398"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710"/>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5) оновлення пофарбування інженерних комунікацій захисних споруд залежно від їх призначення;</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434"/>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6) перевірку стану первинних засобів пожежогасіння, систем внутрішнього протипожежного водопостачання, пожежної автоматики і сигналізації. Здійснення, у разі необхідності їх технічного обслуговування;</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977"/>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7) проведення перевірки працездатності засобів резервного електропостачання та освітлення (дизель- та </w:t>
            </w:r>
            <w:proofErr w:type="spellStart"/>
            <w:r w:rsidRPr="00742220">
              <w:rPr>
                <w:rFonts w:ascii="Times New Roman" w:eastAsia="Times New Roman" w:hAnsi="Times New Roman" w:cs="Times New Roman"/>
                <w:color w:val="000000"/>
                <w:sz w:val="26"/>
                <w:szCs w:val="26"/>
                <w:lang w:eastAsia="uk-UA" w:bidi="uk-UA"/>
              </w:rPr>
              <w:t>бензогенераторів</w:t>
            </w:r>
            <w:proofErr w:type="spellEnd"/>
            <w:r w:rsidRPr="00742220">
              <w:rPr>
                <w:rFonts w:ascii="Times New Roman" w:eastAsia="Times New Roman" w:hAnsi="Times New Roman" w:cs="Times New Roman"/>
                <w:color w:val="000000"/>
                <w:sz w:val="26"/>
                <w:szCs w:val="26"/>
                <w:lang w:eastAsia="uk-UA" w:bidi="uk-UA"/>
              </w:rPr>
              <w:t>, переносних електричних ліхтарів, акумуляторних світильників тощо), здійснення їх технічного обслуговування відповідно до інструкцій з експлуатації;</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424"/>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8) перевірка працездатності засобів зв'язку і оповіщення (телефонів, радіоприймачів, </w:t>
            </w:r>
            <w:r w:rsidRPr="00742220">
              <w:rPr>
                <w:rFonts w:ascii="Times New Roman" w:eastAsia="Times New Roman" w:hAnsi="Times New Roman" w:cs="Times New Roman"/>
                <w:color w:val="000000"/>
                <w:sz w:val="26"/>
                <w:szCs w:val="26"/>
                <w:lang w:val="en-US" w:eastAsia="uk-UA" w:bidi="uk-UA"/>
              </w:rPr>
              <w:t>Wi</w:t>
            </w:r>
            <w:r w:rsidRPr="00742220">
              <w:rPr>
                <w:rFonts w:ascii="Times New Roman" w:eastAsia="Times New Roman" w:hAnsi="Times New Roman" w:cs="Times New Roman"/>
                <w:color w:val="000000"/>
                <w:sz w:val="26"/>
                <w:szCs w:val="26"/>
                <w:lang w:eastAsia="uk-UA" w:bidi="uk-UA"/>
              </w:rPr>
              <w:t>-</w:t>
            </w:r>
            <w:r w:rsidRPr="00742220">
              <w:rPr>
                <w:rFonts w:ascii="Times New Roman" w:eastAsia="Times New Roman" w:hAnsi="Times New Roman" w:cs="Times New Roman"/>
                <w:color w:val="000000"/>
                <w:sz w:val="26"/>
                <w:szCs w:val="26"/>
                <w:lang w:val="en-US" w:eastAsia="uk-UA" w:bidi="uk-UA"/>
              </w:rPr>
              <w:t>Fi</w:t>
            </w:r>
            <w:r w:rsidRPr="00742220">
              <w:rPr>
                <w:rFonts w:ascii="Times New Roman" w:eastAsia="Times New Roman" w:hAnsi="Times New Roman" w:cs="Times New Roman"/>
                <w:color w:val="000000"/>
                <w:sz w:val="26"/>
                <w:szCs w:val="26"/>
                <w:lang w:eastAsia="uk-UA" w:bidi="uk-UA"/>
              </w:rPr>
              <w:t xml:space="preserve"> </w:t>
            </w:r>
            <w:proofErr w:type="spellStart"/>
            <w:r w:rsidRPr="00742220">
              <w:rPr>
                <w:rFonts w:ascii="Times New Roman" w:eastAsia="Times New Roman" w:hAnsi="Times New Roman" w:cs="Times New Roman"/>
                <w:color w:val="000000"/>
                <w:sz w:val="26"/>
                <w:szCs w:val="26"/>
                <w:lang w:eastAsia="uk-UA" w:bidi="uk-UA"/>
              </w:rPr>
              <w:t>роутерів</w:t>
            </w:r>
            <w:proofErr w:type="spellEnd"/>
            <w:r w:rsidRPr="00742220">
              <w:rPr>
                <w:rFonts w:ascii="Times New Roman" w:eastAsia="Times New Roman" w:hAnsi="Times New Roman" w:cs="Times New Roman"/>
                <w:color w:val="000000"/>
                <w:sz w:val="26"/>
                <w:szCs w:val="26"/>
                <w:lang w:eastAsia="uk-UA" w:bidi="uk-UA"/>
              </w:rPr>
              <w:t xml:space="preserve"> тощо). Дообладнання, у разі відсутності, об'єктів фонду захисних споруд засобами підключення до мережі І</w:t>
            </w:r>
            <w:proofErr w:type="spellStart"/>
            <w:r w:rsidRPr="00742220">
              <w:rPr>
                <w:rFonts w:ascii="Times New Roman" w:eastAsia="Times New Roman" w:hAnsi="Times New Roman" w:cs="Times New Roman"/>
                <w:color w:val="000000"/>
                <w:sz w:val="26"/>
                <w:szCs w:val="26"/>
                <w:lang w:val="en-US" w:eastAsia="uk-UA" w:bidi="uk-UA"/>
              </w:rPr>
              <w:t>nternet</w:t>
            </w:r>
            <w:proofErr w:type="spellEnd"/>
            <w:r w:rsidRPr="00742220">
              <w:rPr>
                <w:rFonts w:ascii="Times New Roman" w:eastAsia="Times New Roman" w:hAnsi="Times New Roman" w:cs="Times New Roman"/>
                <w:color w:val="000000"/>
                <w:sz w:val="26"/>
                <w:szCs w:val="26"/>
                <w:lang w:eastAsia="uk-UA" w:bidi="uk-UA"/>
              </w:rPr>
              <w:t>;</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976"/>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9) огляд стану місць для сидіння/лежання (лавок, нар, стільців, ліжок тощо). Проведення, у разі необхідності, їх ремонту та пофарбування;</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004"/>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10) перевірка шанцевого інструменту (лопат, ломів, сокир, пилок по дереву і металу тощо). За необхідності, проведення його ремонту чи заміни;</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991"/>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11) проведення дезінфекції та знезараження </w:t>
            </w:r>
            <w:proofErr w:type="spellStart"/>
            <w:r w:rsidRPr="00742220">
              <w:rPr>
                <w:rFonts w:ascii="Times New Roman" w:eastAsia="Times New Roman" w:hAnsi="Times New Roman" w:cs="Times New Roman"/>
                <w:color w:val="000000"/>
                <w:sz w:val="26"/>
                <w:szCs w:val="26"/>
                <w:lang w:eastAsia="uk-UA" w:bidi="uk-UA"/>
              </w:rPr>
              <w:t>ємностей</w:t>
            </w:r>
            <w:proofErr w:type="spellEnd"/>
            <w:r w:rsidRPr="00742220">
              <w:rPr>
                <w:rFonts w:ascii="Times New Roman" w:eastAsia="Times New Roman" w:hAnsi="Times New Roman" w:cs="Times New Roman"/>
                <w:color w:val="000000"/>
                <w:sz w:val="26"/>
                <w:szCs w:val="26"/>
                <w:lang w:eastAsia="uk-UA" w:bidi="uk-UA"/>
              </w:rPr>
              <w:t xml:space="preserve"> для питної та технічної води, а також виносної тари для нечистот (для неканалізованих будівель і споруд);</w:t>
            </w:r>
          </w:p>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994"/>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12) перевірку наявності та термінів придатності засобів надання першої медичної допомоги, їх оновлення ( у разі необхідності);</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994"/>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13) перевірка термінів придатності до споживання запасів продуктів харчування та питної води. Здійснення їх оновлення (за необхідності);</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07-21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702"/>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14)</w:t>
            </w:r>
            <w:r w:rsidRPr="00742220">
              <w:rPr>
                <w:rFonts w:ascii="Times New Roman" w:hAnsi="Times New Roman" w:cs="Times New Roman"/>
                <w:color w:val="000000"/>
                <w:sz w:val="26"/>
                <w:szCs w:val="26"/>
                <w:lang w:eastAsia="uk-UA" w:bidi="uk-UA"/>
              </w:rPr>
              <w:t xml:space="preserve"> коригування та оновлення документації захисних споруд (планів приведення захисної споруди у готовність, інструкцій з експлуатації обладнання, правил передування та дотримання протипожежного режиму, схем оповіщення, описів обладнання та майна тощо);</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27-30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1697"/>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15)</w:t>
            </w:r>
            <w:r w:rsidRPr="00742220">
              <w:rPr>
                <w:rFonts w:ascii="Times New Roman" w:hAnsi="Times New Roman" w:cs="Times New Roman"/>
                <w:color w:val="000000"/>
                <w:sz w:val="26"/>
                <w:szCs w:val="26"/>
                <w:lang w:eastAsia="uk-UA" w:bidi="uk-UA"/>
              </w:rPr>
              <w:t xml:space="preserve"> проведення з персоналом установ, підприємств та організацій, а також іншими особами, що укриваються, навчальних занять щодо дотримання порядку заповнення та правил поведінки під час укриття в об'єктах фонду захисних споруд;</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27-30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3513A8">
        <w:trPr>
          <w:trHeight w:hRule="exact" w:val="998"/>
        </w:trPr>
        <w:tc>
          <w:tcPr>
            <w:tcW w:w="696" w:type="dxa"/>
            <w:vMerge/>
            <w:tcBorders>
              <w:left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p>
        </w:tc>
        <w:tc>
          <w:tcPr>
            <w:tcW w:w="6685" w:type="dxa"/>
            <w:tcBorders>
              <w:top w:val="single" w:sz="4" w:space="0" w:color="auto"/>
              <w:left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16)</w:t>
            </w:r>
            <w:r w:rsidRPr="00742220">
              <w:rPr>
                <w:rFonts w:ascii="Times New Roman" w:hAnsi="Times New Roman" w:cs="Times New Roman"/>
                <w:color w:val="000000"/>
                <w:sz w:val="26"/>
                <w:szCs w:val="26"/>
                <w:lang w:eastAsia="uk-UA" w:bidi="uk-UA"/>
              </w:rPr>
              <w:t xml:space="preserve"> Проведення практичних </w:t>
            </w:r>
            <w:proofErr w:type="spellStart"/>
            <w:r w:rsidRPr="00742220">
              <w:rPr>
                <w:rFonts w:ascii="Times New Roman" w:hAnsi="Times New Roman" w:cs="Times New Roman"/>
                <w:color w:val="000000"/>
                <w:sz w:val="26"/>
                <w:szCs w:val="26"/>
                <w:lang w:eastAsia="uk-UA" w:bidi="uk-UA"/>
              </w:rPr>
              <w:t>відпрацювань</w:t>
            </w:r>
            <w:proofErr w:type="spellEnd"/>
            <w:r w:rsidRPr="00742220">
              <w:rPr>
                <w:rFonts w:ascii="Times New Roman" w:hAnsi="Times New Roman" w:cs="Times New Roman"/>
                <w:color w:val="000000"/>
                <w:sz w:val="26"/>
                <w:szCs w:val="26"/>
                <w:lang w:eastAsia="uk-UA" w:bidi="uk-UA"/>
              </w:rPr>
              <w:t xml:space="preserve"> дій персоналу щодо укриття в об'єктах фонду захисних споруд у разі загрози виникнення надзвичайних ситуацій.</w:t>
            </w:r>
          </w:p>
        </w:tc>
        <w:tc>
          <w:tcPr>
            <w:tcW w:w="6078" w:type="dxa"/>
            <w:vMerge/>
            <w:tcBorders>
              <w:left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p>
        </w:tc>
        <w:tc>
          <w:tcPr>
            <w:tcW w:w="2011" w:type="dxa"/>
            <w:tcBorders>
              <w:top w:val="single" w:sz="4" w:space="0" w:color="auto"/>
              <w:left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27-30 квітня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tc>
      </w:tr>
      <w:tr w:rsidR="002B2C51" w:rsidRPr="00742220" w:rsidTr="00A7028F">
        <w:trPr>
          <w:trHeight w:hRule="exact" w:val="2027"/>
        </w:trPr>
        <w:tc>
          <w:tcPr>
            <w:tcW w:w="696"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4. </w:t>
            </w:r>
          </w:p>
        </w:tc>
        <w:tc>
          <w:tcPr>
            <w:tcW w:w="6685"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50"/>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 xml:space="preserve">Проведення підсумкової наради </w:t>
            </w:r>
            <w:r w:rsidRPr="00742220">
              <w:rPr>
                <w:rFonts w:ascii="Times New Roman" w:hAnsi="Times New Roman" w:cs="Times New Roman"/>
                <w:color w:val="000000"/>
                <w:sz w:val="26"/>
                <w:szCs w:val="26"/>
                <w:lang w:eastAsia="uk-UA" w:bidi="uk-UA"/>
              </w:rPr>
              <w:t>з міськими, селищними та сільськими головами за результатами проведення Місячника приведення в належний стан об</w:t>
            </w:r>
            <w:r w:rsidRPr="00742220">
              <w:rPr>
                <w:rFonts w:ascii="Times New Roman" w:hAnsi="Times New Roman" w:cs="Times New Roman"/>
                <w:color w:val="000000"/>
                <w:sz w:val="26"/>
                <w:szCs w:val="26"/>
                <w:lang w:val="ru-RU" w:eastAsia="uk-UA" w:bidi="uk-UA"/>
              </w:rPr>
              <w:t>’</w:t>
            </w:r>
            <w:proofErr w:type="spellStart"/>
            <w:r w:rsidRPr="00742220">
              <w:rPr>
                <w:rFonts w:ascii="Times New Roman" w:hAnsi="Times New Roman" w:cs="Times New Roman"/>
                <w:color w:val="000000"/>
                <w:sz w:val="26"/>
                <w:szCs w:val="26"/>
                <w:lang w:eastAsia="uk-UA" w:bidi="uk-UA"/>
              </w:rPr>
              <w:t>єктів</w:t>
            </w:r>
            <w:proofErr w:type="spellEnd"/>
            <w:r w:rsidRPr="00742220">
              <w:rPr>
                <w:rFonts w:ascii="Times New Roman" w:hAnsi="Times New Roman" w:cs="Times New Roman"/>
                <w:color w:val="000000"/>
                <w:sz w:val="26"/>
                <w:szCs w:val="26"/>
                <w:lang w:eastAsia="uk-UA" w:bidi="uk-UA"/>
              </w:rPr>
              <w:t xml:space="preserve"> фонду захисних споруд цивільного захисту</w:t>
            </w:r>
          </w:p>
        </w:tc>
        <w:tc>
          <w:tcPr>
            <w:tcW w:w="6078" w:type="dxa"/>
            <w:tcBorders>
              <w:top w:val="single" w:sz="4" w:space="0" w:color="auto"/>
              <w:left w:val="single" w:sz="4" w:space="0" w:color="auto"/>
              <w:bottom w:val="single" w:sz="4" w:space="0" w:color="auto"/>
            </w:tcBorders>
            <w:shd w:val="clear" w:color="auto" w:fill="FFFFFF"/>
          </w:tcPr>
          <w:p w:rsidR="002B2C51" w:rsidRPr="00742220" w:rsidRDefault="002B2C51" w:rsidP="008513D2">
            <w:pPr>
              <w:widowControl w:val="0"/>
              <w:spacing w:after="0" w:line="240" w:lineRule="auto"/>
              <w:ind w:left="113" w:right="129"/>
              <w:jc w:val="both"/>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Сектор цивільного захисту районної військової адміністрації, Голованівське районне управління цивільного захисту та превентивної діяльності Головного управління ДСНС України у Кіровоградській області, міські селищні, сільські ради</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val="en-US" w:eastAsia="uk-UA" w:bidi="uk-UA"/>
              </w:rPr>
              <w:t xml:space="preserve">14-15 </w:t>
            </w:r>
            <w:r w:rsidRPr="00742220">
              <w:rPr>
                <w:rFonts w:ascii="Times New Roman" w:eastAsia="Times New Roman" w:hAnsi="Times New Roman" w:cs="Times New Roman"/>
                <w:color w:val="000000"/>
                <w:sz w:val="26"/>
                <w:szCs w:val="26"/>
                <w:lang w:eastAsia="uk-UA" w:bidi="uk-UA"/>
              </w:rPr>
              <w:t>травня</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eastAsia="uk-UA" w:bidi="uk-UA"/>
              </w:rPr>
            </w:pPr>
            <w:r w:rsidRPr="00742220">
              <w:rPr>
                <w:rFonts w:ascii="Times New Roman" w:eastAsia="Times New Roman" w:hAnsi="Times New Roman" w:cs="Times New Roman"/>
                <w:color w:val="000000"/>
                <w:sz w:val="26"/>
                <w:szCs w:val="26"/>
                <w:lang w:eastAsia="uk-UA" w:bidi="uk-UA"/>
              </w:rPr>
              <w:t>2026 року</w:t>
            </w:r>
          </w:p>
          <w:p w:rsidR="002B2C51" w:rsidRPr="00742220" w:rsidRDefault="002B2C51" w:rsidP="003513A8">
            <w:pPr>
              <w:widowControl w:val="0"/>
              <w:spacing w:after="0" w:line="240" w:lineRule="auto"/>
              <w:ind w:left="113"/>
              <w:jc w:val="center"/>
              <w:rPr>
                <w:rFonts w:ascii="Times New Roman" w:eastAsia="Times New Roman" w:hAnsi="Times New Roman" w:cs="Times New Roman"/>
                <w:color w:val="000000"/>
                <w:sz w:val="26"/>
                <w:szCs w:val="26"/>
                <w:lang w:val="en-US" w:eastAsia="uk-UA" w:bidi="uk-UA"/>
              </w:rPr>
            </w:pPr>
          </w:p>
        </w:tc>
      </w:tr>
    </w:tbl>
    <w:p w:rsidR="002B2C51" w:rsidRPr="00742220" w:rsidRDefault="002B2C51" w:rsidP="00025DC0">
      <w:pPr>
        <w:spacing w:after="0" w:line="240" w:lineRule="auto"/>
        <w:ind w:firstLine="567"/>
        <w:jc w:val="both"/>
        <w:rPr>
          <w:rFonts w:ascii="Times New Roman" w:eastAsia="Courier New" w:hAnsi="Times New Roman" w:cs="Times New Roman"/>
          <w:color w:val="000000"/>
          <w:sz w:val="26"/>
          <w:szCs w:val="26"/>
          <w:lang w:eastAsia="uk-UA"/>
        </w:rPr>
      </w:pPr>
    </w:p>
    <w:p w:rsidR="003513A8" w:rsidRPr="00742220" w:rsidRDefault="00E06EB9" w:rsidP="00FC7F6A">
      <w:pPr>
        <w:spacing w:after="0" w:line="240" w:lineRule="auto"/>
        <w:ind w:firstLine="567"/>
        <w:jc w:val="center"/>
        <w:rPr>
          <w:rFonts w:ascii="Times New Roman" w:eastAsia="Courier New" w:hAnsi="Times New Roman" w:cs="Times New Roman"/>
          <w:color w:val="000000"/>
          <w:sz w:val="26"/>
          <w:szCs w:val="26"/>
          <w:lang w:eastAsia="uk-UA"/>
        </w:rPr>
      </w:pPr>
      <w:r w:rsidRPr="00742220">
        <w:rPr>
          <w:rFonts w:ascii="Times New Roman" w:eastAsia="Courier New" w:hAnsi="Times New Roman" w:cs="Times New Roman"/>
          <w:color w:val="000000"/>
          <w:sz w:val="26"/>
          <w:szCs w:val="26"/>
          <w:lang w:eastAsia="uk-UA"/>
        </w:rPr>
        <w:t>__________________________________</w:t>
      </w:r>
    </w:p>
    <w:p w:rsidR="003513A8" w:rsidRPr="00742220" w:rsidRDefault="003513A8" w:rsidP="00025DC0">
      <w:pPr>
        <w:spacing w:after="0" w:line="240" w:lineRule="auto"/>
        <w:ind w:firstLine="567"/>
        <w:jc w:val="both"/>
        <w:rPr>
          <w:rFonts w:ascii="Times New Roman" w:eastAsia="Courier New" w:hAnsi="Times New Roman" w:cs="Times New Roman"/>
          <w:color w:val="000000"/>
          <w:sz w:val="26"/>
          <w:szCs w:val="26"/>
          <w:lang w:eastAsia="uk-UA"/>
        </w:rPr>
      </w:pPr>
    </w:p>
    <w:p w:rsidR="003513A8" w:rsidRPr="00742220" w:rsidRDefault="003513A8" w:rsidP="00025DC0">
      <w:pPr>
        <w:spacing w:after="0" w:line="240" w:lineRule="auto"/>
        <w:ind w:firstLine="567"/>
        <w:jc w:val="both"/>
        <w:rPr>
          <w:rFonts w:ascii="Times New Roman" w:eastAsia="Courier New" w:hAnsi="Times New Roman" w:cs="Times New Roman"/>
          <w:color w:val="000000"/>
          <w:sz w:val="26"/>
          <w:szCs w:val="26"/>
          <w:lang w:eastAsia="uk-UA"/>
        </w:rPr>
        <w:sectPr w:rsidR="003513A8" w:rsidRPr="00742220" w:rsidSect="00930398">
          <w:headerReference w:type="default" r:id="rId10"/>
          <w:headerReference w:type="first" r:id="rId11"/>
          <w:pgSz w:w="16838" w:h="11906" w:orient="landscape"/>
          <w:pgMar w:top="1417" w:right="820" w:bottom="993" w:left="568" w:header="426" w:footer="708" w:gutter="0"/>
          <w:pgNumType w:start="1"/>
          <w:cols w:space="708"/>
          <w:titlePg/>
          <w:docGrid w:linePitch="360"/>
        </w:sectPr>
      </w:pPr>
    </w:p>
    <w:p w:rsidR="002B2C51" w:rsidRPr="00742220" w:rsidRDefault="002B2C51" w:rsidP="00B14027">
      <w:pPr>
        <w:spacing w:after="0" w:line="360" w:lineRule="auto"/>
        <w:ind w:left="5529"/>
        <w:rPr>
          <w:rFonts w:ascii="Times New Roman" w:eastAsia="Times New Roman" w:hAnsi="Times New Roman" w:cs="Times New Roman"/>
          <w:b/>
          <w:sz w:val="26"/>
          <w:szCs w:val="26"/>
          <w:lang w:eastAsia="ru-RU"/>
        </w:rPr>
      </w:pPr>
      <w:r w:rsidRPr="00742220">
        <w:rPr>
          <w:rFonts w:ascii="Times New Roman" w:eastAsia="Times New Roman" w:hAnsi="Times New Roman" w:cs="Times New Roman"/>
          <w:b/>
          <w:sz w:val="28"/>
          <w:szCs w:val="26"/>
          <w:lang w:eastAsia="ru-RU"/>
        </w:rPr>
        <w:lastRenderedPageBreak/>
        <w:t>ЗАТВЕРДЖЕНО</w:t>
      </w:r>
    </w:p>
    <w:p w:rsidR="002B2C51" w:rsidRPr="00742220" w:rsidRDefault="00B14027" w:rsidP="00B14027">
      <w:pPr>
        <w:spacing w:after="0" w:line="240" w:lineRule="auto"/>
        <w:ind w:left="5529"/>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 xml:space="preserve">Розпорядження </w:t>
      </w:r>
      <w:r w:rsidR="002B2C51" w:rsidRPr="00742220">
        <w:rPr>
          <w:rFonts w:ascii="Times New Roman" w:eastAsia="Times New Roman" w:hAnsi="Times New Roman" w:cs="Times New Roman"/>
          <w:sz w:val="28"/>
          <w:szCs w:val="28"/>
          <w:lang w:eastAsia="ru-RU"/>
        </w:rPr>
        <w:t>начальника</w:t>
      </w:r>
    </w:p>
    <w:p w:rsidR="002B2C51" w:rsidRPr="00742220" w:rsidRDefault="002B2C51" w:rsidP="00B14027">
      <w:pPr>
        <w:spacing w:after="0" w:line="240" w:lineRule="auto"/>
        <w:ind w:left="5529"/>
        <w:rPr>
          <w:rFonts w:ascii="Times New Roman" w:eastAsia="Times New Roman" w:hAnsi="Times New Roman" w:cs="Times New Roman"/>
          <w:spacing w:val="-2"/>
          <w:sz w:val="28"/>
          <w:szCs w:val="28"/>
          <w:lang w:eastAsia="ru-RU"/>
        </w:rPr>
      </w:pPr>
      <w:r w:rsidRPr="00742220">
        <w:rPr>
          <w:rFonts w:ascii="Times New Roman" w:eastAsia="Times New Roman" w:hAnsi="Times New Roman" w:cs="Times New Roman"/>
          <w:spacing w:val="-2"/>
          <w:sz w:val="28"/>
          <w:szCs w:val="28"/>
          <w:lang w:eastAsia="ru-RU"/>
        </w:rPr>
        <w:t xml:space="preserve">Голованівської районної </w:t>
      </w:r>
    </w:p>
    <w:p w:rsidR="002B2C51" w:rsidRPr="00742220" w:rsidRDefault="002B2C51" w:rsidP="00B14027">
      <w:pPr>
        <w:spacing w:after="0" w:line="240" w:lineRule="auto"/>
        <w:ind w:left="5529"/>
        <w:rPr>
          <w:rFonts w:ascii="Times New Roman" w:eastAsia="Times New Roman" w:hAnsi="Times New Roman" w:cs="Times New Roman"/>
          <w:sz w:val="28"/>
          <w:szCs w:val="28"/>
          <w:lang w:eastAsia="ru-RU"/>
        </w:rPr>
      </w:pPr>
      <w:r w:rsidRPr="00742220">
        <w:rPr>
          <w:rFonts w:ascii="Times New Roman" w:eastAsia="Times New Roman" w:hAnsi="Times New Roman" w:cs="Times New Roman"/>
          <w:spacing w:val="-2"/>
          <w:sz w:val="28"/>
          <w:szCs w:val="28"/>
          <w:lang w:eastAsia="ru-RU"/>
        </w:rPr>
        <w:t xml:space="preserve">військової </w:t>
      </w:r>
      <w:r w:rsidRPr="00742220">
        <w:rPr>
          <w:rFonts w:ascii="Times New Roman" w:eastAsia="Times New Roman" w:hAnsi="Times New Roman" w:cs="Times New Roman"/>
          <w:sz w:val="28"/>
          <w:szCs w:val="28"/>
          <w:lang w:eastAsia="ru-RU"/>
        </w:rPr>
        <w:t>адміністрації</w:t>
      </w:r>
    </w:p>
    <w:p w:rsidR="002B2C51" w:rsidRPr="00742220" w:rsidRDefault="00410B73" w:rsidP="00B14027">
      <w:pPr>
        <w:spacing w:after="0" w:line="240" w:lineRule="auto"/>
        <w:ind w:left="5529"/>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23</w:t>
      </w:r>
      <w:r w:rsidR="002B2C51" w:rsidRPr="00742220">
        <w:rPr>
          <w:rFonts w:ascii="Times New Roman" w:eastAsia="Times New Roman" w:hAnsi="Times New Roman" w:cs="Times New Roman"/>
          <w:spacing w:val="2"/>
          <w:sz w:val="28"/>
          <w:szCs w:val="28"/>
          <w:lang w:eastAsia="ru-RU"/>
        </w:rPr>
        <w:t xml:space="preserve"> березня 2026 </w:t>
      </w:r>
      <w:r w:rsidR="00B14027" w:rsidRPr="00742220">
        <w:rPr>
          <w:rFonts w:ascii="Times New Roman" w:eastAsia="Times New Roman" w:hAnsi="Times New Roman" w:cs="Times New Roman"/>
          <w:spacing w:val="2"/>
          <w:sz w:val="28"/>
          <w:szCs w:val="28"/>
          <w:lang w:eastAsia="ru-RU"/>
        </w:rPr>
        <w:t xml:space="preserve"> року </w:t>
      </w:r>
      <w:r w:rsidR="002B2C51" w:rsidRPr="00742220">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31-р</w:t>
      </w:r>
      <w:bookmarkStart w:id="3" w:name="_GoBack"/>
      <w:bookmarkEnd w:id="3"/>
    </w:p>
    <w:p w:rsidR="002B2C51" w:rsidRPr="00742220" w:rsidRDefault="002B2C51" w:rsidP="002B2C51">
      <w:pPr>
        <w:spacing w:after="0" w:line="240" w:lineRule="auto"/>
        <w:ind w:left="5760"/>
        <w:rPr>
          <w:rFonts w:ascii="Times New Roman" w:eastAsia="Times New Roman" w:hAnsi="Times New Roman" w:cs="Times New Roman"/>
          <w:sz w:val="28"/>
          <w:szCs w:val="28"/>
          <w:lang w:eastAsia="ru-RU"/>
        </w:rPr>
      </w:pPr>
    </w:p>
    <w:p w:rsidR="00B14027" w:rsidRPr="00742220" w:rsidRDefault="00B14027" w:rsidP="002B2C51">
      <w:pPr>
        <w:spacing w:after="0" w:line="240" w:lineRule="auto"/>
        <w:ind w:left="5760"/>
        <w:rPr>
          <w:rFonts w:ascii="Times New Roman" w:eastAsia="Times New Roman" w:hAnsi="Times New Roman" w:cs="Times New Roman"/>
          <w:sz w:val="28"/>
          <w:szCs w:val="28"/>
          <w:lang w:eastAsia="ru-RU"/>
        </w:rPr>
      </w:pPr>
    </w:p>
    <w:p w:rsidR="002B2C51" w:rsidRPr="00742220" w:rsidRDefault="002B2C51" w:rsidP="002B2C51">
      <w:pPr>
        <w:spacing w:after="0" w:line="240" w:lineRule="auto"/>
        <w:jc w:val="center"/>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СКЛАД</w:t>
      </w:r>
    </w:p>
    <w:p w:rsidR="002B2C51" w:rsidRPr="00742220" w:rsidRDefault="002B2C51" w:rsidP="002B2C51">
      <w:pPr>
        <w:spacing w:after="0" w:line="240" w:lineRule="auto"/>
        <w:jc w:val="center"/>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організаційного комітету з питань підготовки та проведення в районі </w:t>
      </w:r>
    </w:p>
    <w:p w:rsidR="002B2C51" w:rsidRPr="00742220" w:rsidRDefault="002B2C51" w:rsidP="002B2C51">
      <w:pPr>
        <w:spacing w:after="0" w:line="240" w:lineRule="auto"/>
        <w:jc w:val="center"/>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Місячника </w:t>
      </w:r>
      <w:r w:rsidRPr="00742220">
        <w:rPr>
          <w:rFonts w:ascii="Times New Roman" w:hAnsi="Times New Roman" w:cs="Times New Roman"/>
          <w:b/>
          <w:sz w:val="28"/>
          <w:szCs w:val="28"/>
        </w:rPr>
        <w:t>приведення в належний стан об</w:t>
      </w:r>
      <w:r w:rsidRPr="00742220">
        <w:rPr>
          <w:rFonts w:ascii="Times New Roman" w:hAnsi="Times New Roman" w:cs="Times New Roman"/>
          <w:b/>
          <w:sz w:val="28"/>
          <w:szCs w:val="28"/>
          <w:lang w:val="ru-RU"/>
        </w:rPr>
        <w:t>’</w:t>
      </w:r>
      <w:proofErr w:type="spellStart"/>
      <w:r w:rsidRPr="00742220">
        <w:rPr>
          <w:rFonts w:ascii="Times New Roman" w:hAnsi="Times New Roman" w:cs="Times New Roman"/>
          <w:b/>
          <w:sz w:val="28"/>
          <w:szCs w:val="28"/>
        </w:rPr>
        <w:t>єктів</w:t>
      </w:r>
      <w:proofErr w:type="spellEnd"/>
      <w:r w:rsidRPr="00742220">
        <w:rPr>
          <w:rFonts w:ascii="Times New Roman" w:hAnsi="Times New Roman" w:cs="Times New Roman"/>
          <w:b/>
          <w:sz w:val="28"/>
          <w:szCs w:val="28"/>
        </w:rPr>
        <w:t xml:space="preserve"> фонду</w:t>
      </w:r>
      <w:r w:rsidRPr="00742220">
        <w:rPr>
          <w:rFonts w:ascii="Times New Roman" w:hAnsi="Times New Roman" w:cs="Times New Roman"/>
          <w:b/>
          <w:sz w:val="28"/>
          <w:szCs w:val="28"/>
          <w:lang w:val="ru-RU"/>
        </w:rPr>
        <w:t xml:space="preserve"> </w:t>
      </w:r>
      <w:r w:rsidRPr="00742220">
        <w:rPr>
          <w:rFonts w:ascii="Times New Roman" w:eastAsia="Times New Roman" w:hAnsi="Times New Roman" w:cs="Times New Roman"/>
          <w:b/>
          <w:sz w:val="28"/>
          <w:szCs w:val="28"/>
          <w:lang w:eastAsia="ru-RU"/>
        </w:rPr>
        <w:t>захисних споруд цивільного захисту</w:t>
      </w:r>
    </w:p>
    <w:p w:rsidR="002B2C51" w:rsidRPr="00742220" w:rsidRDefault="002B2C51" w:rsidP="002B2C51">
      <w:pPr>
        <w:spacing w:after="0" w:line="240" w:lineRule="auto"/>
        <w:jc w:val="center"/>
        <w:rPr>
          <w:rFonts w:ascii="Times New Roman" w:eastAsia="Times New Roman" w:hAnsi="Times New Roman" w:cs="Times New Roman"/>
          <w:color w:val="0000FF"/>
          <w:sz w:val="28"/>
          <w:szCs w:val="28"/>
          <w:lang w:eastAsia="ru-RU"/>
        </w:rPr>
      </w:pPr>
    </w:p>
    <w:tbl>
      <w:tblPr>
        <w:tblW w:w="9720" w:type="dxa"/>
        <w:tblInd w:w="108" w:type="dxa"/>
        <w:tblLook w:val="01E0" w:firstRow="1" w:lastRow="1" w:firstColumn="1" w:lastColumn="1" w:noHBand="0" w:noVBand="0"/>
      </w:tblPr>
      <w:tblGrid>
        <w:gridCol w:w="3521"/>
        <w:gridCol w:w="356"/>
        <w:gridCol w:w="5843"/>
      </w:tblGrid>
      <w:tr w:rsidR="002B2C51" w:rsidRPr="00742220" w:rsidTr="00F62F24">
        <w:tc>
          <w:tcPr>
            <w:tcW w:w="9720" w:type="dxa"/>
            <w:gridSpan w:val="3"/>
          </w:tcPr>
          <w:p w:rsidR="002B2C51" w:rsidRPr="00742220" w:rsidRDefault="002B2C51" w:rsidP="00F62F24">
            <w:pPr>
              <w:spacing w:after="0" w:line="240" w:lineRule="auto"/>
              <w:jc w:val="center"/>
              <w:rPr>
                <w:rFonts w:ascii="Times New Roman" w:eastAsia="Times New Roman" w:hAnsi="Times New Roman" w:cs="Times New Roman"/>
                <w:b/>
                <w:sz w:val="28"/>
                <w:szCs w:val="28"/>
                <w:u w:val="single"/>
                <w:lang w:eastAsia="ru-RU"/>
              </w:rPr>
            </w:pPr>
            <w:r w:rsidRPr="00742220">
              <w:rPr>
                <w:rFonts w:ascii="Times New Roman" w:eastAsia="Times New Roman" w:hAnsi="Times New Roman" w:cs="Times New Roman"/>
                <w:b/>
                <w:sz w:val="28"/>
                <w:szCs w:val="28"/>
                <w:u w:val="single"/>
                <w:lang w:eastAsia="ru-RU"/>
              </w:rPr>
              <w:t>Голова оргкомітету</w:t>
            </w:r>
          </w:p>
          <w:p w:rsidR="002B2C51" w:rsidRPr="00742220" w:rsidRDefault="002B2C51" w:rsidP="00F62F24">
            <w:pPr>
              <w:tabs>
                <w:tab w:val="left" w:pos="5640"/>
              </w:tabs>
              <w:spacing w:after="0" w:line="240" w:lineRule="auto"/>
              <w:jc w:val="center"/>
              <w:rPr>
                <w:rFonts w:ascii="Times New Roman" w:eastAsia="Times New Roman" w:hAnsi="Times New Roman" w:cs="Times New Roman"/>
                <w:b/>
                <w:color w:val="FF0000"/>
                <w:sz w:val="28"/>
                <w:szCs w:val="28"/>
                <w:lang w:eastAsia="ru-RU"/>
              </w:rPr>
            </w:pPr>
          </w:p>
        </w:tc>
      </w:tr>
      <w:tr w:rsidR="002B2C51" w:rsidRPr="00742220" w:rsidTr="00F62F24">
        <w:trPr>
          <w:trHeight w:val="743"/>
        </w:trPr>
        <w:tc>
          <w:tcPr>
            <w:tcW w:w="3521" w:type="dxa"/>
            <w:hideMark/>
          </w:tcPr>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ГОЛОВАНЬ </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Юрій Миколайович</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p>
        </w:tc>
        <w:tc>
          <w:tcPr>
            <w:tcW w:w="356" w:type="dxa"/>
            <w:hideMark/>
          </w:tcPr>
          <w:p w:rsidR="002B2C51" w:rsidRPr="00742220" w:rsidRDefault="002B2C51" w:rsidP="00F62F24">
            <w:pPr>
              <w:spacing w:after="0" w:line="240" w:lineRule="auto"/>
              <w:jc w:val="center"/>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w:t>
            </w:r>
          </w:p>
        </w:tc>
        <w:tc>
          <w:tcPr>
            <w:tcW w:w="5843" w:type="dxa"/>
          </w:tcPr>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перший заступник начальника районної військової адміністрації</w:t>
            </w:r>
          </w:p>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p>
        </w:tc>
      </w:tr>
      <w:tr w:rsidR="002B2C51" w:rsidRPr="00742220" w:rsidTr="00F62F24">
        <w:trPr>
          <w:trHeight w:val="743"/>
        </w:trPr>
        <w:tc>
          <w:tcPr>
            <w:tcW w:w="9720" w:type="dxa"/>
            <w:gridSpan w:val="3"/>
          </w:tcPr>
          <w:p w:rsidR="002B2C51" w:rsidRPr="00742220" w:rsidRDefault="002B2C51" w:rsidP="00F62F24">
            <w:pPr>
              <w:spacing w:after="0" w:line="240" w:lineRule="auto"/>
              <w:jc w:val="center"/>
              <w:rPr>
                <w:rFonts w:ascii="Times New Roman" w:eastAsia="Times New Roman" w:hAnsi="Times New Roman" w:cs="Times New Roman"/>
                <w:b/>
                <w:sz w:val="28"/>
                <w:szCs w:val="28"/>
                <w:u w:val="single"/>
                <w:lang w:eastAsia="ru-RU"/>
              </w:rPr>
            </w:pPr>
            <w:r w:rsidRPr="00742220">
              <w:rPr>
                <w:rFonts w:ascii="Times New Roman" w:eastAsia="Times New Roman" w:hAnsi="Times New Roman" w:cs="Times New Roman"/>
                <w:b/>
                <w:sz w:val="28"/>
                <w:szCs w:val="28"/>
                <w:u w:val="single"/>
                <w:lang w:eastAsia="ru-RU"/>
              </w:rPr>
              <w:t>Заступник голови оргкомітету</w:t>
            </w:r>
          </w:p>
          <w:p w:rsidR="002B2C51" w:rsidRPr="00742220" w:rsidRDefault="002B2C51" w:rsidP="00F62F24">
            <w:pPr>
              <w:tabs>
                <w:tab w:val="left" w:pos="5640"/>
              </w:tabs>
              <w:spacing w:after="0" w:line="240" w:lineRule="auto"/>
              <w:jc w:val="center"/>
              <w:rPr>
                <w:rFonts w:ascii="Times New Roman" w:eastAsia="Times New Roman" w:hAnsi="Times New Roman" w:cs="Times New Roman"/>
                <w:sz w:val="28"/>
                <w:szCs w:val="28"/>
                <w:lang w:eastAsia="ru-RU"/>
              </w:rPr>
            </w:pPr>
          </w:p>
        </w:tc>
      </w:tr>
      <w:tr w:rsidR="002B2C51" w:rsidRPr="00742220" w:rsidTr="00F62F24">
        <w:trPr>
          <w:trHeight w:val="743"/>
        </w:trPr>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ЛІТВІН</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Юлія Сергіївна</w:t>
            </w:r>
          </w:p>
        </w:tc>
        <w:tc>
          <w:tcPr>
            <w:tcW w:w="356" w:type="dxa"/>
          </w:tcPr>
          <w:p w:rsidR="002B2C51" w:rsidRPr="00742220" w:rsidRDefault="002B2C51" w:rsidP="00F62F24">
            <w:pPr>
              <w:spacing w:after="0" w:line="240" w:lineRule="auto"/>
              <w:jc w:val="center"/>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w:t>
            </w:r>
          </w:p>
        </w:tc>
        <w:tc>
          <w:tcPr>
            <w:tcW w:w="5843" w:type="dxa"/>
          </w:tcPr>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завідувач сектору цивільного захисту районної військової адміністрації</w:t>
            </w:r>
          </w:p>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p>
        </w:tc>
      </w:tr>
      <w:tr w:rsidR="002B2C51" w:rsidRPr="00742220" w:rsidTr="00F62F24">
        <w:trPr>
          <w:trHeight w:val="581"/>
        </w:trPr>
        <w:tc>
          <w:tcPr>
            <w:tcW w:w="9720" w:type="dxa"/>
            <w:gridSpan w:val="3"/>
          </w:tcPr>
          <w:p w:rsidR="002B2C51" w:rsidRPr="00742220" w:rsidRDefault="002B2C51" w:rsidP="00F62F24">
            <w:pPr>
              <w:spacing w:after="0" w:line="240" w:lineRule="auto"/>
              <w:jc w:val="center"/>
              <w:rPr>
                <w:rFonts w:ascii="Times New Roman" w:eastAsia="Times New Roman" w:hAnsi="Times New Roman" w:cs="Times New Roman"/>
                <w:b/>
                <w:sz w:val="28"/>
                <w:szCs w:val="28"/>
                <w:u w:val="single"/>
                <w:lang w:eastAsia="ru-RU"/>
              </w:rPr>
            </w:pPr>
            <w:r w:rsidRPr="00742220">
              <w:rPr>
                <w:rFonts w:ascii="Times New Roman" w:eastAsia="Times New Roman" w:hAnsi="Times New Roman" w:cs="Times New Roman"/>
                <w:b/>
                <w:sz w:val="28"/>
                <w:szCs w:val="28"/>
                <w:u w:val="single"/>
                <w:lang w:eastAsia="ru-RU"/>
              </w:rPr>
              <w:t>Секретар оргкомітету</w:t>
            </w:r>
          </w:p>
          <w:p w:rsidR="002B2C51" w:rsidRPr="00742220" w:rsidRDefault="002B2C51" w:rsidP="00F62F24">
            <w:pPr>
              <w:tabs>
                <w:tab w:val="left" w:pos="5640"/>
              </w:tabs>
              <w:spacing w:after="0" w:line="240" w:lineRule="auto"/>
              <w:jc w:val="center"/>
              <w:rPr>
                <w:rFonts w:ascii="Times New Roman" w:eastAsia="Times New Roman" w:hAnsi="Times New Roman" w:cs="Times New Roman"/>
                <w:sz w:val="28"/>
                <w:szCs w:val="28"/>
                <w:lang w:eastAsia="ru-RU"/>
              </w:rPr>
            </w:pPr>
          </w:p>
        </w:tc>
      </w:tr>
      <w:tr w:rsidR="002B2C51" w:rsidRPr="00742220" w:rsidTr="00F62F24">
        <w:trPr>
          <w:trHeight w:val="743"/>
        </w:trPr>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БАБИЧ</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Ольга Володимирівна</w:t>
            </w:r>
          </w:p>
        </w:tc>
        <w:tc>
          <w:tcPr>
            <w:tcW w:w="356" w:type="dxa"/>
          </w:tcPr>
          <w:p w:rsidR="002B2C51" w:rsidRPr="00742220" w:rsidRDefault="002B2C51" w:rsidP="00F62F24">
            <w:pPr>
              <w:spacing w:after="0" w:line="240" w:lineRule="auto"/>
              <w:jc w:val="center"/>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w:t>
            </w:r>
          </w:p>
        </w:tc>
        <w:tc>
          <w:tcPr>
            <w:tcW w:w="5843" w:type="dxa"/>
          </w:tcPr>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lang w:eastAsia="ru-RU"/>
              </w:rPr>
              <w:t>головний спеціаліст сектору цивільного захисту районної військової адміністрації</w:t>
            </w:r>
          </w:p>
          <w:p w:rsidR="002B2C51" w:rsidRPr="00742220" w:rsidRDefault="002B2C51" w:rsidP="00F62F24">
            <w:pPr>
              <w:tabs>
                <w:tab w:val="left" w:pos="5640"/>
              </w:tabs>
              <w:spacing w:after="0" w:line="240" w:lineRule="auto"/>
              <w:rPr>
                <w:rFonts w:ascii="Times New Roman" w:eastAsia="Times New Roman" w:hAnsi="Times New Roman" w:cs="Times New Roman"/>
                <w:sz w:val="28"/>
                <w:szCs w:val="28"/>
                <w:lang w:eastAsia="ru-RU"/>
              </w:rPr>
            </w:pPr>
          </w:p>
        </w:tc>
      </w:tr>
      <w:tr w:rsidR="002B2C51" w:rsidRPr="00742220" w:rsidTr="00F62F24">
        <w:trPr>
          <w:trHeight w:val="667"/>
        </w:trPr>
        <w:tc>
          <w:tcPr>
            <w:tcW w:w="9720" w:type="dxa"/>
            <w:gridSpan w:val="3"/>
          </w:tcPr>
          <w:p w:rsidR="002B2C51" w:rsidRPr="00742220" w:rsidRDefault="002B2C51" w:rsidP="00F62F24">
            <w:pPr>
              <w:spacing w:after="0" w:line="240" w:lineRule="auto"/>
              <w:jc w:val="center"/>
              <w:rPr>
                <w:rFonts w:ascii="Times New Roman" w:eastAsia="Times New Roman" w:hAnsi="Times New Roman" w:cs="Times New Roman"/>
                <w:b/>
                <w:sz w:val="28"/>
                <w:szCs w:val="28"/>
                <w:u w:val="single"/>
                <w:lang w:eastAsia="ru-RU"/>
              </w:rPr>
            </w:pPr>
            <w:r w:rsidRPr="00742220">
              <w:rPr>
                <w:rFonts w:ascii="Times New Roman" w:eastAsia="Times New Roman" w:hAnsi="Times New Roman" w:cs="Times New Roman"/>
                <w:b/>
                <w:sz w:val="28"/>
                <w:szCs w:val="28"/>
                <w:u w:val="single"/>
                <w:lang w:eastAsia="ru-RU"/>
              </w:rPr>
              <w:t>Члени організаційного комітету:</w:t>
            </w:r>
          </w:p>
          <w:p w:rsidR="002B2C51" w:rsidRPr="00742220" w:rsidRDefault="002B2C51" w:rsidP="00F62F24">
            <w:pPr>
              <w:tabs>
                <w:tab w:val="left" w:pos="5640"/>
              </w:tabs>
              <w:spacing w:after="0" w:line="240" w:lineRule="auto"/>
              <w:jc w:val="center"/>
              <w:rPr>
                <w:rFonts w:ascii="Times New Roman" w:eastAsia="Times New Roman" w:hAnsi="Times New Roman" w:cs="Times New Roman"/>
                <w:b/>
                <w:color w:val="FF0000"/>
                <w:sz w:val="28"/>
                <w:szCs w:val="28"/>
                <w:lang w:eastAsia="ru-RU"/>
              </w:rPr>
            </w:pPr>
          </w:p>
        </w:tc>
      </w:tr>
      <w:tr w:rsidR="002B2C51" w:rsidRPr="00742220" w:rsidTr="00F62F24">
        <w:trPr>
          <w:trHeight w:val="667"/>
        </w:trPr>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БОЙЧУК</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Валерія Сергіївна</w:t>
            </w:r>
          </w:p>
        </w:tc>
        <w:tc>
          <w:tcPr>
            <w:tcW w:w="356" w:type="dxa"/>
          </w:tcPr>
          <w:p w:rsidR="002B2C51" w:rsidRPr="00742220" w:rsidRDefault="002B2C51" w:rsidP="00F62F24">
            <w:pPr>
              <w:spacing w:after="0" w:line="240" w:lineRule="auto"/>
              <w:jc w:val="center"/>
              <w:rPr>
                <w:rFonts w:ascii="Times New Roman" w:eastAsia="Times New Roman" w:hAnsi="Times New Roman" w:cs="Times New Roman"/>
                <w:bCs/>
                <w:sz w:val="28"/>
                <w:szCs w:val="28"/>
                <w:lang w:eastAsia="ru-RU"/>
              </w:rPr>
            </w:pPr>
            <w:r w:rsidRPr="00742220">
              <w:rPr>
                <w:rFonts w:ascii="Times New Roman" w:eastAsia="Times New Roman" w:hAnsi="Times New Roman" w:cs="Times New Roman"/>
                <w:bCs/>
                <w:sz w:val="28"/>
                <w:szCs w:val="28"/>
                <w:lang w:eastAsia="ru-RU"/>
              </w:rPr>
              <w:t>-</w:t>
            </w:r>
          </w:p>
        </w:tc>
        <w:tc>
          <w:tcPr>
            <w:tcW w:w="5843" w:type="dxa"/>
          </w:tcPr>
          <w:p w:rsidR="002B2C51" w:rsidRPr="00742220" w:rsidRDefault="002B2C51" w:rsidP="00F62F24">
            <w:pPr>
              <w:spacing w:after="0" w:line="240" w:lineRule="auto"/>
              <w:rPr>
                <w:rFonts w:ascii="Times New Roman" w:eastAsia="Times New Roman" w:hAnsi="Times New Roman" w:cs="Times New Roman"/>
                <w:bCs/>
                <w:sz w:val="28"/>
                <w:szCs w:val="28"/>
                <w:lang w:eastAsia="ru-RU"/>
              </w:rPr>
            </w:pPr>
            <w:r w:rsidRPr="00742220">
              <w:rPr>
                <w:rFonts w:ascii="Times New Roman" w:eastAsia="Times New Roman" w:hAnsi="Times New Roman" w:cs="Times New Roman"/>
                <w:bCs/>
                <w:sz w:val="28"/>
                <w:szCs w:val="28"/>
                <w:lang w:eastAsia="ru-RU"/>
              </w:rPr>
              <w:t xml:space="preserve">головний спеціаліст відділу освіти, охорони </w:t>
            </w:r>
            <w:proofErr w:type="spellStart"/>
            <w:r w:rsidRPr="00742220">
              <w:rPr>
                <w:rFonts w:ascii="Times New Roman" w:eastAsia="Times New Roman" w:hAnsi="Times New Roman" w:cs="Times New Roman"/>
                <w:bCs/>
                <w:sz w:val="28"/>
                <w:szCs w:val="28"/>
                <w:lang w:eastAsia="ru-RU"/>
              </w:rPr>
              <w:t>здоров</w:t>
            </w:r>
            <w:proofErr w:type="spellEnd"/>
            <w:r w:rsidRPr="00742220">
              <w:rPr>
                <w:rFonts w:ascii="Times New Roman" w:eastAsia="Times New Roman" w:hAnsi="Times New Roman" w:cs="Times New Roman"/>
                <w:bCs/>
                <w:sz w:val="28"/>
                <w:szCs w:val="28"/>
                <w:lang w:val="ru-RU" w:eastAsia="ru-RU"/>
              </w:rPr>
              <w:t>’</w:t>
            </w:r>
            <w:r w:rsidRPr="00742220">
              <w:rPr>
                <w:rFonts w:ascii="Times New Roman" w:eastAsia="Times New Roman" w:hAnsi="Times New Roman" w:cs="Times New Roman"/>
                <w:bCs/>
                <w:sz w:val="28"/>
                <w:szCs w:val="28"/>
                <w:lang w:eastAsia="ru-RU"/>
              </w:rPr>
              <w:t>я, культури та спорту районної військової адміністрації</w:t>
            </w:r>
          </w:p>
          <w:p w:rsidR="00786EFF" w:rsidRPr="00742220" w:rsidRDefault="00786EFF" w:rsidP="00F62F24">
            <w:pPr>
              <w:spacing w:after="0" w:line="240" w:lineRule="auto"/>
              <w:rPr>
                <w:rFonts w:ascii="Times New Roman" w:eastAsia="Times New Roman" w:hAnsi="Times New Roman" w:cs="Times New Roman"/>
                <w:bCs/>
                <w:sz w:val="16"/>
                <w:szCs w:val="28"/>
                <w:lang w:eastAsia="ru-RU"/>
              </w:rPr>
            </w:pPr>
          </w:p>
        </w:tc>
      </w:tr>
      <w:tr w:rsidR="002B2C51" w:rsidRPr="00742220" w:rsidTr="00F62F24">
        <w:trPr>
          <w:trHeight w:val="877"/>
        </w:trPr>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ДУДНИК</w:t>
            </w:r>
          </w:p>
          <w:p w:rsidR="002B2C51" w:rsidRPr="00742220" w:rsidRDefault="002B2C51" w:rsidP="00F62F24">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Антоніна Анатоліївна</w:t>
            </w:r>
          </w:p>
          <w:p w:rsidR="002B2C51" w:rsidRPr="00742220" w:rsidRDefault="002B2C51" w:rsidP="00F62F24">
            <w:pPr>
              <w:spacing w:after="0" w:line="240" w:lineRule="auto"/>
              <w:rPr>
                <w:rFonts w:ascii="Times New Roman" w:eastAsia="Times New Roman" w:hAnsi="Times New Roman" w:cs="Times New Roman"/>
                <w:b/>
                <w:szCs w:val="28"/>
                <w:lang w:eastAsia="ru-RU"/>
              </w:rPr>
            </w:pPr>
          </w:p>
        </w:tc>
        <w:tc>
          <w:tcPr>
            <w:tcW w:w="356" w:type="dxa"/>
          </w:tcPr>
          <w:p w:rsidR="002B2C51" w:rsidRPr="00742220" w:rsidRDefault="002B2C51" w:rsidP="00F62F24">
            <w:pPr>
              <w:spacing w:after="0" w:line="240" w:lineRule="auto"/>
              <w:jc w:val="center"/>
              <w:rPr>
                <w:rFonts w:ascii="Times New Roman" w:eastAsia="Times New Roman" w:hAnsi="Times New Roman" w:cs="Times New Roman"/>
                <w:bCs/>
                <w:sz w:val="28"/>
                <w:szCs w:val="28"/>
                <w:lang w:eastAsia="ru-RU"/>
              </w:rPr>
            </w:pPr>
            <w:r w:rsidRPr="00742220">
              <w:rPr>
                <w:rFonts w:ascii="Times New Roman" w:eastAsia="Times New Roman" w:hAnsi="Times New Roman" w:cs="Times New Roman"/>
                <w:bCs/>
                <w:sz w:val="28"/>
                <w:szCs w:val="28"/>
                <w:lang w:eastAsia="ru-RU"/>
              </w:rPr>
              <w:t>-</w:t>
            </w:r>
          </w:p>
        </w:tc>
        <w:tc>
          <w:tcPr>
            <w:tcW w:w="5843" w:type="dxa"/>
          </w:tcPr>
          <w:p w:rsidR="002B2C51" w:rsidRPr="00742220" w:rsidRDefault="002B2C51" w:rsidP="00F62F24">
            <w:pPr>
              <w:spacing w:after="0" w:line="240" w:lineRule="auto"/>
              <w:rPr>
                <w:rFonts w:ascii="Times New Roman" w:eastAsia="Times New Roman" w:hAnsi="Times New Roman" w:cs="Times New Roman"/>
                <w:bCs/>
                <w:sz w:val="28"/>
                <w:szCs w:val="28"/>
                <w:lang w:eastAsia="ru-RU"/>
              </w:rPr>
            </w:pPr>
            <w:r w:rsidRPr="00742220">
              <w:rPr>
                <w:rFonts w:ascii="Times New Roman" w:eastAsia="Times New Roman" w:hAnsi="Times New Roman" w:cs="Times New Roman"/>
                <w:bCs/>
                <w:sz w:val="28"/>
                <w:szCs w:val="28"/>
                <w:lang w:eastAsia="ru-RU"/>
              </w:rPr>
              <w:t>начальник</w:t>
            </w:r>
            <w:r w:rsidR="00786EFF" w:rsidRPr="00742220">
              <w:rPr>
                <w:rFonts w:ascii="Times New Roman" w:eastAsia="Times New Roman" w:hAnsi="Times New Roman" w:cs="Times New Roman"/>
                <w:bCs/>
                <w:sz w:val="28"/>
                <w:szCs w:val="28"/>
                <w:lang w:eastAsia="ru-RU"/>
              </w:rPr>
              <w:t xml:space="preserve"> управління</w:t>
            </w:r>
            <w:r w:rsidRPr="00742220">
              <w:rPr>
                <w:rFonts w:ascii="Times New Roman" w:eastAsia="Times New Roman" w:hAnsi="Times New Roman" w:cs="Times New Roman"/>
                <w:bCs/>
                <w:sz w:val="28"/>
                <w:szCs w:val="28"/>
                <w:lang w:eastAsia="ru-RU"/>
              </w:rPr>
              <w:t xml:space="preserve"> соціального захисту населення районної військової адміністрації</w:t>
            </w:r>
          </w:p>
        </w:tc>
      </w:tr>
      <w:tr w:rsidR="002B2C51" w:rsidRPr="00742220" w:rsidTr="00F62F24">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 xml:space="preserve">МУЗИКА </w:t>
            </w: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Маргарита Сергіївна</w:t>
            </w:r>
          </w:p>
        </w:tc>
        <w:tc>
          <w:tcPr>
            <w:tcW w:w="356" w:type="dxa"/>
          </w:tcPr>
          <w:p w:rsidR="002B2C51" w:rsidRPr="00742220" w:rsidRDefault="002B2C51" w:rsidP="00F62F24">
            <w:pPr>
              <w:spacing w:after="0" w:line="240" w:lineRule="auto"/>
              <w:jc w:val="center"/>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w:t>
            </w:r>
          </w:p>
        </w:tc>
        <w:tc>
          <w:tcPr>
            <w:tcW w:w="5843" w:type="dxa"/>
          </w:tcPr>
          <w:p w:rsidR="002B2C51" w:rsidRPr="00742220" w:rsidRDefault="002B2C51" w:rsidP="00786EFF">
            <w:pPr>
              <w:spacing w:after="0" w:line="240" w:lineRule="auto"/>
              <w:rPr>
                <w:rFonts w:ascii="Times New Roman" w:eastAsia="Times New Roman" w:hAnsi="Times New Roman" w:cs="Times New Roman"/>
                <w:sz w:val="28"/>
                <w:szCs w:val="28"/>
                <w:lang w:eastAsia="ru-RU"/>
              </w:rPr>
            </w:pPr>
            <w:r w:rsidRPr="00742220">
              <w:rPr>
                <w:rFonts w:ascii="Times New Roman" w:eastAsia="Times New Roman" w:hAnsi="Times New Roman" w:cs="Times New Roman"/>
                <w:sz w:val="28"/>
                <w:szCs w:val="28"/>
              </w:rPr>
              <w:t>завідувач сектору інформаційної роботи та забезпечення діяльності керівни</w:t>
            </w:r>
            <w:r w:rsidR="00786EFF" w:rsidRPr="00742220">
              <w:rPr>
                <w:rFonts w:ascii="Times New Roman" w:eastAsia="Times New Roman" w:hAnsi="Times New Roman" w:cs="Times New Roman"/>
                <w:sz w:val="28"/>
                <w:szCs w:val="28"/>
              </w:rPr>
              <w:t xml:space="preserve">цтва </w:t>
            </w:r>
            <w:r w:rsidRPr="00742220">
              <w:rPr>
                <w:rFonts w:ascii="Times New Roman" w:eastAsia="Times New Roman" w:hAnsi="Times New Roman" w:cs="Times New Roman"/>
                <w:sz w:val="28"/>
                <w:szCs w:val="28"/>
              </w:rPr>
              <w:t xml:space="preserve">апарату </w:t>
            </w:r>
            <w:r w:rsidRPr="00742220">
              <w:rPr>
                <w:rFonts w:ascii="Times New Roman" w:eastAsia="Times New Roman" w:hAnsi="Times New Roman" w:cs="Times New Roman"/>
                <w:sz w:val="28"/>
                <w:szCs w:val="28"/>
                <w:lang w:eastAsia="ru-RU"/>
              </w:rPr>
              <w:t>районної військової адміністрації</w:t>
            </w:r>
          </w:p>
          <w:p w:rsidR="00786EFF" w:rsidRPr="00742220" w:rsidRDefault="00786EFF" w:rsidP="00786EFF">
            <w:pPr>
              <w:spacing w:after="0" w:line="240" w:lineRule="auto"/>
              <w:rPr>
                <w:rFonts w:ascii="Times New Roman" w:eastAsia="Times New Roman" w:hAnsi="Times New Roman" w:cs="Times New Roman"/>
                <w:sz w:val="28"/>
                <w:szCs w:val="28"/>
                <w:lang w:eastAsia="ru-RU"/>
              </w:rPr>
            </w:pPr>
          </w:p>
        </w:tc>
      </w:tr>
      <w:tr w:rsidR="002B2C51" w:rsidRPr="00742220" w:rsidTr="00F62F24">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НЕПОТЕНКО</w:t>
            </w: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Олег Олександрович</w:t>
            </w:r>
          </w:p>
        </w:tc>
        <w:tc>
          <w:tcPr>
            <w:tcW w:w="356" w:type="dxa"/>
          </w:tcPr>
          <w:p w:rsidR="002B2C51" w:rsidRPr="00742220" w:rsidRDefault="002B2C51" w:rsidP="00F62F24">
            <w:pPr>
              <w:spacing w:after="0" w:line="240" w:lineRule="auto"/>
              <w:jc w:val="center"/>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w:t>
            </w:r>
          </w:p>
        </w:tc>
        <w:tc>
          <w:tcPr>
            <w:tcW w:w="5843" w:type="dxa"/>
          </w:tcPr>
          <w:p w:rsidR="002B2C51" w:rsidRPr="00742220" w:rsidRDefault="002B2C51" w:rsidP="00F62F24">
            <w:pPr>
              <w:spacing w:after="0" w:line="240" w:lineRule="auto"/>
              <w:rPr>
                <w:rFonts w:ascii="Times New Roman" w:hAnsi="Times New Roman" w:cs="Times New Roman"/>
                <w:sz w:val="28"/>
                <w:szCs w:val="28"/>
              </w:rPr>
            </w:pPr>
            <w:r w:rsidRPr="00742220">
              <w:rPr>
                <w:rFonts w:ascii="Times New Roman" w:eastAsia="Times New Roman" w:hAnsi="Times New Roman" w:cs="Times New Roman"/>
                <w:sz w:val="28"/>
                <w:szCs w:val="28"/>
              </w:rPr>
              <w:t xml:space="preserve">головний спеціаліст відділу освіти, охорони здоров'я, культури та спорту </w:t>
            </w:r>
            <w:r w:rsidRPr="00742220">
              <w:rPr>
                <w:rFonts w:ascii="Times New Roman" w:eastAsia="Times New Roman" w:hAnsi="Times New Roman" w:cs="Times New Roman"/>
                <w:sz w:val="28"/>
                <w:szCs w:val="28"/>
                <w:lang w:eastAsia="ru-RU"/>
              </w:rPr>
              <w:t>районної військової адміністрації</w:t>
            </w:r>
          </w:p>
        </w:tc>
      </w:tr>
      <w:tr w:rsidR="002B2C51" w:rsidRPr="00742220" w:rsidTr="00F62F24">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lastRenderedPageBreak/>
              <w:t>ОЛІЙНИК</w:t>
            </w: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Ігор Миколайович</w:t>
            </w:r>
          </w:p>
          <w:p w:rsidR="002B2C51" w:rsidRPr="00742220" w:rsidRDefault="002B2C51" w:rsidP="00F62F24">
            <w:pPr>
              <w:spacing w:after="0" w:line="240" w:lineRule="auto"/>
              <w:rPr>
                <w:rFonts w:ascii="Times New Roman" w:eastAsia="Times New Roman" w:hAnsi="Times New Roman" w:cs="Times New Roman"/>
                <w:b/>
                <w:sz w:val="28"/>
                <w:szCs w:val="28"/>
              </w:rPr>
            </w:pPr>
          </w:p>
        </w:tc>
        <w:tc>
          <w:tcPr>
            <w:tcW w:w="356" w:type="dxa"/>
          </w:tcPr>
          <w:p w:rsidR="002B2C51" w:rsidRPr="00742220" w:rsidRDefault="002B2C51" w:rsidP="00F62F24">
            <w:pPr>
              <w:spacing w:after="0" w:line="240" w:lineRule="auto"/>
              <w:jc w:val="center"/>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w:t>
            </w:r>
          </w:p>
        </w:tc>
        <w:tc>
          <w:tcPr>
            <w:tcW w:w="5843" w:type="dxa"/>
          </w:tcPr>
          <w:p w:rsidR="002B2C51" w:rsidRPr="00742220" w:rsidRDefault="002B2C51" w:rsidP="00F62F24">
            <w:pPr>
              <w:spacing w:after="0" w:line="240" w:lineRule="auto"/>
              <w:rPr>
                <w:rFonts w:ascii="Times New Roman" w:hAnsi="Times New Roman" w:cs="Times New Roman"/>
                <w:sz w:val="28"/>
                <w:szCs w:val="28"/>
              </w:rPr>
            </w:pPr>
            <w:r w:rsidRPr="00742220">
              <w:rPr>
                <w:rFonts w:ascii="Times New Roman" w:eastAsia="Times New Roman" w:hAnsi="Times New Roman" w:cs="Times New Roman"/>
                <w:sz w:val="28"/>
                <w:szCs w:val="28"/>
              </w:rPr>
              <w:t>начальник Голованівського районного управління Головного управління Держпродспоживслужби в Кіровоградській області</w:t>
            </w:r>
          </w:p>
        </w:tc>
      </w:tr>
      <w:tr w:rsidR="002B2C51" w:rsidRPr="00742220" w:rsidTr="00F62F24">
        <w:tc>
          <w:tcPr>
            <w:tcW w:w="3521" w:type="dxa"/>
          </w:tcPr>
          <w:p w:rsidR="002B2C51" w:rsidRPr="00742220" w:rsidRDefault="002B2C51" w:rsidP="00F62F24">
            <w:pPr>
              <w:spacing w:after="0" w:line="240" w:lineRule="auto"/>
              <w:rPr>
                <w:rFonts w:ascii="Times New Roman" w:eastAsia="Times New Roman" w:hAnsi="Times New Roman" w:cs="Times New Roman"/>
                <w:sz w:val="18"/>
                <w:szCs w:val="28"/>
              </w:rPr>
            </w:pP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РОМАНЬКО</w:t>
            </w: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Юлія  Віталіївна</w:t>
            </w:r>
          </w:p>
        </w:tc>
        <w:tc>
          <w:tcPr>
            <w:tcW w:w="356" w:type="dxa"/>
            <w:hideMark/>
          </w:tcPr>
          <w:p w:rsidR="00A646B0" w:rsidRPr="00742220" w:rsidRDefault="00A646B0" w:rsidP="00F62F24">
            <w:pPr>
              <w:spacing w:after="0" w:line="240" w:lineRule="auto"/>
              <w:jc w:val="center"/>
              <w:rPr>
                <w:rFonts w:ascii="Times New Roman" w:eastAsia="Times New Roman" w:hAnsi="Times New Roman" w:cs="Times New Roman"/>
                <w:sz w:val="28"/>
                <w:szCs w:val="28"/>
              </w:rPr>
            </w:pPr>
          </w:p>
          <w:p w:rsidR="002B2C51" w:rsidRPr="00742220" w:rsidRDefault="002B2C51" w:rsidP="00F62F24">
            <w:pPr>
              <w:spacing w:after="0" w:line="240" w:lineRule="auto"/>
              <w:jc w:val="center"/>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w:t>
            </w:r>
          </w:p>
        </w:tc>
        <w:tc>
          <w:tcPr>
            <w:tcW w:w="5843" w:type="dxa"/>
            <w:hideMark/>
          </w:tcPr>
          <w:p w:rsidR="002B2C51" w:rsidRPr="00742220" w:rsidRDefault="002B2C51" w:rsidP="00F62F24">
            <w:pPr>
              <w:spacing w:after="0" w:line="240" w:lineRule="auto"/>
              <w:rPr>
                <w:rFonts w:ascii="Times New Roman" w:hAnsi="Times New Roman" w:cs="Times New Roman"/>
                <w:sz w:val="20"/>
                <w:szCs w:val="28"/>
              </w:rPr>
            </w:pP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hAnsi="Times New Roman" w:cs="Times New Roman"/>
                <w:sz w:val="28"/>
                <w:szCs w:val="28"/>
              </w:rPr>
              <w:t xml:space="preserve">головний спеціаліст відділу інфраструктури, містобудування та архітектури, житлово-комунального господарства, екології </w:t>
            </w:r>
            <w:r w:rsidRPr="00742220">
              <w:rPr>
                <w:rFonts w:ascii="Times New Roman" w:eastAsia="Times New Roman" w:hAnsi="Times New Roman" w:cs="Times New Roman"/>
                <w:sz w:val="28"/>
                <w:szCs w:val="28"/>
                <w:lang w:eastAsia="ru-RU"/>
              </w:rPr>
              <w:t>районної військової адміністрації</w:t>
            </w:r>
          </w:p>
        </w:tc>
      </w:tr>
      <w:tr w:rsidR="002B2C51" w:rsidRPr="00742220" w:rsidTr="00F62F24">
        <w:tc>
          <w:tcPr>
            <w:tcW w:w="3521" w:type="dxa"/>
          </w:tcPr>
          <w:p w:rsidR="002B2C51" w:rsidRPr="00742220" w:rsidRDefault="002B2C51" w:rsidP="00F62F24">
            <w:pPr>
              <w:spacing w:after="0" w:line="240" w:lineRule="auto"/>
              <w:rPr>
                <w:rFonts w:ascii="Times New Roman" w:eastAsia="Times New Roman" w:hAnsi="Times New Roman" w:cs="Times New Roman"/>
                <w:b/>
                <w:sz w:val="28"/>
                <w:szCs w:val="28"/>
              </w:rPr>
            </w:pP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ЮХИМЕЦЬ</w:t>
            </w:r>
          </w:p>
          <w:p w:rsidR="002B2C51" w:rsidRPr="00742220" w:rsidRDefault="002B2C51" w:rsidP="00F62F24">
            <w:pPr>
              <w:spacing w:after="0" w:line="240" w:lineRule="auto"/>
              <w:rPr>
                <w:rFonts w:ascii="Times New Roman" w:eastAsia="Times New Roman" w:hAnsi="Times New Roman" w:cs="Times New Roman"/>
                <w:b/>
                <w:sz w:val="28"/>
                <w:szCs w:val="28"/>
              </w:rPr>
            </w:pPr>
            <w:r w:rsidRPr="00742220">
              <w:rPr>
                <w:rFonts w:ascii="Times New Roman" w:eastAsia="Times New Roman" w:hAnsi="Times New Roman" w:cs="Times New Roman"/>
                <w:b/>
                <w:sz w:val="28"/>
                <w:szCs w:val="28"/>
              </w:rPr>
              <w:t>Олександр Вікторович</w:t>
            </w:r>
          </w:p>
        </w:tc>
        <w:tc>
          <w:tcPr>
            <w:tcW w:w="356" w:type="dxa"/>
            <w:hideMark/>
          </w:tcPr>
          <w:p w:rsidR="002B2C51" w:rsidRPr="00742220" w:rsidRDefault="002B2C51" w:rsidP="00F62F24">
            <w:pPr>
              <w:spacing w:after="0" w:line="240" w:lineRule="auto"/>
              <w:jc w:val="center"/>
              <w:rPr>
                <w:rFonts w:ascii="Times New Roman" w:eastAsia="Times New Roman" w:hAnsi="Times New Roman" w:cs="Times New Roman"/>
                <w:sz w:val="28"/>
                <w:szCs w:val="28"/>
              </w:rPr>
            </w:pPr>
          </w:p>
          <w:p w:rsidR="002B2C51" w:rsidRPr="00742220" w:rsidRDefault="002B2C51" w:rsidP="00F62F24">
            <w:pPr>
              <w:spacing w:after="0" w:line="240" w:lineRule="auto"/>
              <w:jc w:val="center"/>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w:t>
            </w:r>
          </w:p>
        </w:tc>
        <w:tc>
          <w:tcPr>
            <w:tcW w:w="5843" w:type="dxa"/>
            <w:hideMark/>
          </w:tcPr>
          <w:p w:rsidR="002B2C51" w:rsidRPr="00742220" w:rsidRDefault="002B2C51" w:rsidP="00F62F24">
            <w:pPr>
              <w:spacing w:after="0" w:line="240" w:lineRule="auto"/>
              <w:rPr>
                <w:rFonts w:ascii="Times New Roman" w:eastAsia="Times New Roman" w:hAnsi="Times New Roman" w:cs="Times New Roman"/>
                <w:szCs w:val="28"/>
              </w:rPr>
            </w:pPr>
          </w:p>
          <w:p w:rsidR="002B2C51" w:rsidRPr="00742220" w:rsidRDefault="002B2C51" w:rsidP="00F62F24">
            <w:pPr>
              <w:spacing w:after="0" w:line="240" w:lineRule="auto"/>
              <w:rPr>
                <w:rFonts w:ascii="Times New Roman" w:eastAsia="Times New Roman" w:hAnsi="Times New Roman" w:cs="Times New Roman"/>
                <w:sz w:val="28"/>
                <w:szCs w:val="28"/>
              </w:rPr>
            </w:pPr>
            <w:r w:rsidRPr="00742220">
              <w:rPr>
                <w:rFonts w:ascii="Times New Roman" w:eastAsia="Times New Roman" w:hAnsi="Times New Roman" w:cs="Times New Roman"/>
                <w:sz w:val="28"/>
                <w:szCs w:val="28"/>
              </w:rPr>
              <w:t>заступник начальника Голованівського районного управління цивільного захисту та превентивної діяльності  Головного управління ДСНС України у Кіровоградській області</w:t>
            </w:r>
          </w:p>
        </w:tc>
      </w:tr>
    </w:tbl>
    <w:p w:rsidR="002B2C51" w:rsidRPr="00742220" w:rsidRDefault="002B2C51" w:rsidP="002B2C51">
      <w:pPr>
        <w:spacing w:after="0" w:line="240" w:lineRule="auto"/>
        <w:jc w:val="center"/>
        <w:rPr>
          <w:rFonts w:ascii="Times New Roman" w:eastAsia="Times New Roman" w:hAnsi="Times New Roman" w:cs="Times New Roman"/>
          <w:color w:val="0000FF"/>
          <w:sz w:val="28"/>
          <w:szCs w:val="28"/>
          <w:lang w:eastAsia="ru-RU"/>
        </w:rPr>
      </w:pPr>
    </w:p>
    <w:p w:rsidR="002B2C51" w:rsidRPr="00742220" w:rsidRDefault="002B2C51" w:rsidP="002B2C51">
      <w:pPr>
        <w:spacing w:after="0" w:line="240" w:lineRule="auto"/>
        <w:ind w:firstLine="720"/>
        <w:jc w:val="both"/>
        <w:rPr>
          <w:rFonts w:ascii="Times New Roman" w:eastAsia="Times New Roman" w:hAnsi="Times New Roman" w:cs="Times New Roman"/>
          <w:color w:val="000000"/>
          <w:sz w:val="28"/>
          <w:szCs w:val="28"/>
          <w:lang w:eastAsia="ru-RU"/>
        </w:rPr>
      </w:pPr>
    </w:p>
    <w:p w:rsidR="002B2C51" w:rsidRPr="00742220" w:rsidRDefault="002B2C51" w:rsidP="002B2C51">
      <w:pPr>
        <w:spacing w:after="0" w:line="240" w:lineRule="auto"/>
        <w:ind w:firstLine="720"/>
        <w:jc w:val="both"/>
        <w:rPr>
          <w:rFonts w:ascii="Times New Roman" w:eastAsia="Times New Roman" w:hAnsi="Times New Roman" w:cs="Times New Roman"/>
          <w:color w:val="000000"/>
          <w:sz w:val="28"/>
          <w:szCs w:val="28"/>
          <w:lang w:eastAsia="ru-RU"/>
        </w:rPr>
      </w:pPr>
    </w:p>
    <w:p w:rsidR="002B2C51" w:rsidRPr="00742220" w:rsidRDefault="002B2C51" w:rsidP="002B2C51">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Завідувач сектору цивільного </w:t>
      </w:r>
    </w:p>
    <w:p w:rsidR="002B2C51" w:rsidRPr="00742220" w:rsidRDefault="002B2C51" w:rsidP="002B2C51">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 xml:space="preserve">захисту районної </w:t>
      </w:r>
    </w:p>
    <w:p w:rsidR="002B2C51" w:rsidRPr="00742220" w:rsidRDefault="002B2C51" w:rsidP="002B2C51">
      <w:pPr>
        <w:spacing w:after="0" w:line="240" w:lineRule="auto"/>
        <w:rPr>
          <w:rFonts w:ascii="Times New Roman" w:eastAsia="Times New Roman" w:hAnsi="Times New Roman" w:cs="Times New Roman"/>
          <w:b/>
          <w:sz w:val="28"/>
          <w:szCs w:val="28"/>
          <w:lang w:eastAsia="ru-RU"/>
        </w:rPr>
      </w:pPr>
      <w:r w:rsidRPr="00742220">
        <w:rPr>
          <w:rFonts w:ascii="Times New Roman" w:eastAsia="Times New Roman" w:hAnsi="Times New Roman" w:cs="Times New Roman"/>
          <w:b/>
          <w:sz w:val="28"/>
          <w:szCs w:val="28"/>
          <w:lang w:eastAsia="ru-RU"/>
        </w:rPr>
        <w:t>військової адміністрації</w:t>
      </w:r>
      <w:r w:rsidRPr="00742220">
        <w:rPr>
          <w:rFonts w:ascii="Times New Roman" w:eastAsia="Times New Roman" w:hAnsi="Times New Roman" w:cs="Times New Roman"/>
          <w:b/>
          <w:sz w:val="28"/>
          <w:szCs w:val="28"/>
          <w:lang w:eastAsia="ru-RU"/>
        </w:rPr>
        <w:tab/>
      </w:r>
      <w:r w:rsidRPr="00742220">
        <w:rPr>
          <w:rFonts w:ascii="Times New Roman" w:eastAsia="Times New Roman" w:hAnsi="Times New Roman" w:cs="Times New Roman"/>
          <w:b/>
          <w:sz w:val="28"/>
          <w:szCs w:val="28"/>
          <w:lang w:eastAsia="ru-RU"/>
        </w:rPr>
        <w:tab/>
      </w:r>
      <w:r w:rsidRPr="00742220">
        <w:rPr>
          <w:rFonts w:ascii="Times New Roman" w:eastAsia="Times New Roman" w:hAnsi="Times New Roman" w:cs="Times New Roman"/>
          <w:b/>
          <w:sz w:val="28"/>
          <w:szCs w:val="28"/>
          <w:lang w:eastAsia="ru-RU"/>
        </w:rPr>
        <w:tab/>
        <w:t xml:space="preserve">                                     Юлія ЛІТВІН</w:t>
      </w:r>
    </w:p>
    <w:p w:rsidR="002B2C51" w:rsidRPr="00742220" w:rsidRDefault="002B2C51" w:rsidP="002B2C51">
      <w:pPr>
        <w:spacing w:after="0" w:line="240" w:lineRule="auto"/>
        <w:rPr>
          <w:rFonts w:ascii="Times New Roman" w:eastAsia="Times New Roman" w:hAnsi="Times New Roman" w:cs="Times New Roman"/>
          <w:color w:val="000000"/>
          <w:sz w:val="28"/>
          <w:szCs w:val="28"/>
          <w:lang w:eastAsia="ru-RU"/>
        </w:rPr>
      </w:pPr>
    </w:p>
    <w:p w:rsidR="002B2C51" w:rsidRPr="00742220" w:rsidRDefault="002B2C51" w:rsidP="002B2C51">
      <w:pPr>
        <w:spacing w:after="0" w:line="240" w:lineRule="auto"/>
        <w:rPr>
          <w:rFonts w:ascii="Times New Roman" w:eastAsia="Times New Roman" w:hAnsi="Times New Roman" w:cs="Times New Roman"/>
          <w:color w:val="000000"/>
          <w:sz w:val="28"/>
          <w:szCs w:val="28"/>
          <w:lang w:eastAsia="ru-RU"/>
        </w:rPr>
      </w:pPr>
    </w:p>
    <w:p w:rsidR="002B2C51" w:rsidRPr="00742220" w:rsidRDefault="002B2C51" w:rsidP="002B2C51">
      <w:pPr>
        <w:spacing w:after="0" w:line="240" w:lineRule="auto"/>
        <w:rPr>
          <w:rFonts w:ascii="Times New Roman" w:eastAsia="Times New Roman" w:hAnsi="Times New Roman" w:cs="Times New Roman"/>
          <w:sz w:val="24"/>
          <w:szCs w:val="24"/>
          <w:lang w:eastAsia="ru-RU"/>
        </w:rPr>
      </w:pPr>
    </w:p>
    <w:p w:rsidR="002B2C51" w:rsidRPr="00742220" w:rsidRDefault="002B2C51" w:rsidP="002B2C51">
      <w:pPr>
        <w:rPr>
          <w:rFonts w:ascii="Times New Roman" w:hAnsi="Times New Roman" w:cs="Times New Roman"/>
        </w:rPr>
      </w:pPr>
    </w:p>
    <w:p w:rsidR="00EA53FD" w:rsidRPr="00742220" w:rsidRDefault="00EA53FD" w:rsidP="00025DC0">
      <w:pPr>
        <w:spacing w:after="0" w:line="240" w:lineRule="auto"/>
        <w:ind w:firstLine="567"/>
        <w:jc w:val="both"/>
        <w:rPr>
          <w:rFonts w:ascii="Times New Roman" w:eastAsia="Courier New" w:hAnsi="Times New Roman" w:cs="Times New Roman"/>
          <w:color w:val="000000"/>
          <w:sz w:val="28"/>
          <w:szCs w:val="28"/>
          <w:lang w:eastAsia="uk-UA"/>
        </w:rPr>
      </w:pPr>
    </w:p>
    <w:sectPr w:rsidR="00EA53FD" w:rsidRPr="00742220" w:rsidSect="00B65318">
      <w:pgSz w:w="11906" w:h="16838"/>
      <w:pgMar w:top="567"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9A9" w:rsidRDefault="007E69A9" w:rsidP="00941CB4">
      <w:pPr>
        <w:spacing w:after="0" w:line="240" w:lineRule="auto"/>
      </w:pPr>
      <w:r>
        <w:separator/>
      </w:r>
    </w:p>
  </w:endnote>
  <w:endnote w:type="continuationSeparator" w:id="0">
    <w:p w:rsidR="007E69A9" w:rsidRDefault="007E69A9"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9A9" w:rsidRDefault="007E69A9" w:rsidP="00941CB4">
      <w:pPr>
        <w:spacing w:after="0" w:line="240" w:lineRule="auto"/>
      </w:pPr>
      <w:r>
        <w:separator/>
      </w:r>
    </w:p>
  </w:footnote>
  <w:footnote w:type="continuationSeparator" w:id="0">
    <w:p w:rsidR="007E69A9" w:rsidRDefault="007E69A9"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68952"/>
      <w:docPartObj>
        <w:docPartGallery w:val="Page Numbers (Top of Page)"/>
        <w:docPartUnique/>
      </w:docPartObj>
    </w:sdtPr>
    <w:sdtEndPr>
      <w:rPr>
        <w:rFonts w:ascii="Times New Roman" w:hAnsi="Times New Roman" w:cs="Times New Roman"/>
        <w:sz w:val="28"/>
      </w:rPr>
    </w:sdtEndPr>
    <w:sdtContent>
      <w:p w:rsidR="00691DDD" w:rsidRPr="00691DDD" w:rsidRDefault="00691DDD">
        <w:pPr>
          <w:pStyle w:val="a3"/>
          <w:jc w:val="center"/>
          <w:rPr>
            <w:rFonts w:ascii="Times New Roman" w:hAnsi="Times New Roman" w:cs="Times New Roman"/>
            <w:sz w:val="28"/>
          </w:rPr>
        </w:pPr>
        <w:r w:rsidRPr="00691DDD">
          <w:rPr>
            <w:rFonts w:ascii="Times New Roman" w:hAnsi="Times New Roman" w:cs="Times New Roman"/>
            <w:sz w:val="28"/>
          </w:rPr>
          <w:fldChar w:fldCharType="begin"/>
        </w:r>
        <w:r w:rsidRPr="00691DDD">
          <w:rPr>
            <w:rFonts w:ascii="Times New Roman" w:hAnsi="Times New Roman" w:cs="Times New Roman"/>
            <w:sz w:val="28"/>
          </w:rPr>
          <w:instrText>PAGE   \* MERGEFORMAT</w:instrText>
        </w:r>
        <w:r w:rsidRPr="00691DDD">
          <w:rPr>
            <w:rFonts w:ascii="Times New Roman" w:hAnsi="Times New Roman" w:cs="Times New Roman"/>
            <w:sz w:val="28"/>
          </w:rPr>
          <w:fldChar w:fldCharType="separate"/>
        </w:r>
        <w:r w:rsidR="00410B73">
          <w:rPr>
            <w:rFonts w:ascii="Times New Roman" w:hAnsi="Times New Roman" w:cs="Times New Roman"/>
            <w:noProof/>
            <w:sz w:val="28"/>
          </w:rPr>
          <w:t>2</w:t>
        </w:r>
        <w:r w:rsidRPr="00691DDD">
          <w:rPr>
            <w:rFonts w:ascii="Times New Roman" w:hAnsi="Times New Roman" w:cs="Times New Roman"/>
            <w:sz w:val="28"/>
          </w:rPr>
          <w:fldChar w:fldCharType="end"/>
        </w:r>
      </w:p>
    </w:sdtContent>
  </w:sdt>
  <w:p w:rsidR="00971C70" w:rsidRPr="00691DDD" w:rsidRDefault="00971C70">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064067"/>
      <w:docPartObj>
        <w:docPartGallery w:val="Page Numbers (Top of Page)"/>
        <w:docPartUnique/>
      </w:docPartObj>
    </w:sdtPr>
    <w:sdtEndPr>
      <w:rPr>
        <w:rFonts w:ascii="Times New Roman" w:hAnsi="Times New Roman" w:cs="Times New Roman"/>
        <w:sz w:val="28"/>
      </w:rPr>
    </w:sdtEndPr>
    <w:sdtContent>
      <w:p w:rsidR="00B65318" w:rsidRPr="00B65318" w:rsidRDefault="00B65318">
        <w:pPr>
          <w:pStyle w:val="a3"/>
          <w:jc w:val="center"/>
          <w:rPr>
            <w:rFonts w:ascii="Times New Roman" w:hAnsi="Times New Roman" w:cs="Times New Roman"/>
            <w:sz w:val="28"/>
          </w:rPr>
        </w:pPr>
        <w:r w:rsidRPr="00B65318">
          <w:rPr>
            <w:rFonts w:ascii="Times New Roman" w:hAnsi="Times New Roman" w:cs="Times New Roman"/>
            <w:sz w:val="28"/>
          </w:rPr>
          <w:fldChar w:fldCharType="begin"/>
        </w:r>
        <w:r w:rsidRPr="00B65318">
          <w:rPr>
            <w:rFonts w:ascii="Times New Roman" w:hAnsi="Times New Roman" w:cs="Times New Roman"/>
            <w:sz w:val="28"/>
          </w:rPr>
          <w:instrText>PAGE   \* MERGEFORMAT</w:instrText>
        </w:r>
        <w:r w:rsidRPr="00B65318">
          <w:rPr>
            <w:rFonts w:ascii="Times New Roman" w:hAnsi="Times New Roman" w:cs="Times New Roman"/>
            <w:sz w:val="28"/>
          </w:rPr>
          <w:fldChar w:fldCharType="separate"/>
        </w:r>
        <w:r w:rsidR="00410B73">
          <w:rPr>
            <w:rFonts w:ascii="Times New Roman" w:hAnsi="Times New Roman" w:cs="Times New Roman"/>
            <w:noProof/>
            <w:sz w:val="28"/>
          </w:rPr>
          <w:t>4</w:t>
        </w:r>
        <w:r w:rsidRPr="00B65318">
          <w:rPr>
            <w:rFonts w:ascii="Times New Roman" w:hAnsi="Times New Roman" w:cs="Times New Roman"/>
            <w:sz w:val="28"/>
          </w:rPr>
          <w:fldChar w:fldCharType="end"/>
        </w:r>
      </w:p>
    </w:sdtContent>
  </w:sdt>
  <w:p w:rsidR="008C1BDE" w:rsidRPr="00B65318" w:rsidRDefault="008C1BDE" w:rsidP="008C1BDE">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51" w:rsidRDefault="002B2C51">
    <w:pPr>
      <w:pStyle w:val="a3"/>
      <w:jc w:val="center"/>
    </w:pPr>
  </w:p>
  <w:p w:rsidR="0025492F" w:rsidRPr="00761EC2" w:rsidRDefault="0025492F" w:rsidP="0025492F">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6"/>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8"/>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7"/>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5DC0"/>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49C7"/>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18F9"/>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2AB"/>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53FD"/>
    <w:rsid w:val="0023033E"/>
    <w:rsid w:val="00232A30"/>
    <w:rsid w:val="00233E94"/>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4CCE"/>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2C5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13A8"/>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45E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E4631"/>
    <w:rsid w:val="003F10DB"/>
    <w:rsid w:val="003F563D"/>
    <w:rsid w:val="003F5BD6"/>
    <w:rsid w:val="004000C3"/>
    <w:rsid w:val="00400CCC"/>
    <w:rsid w:val="004026C4"/>
    <w:rsid w:val="0040280C"/>
    <w:rsid w:val="0040479F"/>
    <w:rsid w:val="004063C5"/>
    <w:rsid w:val="004065A0"/>
    <w:rsid w:val="00410B73"/>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7C"/>
    <w:rsid w:val="00474591"/>
    <w:rsid w:val="00480474"/>
    <w:rsid w:val="0048273C"/>
    <w:rsid w:val="00483433"/>
    <w:rsid w:val="004853CE"/>
    <w:rsid w:val="00486B22"/>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3227"/>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4C1F"/>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1DDD"/>
    <w:rsid w:val="00697081"/>
    <w:rsid w:val="006973F1"/>
    <w:rsid w:val="006978F4"/>
    <w:rsid w:val="006A1FFE"/>
    <w:rsid w:val="006A65CC"/>
    <w:rsid w:val="006B2C5B"/>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2220"/>
    <w:rsid w:val="00745F0F"/>
    <w:rsid w:val="00746B27"/>
    <w:rsid w:val="00747871"/>
    <w:rsid w:val="007541F1"/>
    <w:rsid w:val="00761427"/>
    <w:rsid w:val="00761EC2"/>
    <w:rsid w:val="00763629"/>
    <w:rsid w:val="00764205"/>
    <w:rsid w:val="00772C0B"/>
    <w:rsid w:val="00774A04"/>
    <w:rsid w:val="0077583A"/>
    <w:rsid w:val="00780121"/>
    <w:rsid w:val="00786EFF"/>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C26D4"/>
    <w:rsid w:val="007D6D1B"/>
    <w:rsid w:val="007E16AF"/>
    <w:rsid w:val="007E69A9"/>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13D2"/>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2C5B"/>
    <w:rsid w:val="00926115"/>
    <w:rsid w:val="00926792"/>
    <w:rsid w:val="00930398"/>
    <w:rsid w:val="009306FF"/>
    <w:rsid w:val="00932E64"/>
    <w:rsid w:val="009369E7"/>
    <w:rsid w:val="00937D05"/>
    <w:rsid w:val="00937FAE"/>
    <w:rsid w:val="00940BC6"/>
    <w:rsid w:val="00940E25"/>
    <w:rsid w:val="00940F0F"/>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1C70"/>
    <w:rsid w:val="00975597"/>
    <w:rsid w:val="009757EB"/>
    <w:rsid w:val="00976C83"/>
    <w:rsid w:val="009817DE"/>
    <w:rsid w:val="0098398F"/>
    <w:rsid w:val="0098446E"/>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0C0A"/>
    <w:rsid w:val="009D42D9"/>
    <w:rsid w:val="009D4DF0"/>
    <w:rsid w:val="009D7E8C"/>
    <w:rsid w:val="009E0CA4"/>
    <w:rsid w:val="009E26A2"/>
    <w:rsid w:val="009E60EE"/>
    <w:rsid w:val="009E6D59"/>
    <w:rsid w:val="009F15EF"/>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46B0"/>
    <w:rsid w:val="00A656E0"/>
    <w:rsid w:val="00A665B7"/>
    <w:rsid w:val="00A7028F"/>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7BF"/>
    <w:rsid w:val="00AA4E87"/>
    <w:rsid w:val="00AA7A03"/>
    <w:rsid w:val="00AB0251"/>
    <w:rsid w:val="00AB0C30"/>
    <w:rsid w:val="00AB3907"/>
    <w:rsid w:val="00AC0519"/>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0DE7"/>
    <w:rsid w:val="00B14027"/>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65318"/>
    <w:rsid w:val="00B70CEB"/>
    <w:rsid w:val="00B71D4F"/>
    <w:rsid w:val="00B72E87"/>
    <w:rsid w:val="00B76710"/>
    <w:rsid w:val="00B8006B"/>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2FC4"/>
    <w:rsid w:val="00BE6B19"/>
    <w:rsid w:val="00BE7FEE"/>
    <w:rsid w:val="00BF2917"/>
    <w:rsid w:val="00BF3B6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77A8B"/>
    <w:rsid w:val="00C81756"/>
    <w:rsid w:val="00C825B4"/>
    <w:rsid w:val="00C8680B"/>
    <w:rsid w:val="00C90199"/>
    <w:rsid w:val="00C92778"/>
    <w:rsid w:val="00C976F9"/>
    <w:rsid w:val="00CA0C87"/>
    <w:rsid w:val="00CA13C8"/>
    <w:rsid w:val="00CA18DF"/>
    <w:rsid w:val="00CA4D62"/>
    <w:rsid w:val="00CA5A97"/>
    <w:rsid w:val="00CA7B2F"/>
    <w:rsid w:val="00CB17D5"/>
    <w:rsid w:val="00CC0171"/>
    <w:rsid w:val="00CC0597"/>
    <w:rsid w:val="00CC1B20"/>
    <w:rsid w:val="00CC2AA2"/>
    <w:rsid w:val="00CC478A"/>
    <w:rsid w:val="00CD2C81"/>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4EE4"/>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B6EA1"/>
    <w:rsid w:val="00DC0F24"/>
    <w:rsid w:val="00DC5B30"/>
    <w:rsid w:val="00DD1B0C"/>
    <w:rsid w:val="00DD495A"/>
    <w:rsid w:val="00DD7709"/>
    <w:rsid w:val="00DE454B"/>
    <w:rsid w:val="00DF1F90"/>
    <w:rsid w:val="00DF1FA3"/>
    <w:rsid w:val="00DF2C0D"/>
    <w:rsid w:val="00DF34A3"/>
    <w:rsid w:val="00DF4D8D"/>
    <w:rsid w:val="00DF6721"/>
    <w:rsid w:val="00DF6AC9"/>
    <w:rsid w:val="00DF71DA"/>
    <w:rsid w:val="00E04BEA"/>
    <w:rsid w:val="00E050B4"/>
    <w:rsid w:val="00E06EB9"/>
    <w:rsid w:val="00E0770E"/>
    <w:rsid w:val="00E07E7E"/>
    <w:rsid w:val="00E12FFE"/>
    <w:rsid w:val="00E14900"/>
    <w:rsid w:val="00E15E18"/>
    <w:rsid w:val="00E1609F"/>
    <w:rsid w:val="00E27D23"/>
    <w:rsid w:val="00E350E1"/>
    <w:rsid w:val="00E35B5F"/>
    <w:rsid w:val="00E42CE5"/>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A53FD"/>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4F6"/>
    <w:rsid w:val="00FB2637"/>
    <w:rsid w:val="00FC16E6"/>
    <w:rsid w:val="00FC24D8"/>
    <w:rsid w:val="00FC7F6A"/>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800AA"/>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 w:type="paragraph" w:styleId="ad">
    <w:name w:val="Normal (Web)"/>
    <w:basedOn w:val="a"/>
    <w:uiPriority w:val="99"/>
    <w:rsid w:val="00AA47BF"/>
    <w:pPr>
      <w:spacing w:before="100" w:beforeAutospacing="1" w:after="100" w:afterAutospacing="1" w:line="240" w:lineRule="auto"/>
    </w:pPr>
    <w:rPr>
      <w:rFonts w:ascii="Times New Roman" w:eastAsia="Calibri"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A91D-5A80-4004-A1A3-52BED17E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7073</Words>
  <Characters>4033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38</cp:revision>
  <cp:lastPrinted>2026-03-23T15:03:00Z</cp:lastPrinted>
  <dcterms:created xsi:type="dcterms:W3CDTF">2026-03-23T14:38:00Z</dcterms:created>
  <dcterms:modified xsi:type="dcterms:W3CDTF">2026-03-25T08:18:00Z</dcterms:modified>
</cp:coreProperties>
</file>