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5EF" w:rsidRPr="003C678B" w:rsidRDefault="00ED65EF" w:rsidP="00167B33">
      <w:pPr>
        <w:tabs>
          <w:tab w:val="left" w:pos="993"/>
        </w:tabs>
        <w:spacing w:after="0" w:line="240" w:lineRule="auto"/>
        <w:ind w:firstLine="567"/>
        <w:jc w:val="both"/>
        <w:rPr>
          <w:rFonts w:ascii="Times New Roman" w:eastAsia="Calibri" w:hAnsi="Times New Roman" w:cs="Times New Roman"/>
          <w:sz w:val="28"/>
          <w:szCs w:val="28"/>
        </w:rPr>
      </w:pPr>
    </w:p>
    <w:p w:rsidR="00F87AA1" w:rsidRPr="003C678B" w:rsidRDefault="00F87AA1" w:rsidP="00167B33">
      <w:pPr>
        <w:tabs>
          <w:tab w:val="left" w:pos="993"/>
        </w:tabs>
        <w:spacing w:after="0" w:line="240" w:lineRule="auto"/>
        <w:ind w:firstLine="567"/>
        <w:jc w:val="both"/>
        <w:rPr>
          <w:rFonts w:ascii="Times New Roman" w:eastAsia="Calibri" w:hAnsi="Times New Roman" w:cs="Times New Roman"/>
          <w:sz w:val="28"/>
          <w:szCs w:val="28"/>
        </w:rPr>
      </w:pPr>
    </w:p>
    <w:p w:rsidR="007F307F" w:rsidRDefault="00F820A0" w:rsidP="00F820A0">
      <w:pPr>
        <w:spacing w:after="0" w:line="240" w:lineRule="auto"/>
        <w:ind w:right="-1"/>
        <w:jc w:val="both"/>
        <w:rPr>
          <w:rFonts w:ascii="Times New Roman" w:eastAsia="Times New Roman" w:hAnsi="Times New Roman" w:cs="Times New Roman"/>
          <w:b/>
          <w:sz w:val="28"/>
          <w:szCs w:val="28"/>
          <w:lang w:eastAsia="ru-RU"/>
        </w:rPr>
      </w:pPr>
      <w:r w:rsidRPr="00F820A0">
        <w:rPr>
          <w:rFonts w:ascii="Times New Roman" w:eastAsia="Times New Roman" w:hAnsi="Times New Roman" w:cs="Times New Roman"/>
          <w:b/>
          <w:sz w:val="28"/>
          <w:szCs w:val="28"/>
          <w:lang w:eastAsia="ru-RU"/>
        </w:rPr>
        <w:t xml:space="preserve">Про схвалення проєкту </w:t>
      </w:r>
      <w:r w:rsidR="007F307F">
        <w:rPr>
          <w:rFonts w:ascii="Times New Roman" w:eastAsia="Times New Roman" w:hAnsi="Times New Roman" w:cs="Times New Roman"/>
          <w:b/>
          <w:sz w:val="28"/>
          <w:szCs w:val="28"/>
          <w:lang w:eastAsia="ru-RU"/>
        </w:rPr>
        <w:t xml:space="preserve">Районної </w:t>
      </w:r>
    </w:p>
    <w:p w:rsidR="007F307F" w:rsidRDefault="007F307F" w:rsidP="00F820A0">
      <w:pPr>
        <w:spacing w:after="0" w:line="240" w:lineRule="auto"/>
        <w:ind w:right="-1"/>
        <w:jc w:val="both"/>
        <w:rPr>
          <w:rFonts w:ascii="Times New Roman" w:eastAsia="Times New Roman" w:hAnsi="Times New Roman" w:cs="Times New Roman"/>
          <w:b/>
          <w:sz w:val="28"/>
          <w:szCs w:val="28"/>
          <w:lang w:eastAsia="ru-RU"/>
        </w:rPr>
      </w:pPr>
      <w:r w:rsidRPr="00F820A0">
        <w:rPr>
          <w:rFonts w:ascii="Times New Roman" w:eastAsia="Times New Roman" w:hAnsi="Times New Roman" w:cs="Times New Roman"/>
          <w:b/>
          <w:sz w:val="28"/>
          <w:szCs w:val="28"/>
          <w:lang w:eastAsia="ru-RU"/>
        </w:rPr>
        <w:t>програми</w:t>
      </w:r>
      <w:r>
        <w:rPr>
          <w:rFonts w:ascii="Times New Roman" w:eastAsia="Times New Roman" w:hAnsi="Times New Roman" w:cs="Times New Roman"/>
          <w:b/>
          <w:sz w:val="28"/>
          <w:szCs w:val="28"/>
          <w:lang w:eastAsia="ru-RU"/>
        </w:rPr>
        <w:t xml:space="preserve"> </w:t>
      </w:r>
      <w:r w:rsidR="00F820A0" w:rsidRPr="00F820A0">
        <w:rPr>
          <w:rFonts w:ascii="Times New Roman" w:eastAsia="Times New Roman" w:hAnsi="Times New Roman" w:cs="Times New Roman"/>
          <w:b/>
          <w:sz w:val="28"/>
          <w:szCs w:val="28"/>
          <w:lang w:eastAsia="ru-RU"/>
        </w:rPr>
        <w:t xml:space="preserve">підтримки органів </w:t>
      </w:r>
    </w:p>
    <w:p w:rsidR="00F820A0" w:rsidRPr="00F820A0" w:rsidRDefault="00F820A0" w:rsidP="00F820A0">
      <w:pPr>
        <w:spacing w:after="0" w:line="240" w:lineRule="auto"/>
        <w:ind w:right="-1"/>
        <w:jc w:val="both"/>
        <w:rPr>
          <w:rFonts w:ascii="Times New Roman" w:eastAsia="Times New Roman" w:hAnsi="Times New Roman" w:cs="Times New Roman"/>
          <w:b/>
          <w:sz w:val="24"/>
          <w:szCs w:val="24"/>
          <w:lang w:eastAsia="ru-RU"/>
        </w:rPr>
      </w:pPr>
      <w:r w:rsidRPr="00F820A0">
        <w:rPr>
          <w:rFonts w:ascii="Times New Roman" w:eastAsia="Times New Roman" w:hAnsi="Times New Roman" w:cs="Times New Roman"/>
          <w:b/>
          <w:sz w:val="28"/>
          <w:szCs w:val="28"/>
          <w:lang w:eastAsia="ru-RU"/>
        </w:rPr>
        <w:t>виконавчої</w:t>
      </w:r>
      <w:r w:rsidR="007F307F">
        <w:rPr>
          <w:rFonts w:ascii="Times New Roman" w:eastAsia="Times New Roman" w:hAnsi="Times New Roman" w:cs="Times New Roman"/>
          <w:b/>
          <w:sz w:val="28"/>
          <w:szCs w:val="28"/>
          <w:lang w:eastAsia="ru-RU"/>
        </w:rPr>
        <w:t xml:space="preserve"> </w:t>
      </w:r>
      <w:r w:rsidRPr="00F820A0">
        <w:rPr>
          <w:rFonts w:ascii="Times New Roman" w:eastAsia="Times New Roman" w:hAnsi="Times New Roman" w:cs="Times New Roman"/>
          <w:b/>
          <w:sz w:val="28"/>
          <w:szCs w:val="28"/>
          <w:lang w:eastAsia="ru-RU"/>
        </w:rPr>
        <w:t>влади на 2025 рік</w:t>
      </w:r>
    </w:p>
    <w:p w:rsidR="00F820A0" w:rsidRPr="003C678B" w:rsidRDefault="00F820A0" w:rsidP="00F820A0">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F820A0" w:rsidRPr="003C678B" w:rsidRDefault="00F820A0" w:rsidP="00F820A0">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F820A0" w:rsidRPr="00F820A0" w:rsidRDefault="00F820A0" w:rsidP="00F820A0">
      <w:pPr>
        <w:autoSpaceDE w:val="0"/>
        <w:autoSpaceDN w:val="0"/>
        <w:adjustRightInd w:val="0"/>
        <w:spacing w:after="0" w:line="240" w:lineRule="auto"/>
        <w:ind w:firstLine="567"/>
        <w:jc w:val="both"/>
        <w:rPr>
          <w:rFonts w:ascii="Times New Roman CYR" w:eastAsia="Times New Roman" w:hAnsi="Times New Roman CYR" w:cs="Times New Roman CYR"/>
          <w:bCs/>
          <w:sz w:val="28"/>
          <w:szCs w:val="28"/>
          <w:lang w:eastAsia="ru-RU"/>
        </w:rPr>
      </w:pPr>
      <w:r w:rsidRPr="00F820A0">
        <w:rPr>
          <w:rFonts w:ascii="Times New Roman" w:eastAsia="Times New Roman" w:hAnsi="Times New Roman" w:cs="Times New Roman"/>
          <w:bCs/>
          <w:sz w:val="28"/>
          <w:szCs w:val="28"/>
          <w:lang w:eastAsia="ru-RU"/>
        </w:rPr>
        <w:t xml:space="preserve">Відповідно до </w:t>
      </w:r>
      <w:r w:rsidRPr="00F820A0">
        <w:rPr>
          <w:rFonts w:ascii="Times New Roman" w:eastAsia="Times New Roman" w:hAnsi="Times New Roman" w:cs="Times New Roman"/>
          <w:bCs/>
          <w:sz w:val="28"/>
          <w:szCs w:val="28"/>
          <w:lang w:eastAsia="ru-RU" w:bidi="uk-UA"/>
        </w:rPr>
        <w:t xml:space="preserve"> законів України «Про правовий режим воєнного стану», «Про місцеві державні адміністрації», </w:t>
      </w:r>
      <w:r w:rsidRPr="00F820A0">
        <w:rPr>
          <w:rFonts w:ascii="Times New Roman" w:eastAsia="Times New Roman" w:hAnsi="Times New Roman" w:cs="Times New Roman"/>
          <w:sz w:val="28"/>
          <w:szCs w:val="28"/>
        </w:rPr>
        <w:t>«Про джерела фінансування органів державної влади»</w:t>
      </w:r>
      <w:r w:rsidRPr="00F820A0">
        <w:rPr>
          <w:rFonts w:ascii="Times New Roman" w:eastAsia="Times New Roman" w:hAnsi="Times New Roman" w:cs="Times New Roman"/>
          <w:bCs/>
          <w:sz w:val="28"/>
          <w:szCs w:val="28"/>
          <w:lang w:eastAsia="ru-RU" w:bidi="uk-UA"/>
        </w:rPr>
        <w:t xml:space="preserve">, </w:t>
      </w:r>
      <w:r w:rsidRPr="00F820A0">
        <w:rPr>
          <w:rFonts w:ascii="Times New Roman" w:eastAsia="Times New Roman" w:hAnsi="Times New Roman" w:cs="Times New Roman"/>
          <w:sz w:val="28"/>
          <w:szCs w:val="28"/>
          <w:lang w:eastAsia="ru-RU"/>
        </w:rPr>
        <w:t xml:space="preserve">постанови Кабінету Міністрів України від 01 квітня </w:t>
      </w:r>
      <w:r w:rsidRPr="003C678B">
        <w:rPr>
          <w:rFonts w:ascii="Times New Roman" w:eastAsia="Times New Roman" w:hAnsi="Times New Roman" w:cs="Times New Roman"/>
          <w:sz w:val="28"/>
          <w:szCs w:val="28"/>
          <w:lang w:eastAsia="ru-RU"/>
        </w:rPr>
        <w:t xml:space="preserve">             </w:t>
      </w:r>
      <w:r w:rsidRPr="00F820A0">
        <w:rPr>
          <w:rFonts w:ascii="Times New Roman" w:eastAsia="Times New Roman" w:hAnsi="Times New Roman" w:cs="Times New Roman"/>
          <w:sz w:val="28"/>
          <w:szCs w:val="28"/>
          <w:lang w:eastAsia="ru-RU"/>
        </w:rPr>
        <w:t>2022 року № 397</w:t>
      </w:r>
      <w:r w:rsidRPr="00F820A0">
        <w:rPr>
          <w:rFonts w:ascii="Times New Roman" w:eastAsia="Times New Roman" w:hAnsi="Times New Roman" w:cs="Times New Roman"/>
          <w:sz w:val="28"/>
          <w:szCs w:val="28"/>
          <w:lang w:eastAsia="ru-RU" w:bidi="uk-UA"/>
        </w:rPr>
        <w:t xml:space="preserve"> «Про затвердження  Порядку фінансового забезпечення діяльності військових адміністрацій», з метою за</w:t>
      </w:r>
      <w:bookmarkStart w:id="0" w:name="_GoBack"/>
      <w:bookmarkEnd w:id="0"/>
      <w:r w:rsidRPr="00F820A0">
        <w:rPr>
          <w:rFonts w:ascii="Times New Roman" w:eastAsia="Times New Roman" w:hAnsi="Times New Roman" w:cs="Times New Roman"/>
          <w:sz w:val="28"/>
          <w:szCs w:val="28"/>
          <w:lang w:eastAsia="ru-RU" w:bidi="uk-UA"/>
        </w:rPr>
        <w:t>безпечення оптимальної, ефективної та стабільної діяльності місцевих органів виконавчої влади та покращення матеріально-технічної бази в умовах правового режиму воєнного стану</w:t>
      </w:r>
      <w:r w:rsidRPr="00F820A0">
        <w:rPr>
          <w:rFonts w:ascii="Times New Roman" w:eastAsia="Times New Roman" w:hAnsi="Times New Roman" w:cs="Times New Roman"/>
          <w:bCs/>
          <w:sz w:val="28"/>
          <w:szCs w:val="28"/>
          <w:lang w:eastAsia="ru-RU"/>
        </w:rPr>
        <w:t>:</w:t>
      </w:r>
    </w:p>
    <w:p w:rsidR="00F820A0" w:rsidRPr="00F820A0" w:rsidRDefault="00F820A0" w:rsidP="00F820A0">
      <w:pPr>
        <w:autoSpaceDE w:val="0"/>
        <w:autoSpaceDN w:val="0"/>
        <w:adjustRightInd w:val="0"/>
        <w:spacing w:after="0" w:line="240" w:lineRule="auto"/>
        <w:ind w:firstLine="567"/>
        <w:jc w:val="both"/>
        <w:rPr>
          <w:rFonts w:ascii="Times New Roman CYR" w:eastAsia="Times New Roman" w:hAnsi="Times New Roman CYR" w:cs="Times New Roman CYR"/>
          <w:bCs/>
          <w:sz w:val="28"/>
          <w:szCs w:val="28"/>
          <w:lang w:eastAsia="ru-RU"/>
        </w:rPr>
      </w:pPr>
    </w:p>
    <w:p w:rsidR="00F820A0" w:rsidRPr="003C678B" w:rsidRDefault="00F820A0" w:rsidP="00F820A0">
      <w:pPr>
        <w:widowControl w:val="0"/>
        <w:numPr>
          <w:ilvl w:val="0"/>
          <w:numId w:val="23"/>
        </w:numPr>
        <w:tabs>
          <w:tab w:val="left" w:pos="993"/>
        </w:tabs>
        <w:autoSpaceDE w:val="0"/>
        <w:autoSpaceDN w:val="0"/>
        <w:spacing w:after="0" w:line="240" w:lineRule="auto"/>
        <w:ind w:left="0" w:firstLine="567"/>
        <w:rPr>
          <w:rFonts w:ascii="Times New Roman" w:eastAsia="Times New Roman" w:hAnsi="Times New Roman" w:cs="Times New Roman"/>
          <w:bCs/>
          <w:sz w:val="28"/>
          <w:szCs w:val="28"/>
          <w:lang w:eastAsia="ru-RU"/>
        </w:rPr>
      </w:pPr>
      <w:r w:rsidRPr="00F820A0">
        <w:rPr>
          <w:rFonts w:ascii="Times New Roman" w:eastAsia="Times New Roman" w:hAnsi="Times New Roman" w:cs="Times New Roman"/>
          <w:sz w:val="28"/>
          <w:szCs w:val="28"/>
        </w:rPr>
        <w:t xml:space="preserve">Схвалити </w:t>
      </w:r>
      <w:r w:rsidR="007F307F" w:rsidRPr="007F307F">
        <w:rPr>
          <w:rFonts w:ascii="Times New Roman" w:eastAsia="Times New Roman" w:hAnsi="Times New Roman" w:cs="Times New Roman"/>
          <w:sz w:val="28"/>
          <w:szCs w:val="28"/>
          <w:lang w:eastAsia="ru-RU"/>
        </w:rPr>
        <w:t>Районн</w:t>
      </w:r>
      <w:r w:rsidR="007F307F">
        <w:rPr>
          <w:rFonts w:ascii="Times New Roman" w:eastAsia="Times New Roman" w:hAnsi="Times New Roman" w:cs="Times New Roman"/>
          <w:sz w:val="28"/>
          <w:szCs w:val="28"/>
          <w:lang w:eastAsia="ru-RU"/>
        </w:rPr>
        <w:t>у</w:t>
      </w:r>
      <w:r w:rsidR="007F307F">
        <w:rPr>
          <w:rFonts w:ascii="Times New Roman" w:eastAsia="Times New Roman" w:hAnsi="Times New Roman" w:cs="Times New Roman"/>
          <w:b/>
          <w:sz w:val="28"/>
          <w:szCs w:val="28"/>
          <w:lang w:eastAsia="ru-RU"/>
        </w:rPr>
        <w:t xml:space="preserve"> </w:t>
      </w:r>
      <w:r w:rsidR="007F307F" w:rsidRPr="007F307F">
        <w:rPr>
          <w:rFonts w:ascii="Times New Roman" w:eastAsia="Times New Roman" w:hAnsi="Times New Roman" w:cs="Times New Roman"/>
          <w:sz w:val="28"/>
          <w:szCs w:val="28"/>
          <w:lang w:eastAsia="ru-RU"/>
        </w:rPr>
        <w:t>п</w:t>
      </w:r>
      <w:r w:rsidRPr="00F820A0">
        <w:rPr>
          <w:rFonts w:ascii="Times New Roman" w:eastAsia="Times New Roman" w:hAnsi="Times New Roman" w:cs="Times New Roman"/>
          <w:sz w:val="28"/>
          <w:szCs w:val="28"/>
        </w:rPr>
        <w:t>рограму підтримки органів виконавчої влади на  2025 рік  (далі Програма), що додається.</w:t>
      </w:r>
    </w:p>
    <w:p w:rsidR="00F820A0" w:rsidRPr="00F820A0" w:rsidRDefault="00F820A0" w:rsidP="00F820A0">
      <w:pPr>
        <w:widowControl w:val="0"/>
        <w:tabs>
          <w:tab w:val="left" w:pos="993"/>
        </w:tabs>
        <w:autoSpaceDE w:val="0"/>
        <w:autoSpaceDN w:val="0"/>
        <w:spacing w:after="0" w:line="240" w:lineRule="auto"/>
        <w:ind w:left="567"/>
        <w:rPr>
          <w:rFonts w:ascii="Times New Roman" w:eastAsia="Times New Roman" w:hAnsi="Times New Roman" w:cs="Times New Roman"/>
          <w:bCs/>
          <w:sz w:val="28"/>
          <w:szCs w:val="28"/>
          <w:lang w:eastAsia="ru-RU"/>
        </w:rPr>
      </w:pPr>
    </w:p>
    <w:p w:rsidR="00F820A0" w:rsidRPr="003C678B" w:rsidRDefault="00F820A0" w:rsidP="00F820A0">
      <w:pPr>
        <w:widowControl w:val="0"/>
        <w:numPr>
          <w:ilvl w:val="0"/>
          <w:numId w:val="23"/>
        </w:numPr>
        <w:tabs>
          <w:tab w:val="left" w:pos="993"/>
          <w:tab w:val="left" w:pos="10040"/>
        </w:tabs>
        <w:autoSpaceDE w:val="0"/>
        <w:autoSpaceDN w:val="0"/>
        <w:spacing w:after="0" w:line="240" w:lineRule="auto"/>
        <w:ind w:left="0" w:firstLine="567"/>
        <w:rPr>
          <w:rFonts w:ascii="Times New Roman" w:eastAsia="Times New Roman" w:hAnsi="Times New Roman" w:cs="Times New Roman"/>
          <w:sz w:val="28"/>
          <w:szCs w:val="28"/>
        </w:rPr>
      </w:pPr>
      <w:r w:rsidRPr="00F820A0">
        <w:rPr>
          <w:rFonts w:ascii="Times New Roman" w:eastAsia="Times New Roman" w:hAnsi="Times New Roman" w:cs="Times New Roman"/>
          <w:sz w:val="28"/>
          <w:szCs w:val="28"/>
        </w:rPr>
        <w:t xml:space="preserve">Фінансовому відділу Голованівської районної </w:t>
      </w:r>
      <w:r w:rsidRPr="003C678B">
        <w:rPr>
          <w:rFonts w:ascii="Times New Roman" w:eastAsia="Times New Roman" w:hAnsi="Times New Roman" w:cs="Times New Roman"/>
          <w:sz w:val="28"/>
          <w:szCs w:val="28"/>
        </w:rPr>
        <w:t>військової</w:t>
      </w:r>
      <w:r w:rsidRPr="00F820A0">
        <w:rPr>
          <w:rFonts w:ascii="Times New Roman" w:eastAsia="Times New Roman" w:hAnsi="Times New Roman" w:cs="Times New Roman"/>
          <w:sz w:val="28"/>
          <w:szCs w:val="28"/>
        </w:rPr>
        <w:t xml:space="preserve"> адміністрації забезпечити подання проєкту на розгляд Голованівської районної ради.</w:t>
      </w:r>
    </w:p>
    <w:p w:rsidR="00F820A0" w:rsidRPr="00F820A0" w:rsidRDefault="00F820A0" w:rsidP="00F820A0">
      <w:pPr>
        <w:widowControl w:val="0"/>
        <w:tabs>
          <w:tab w:val="left" w:pos="993"/>
          <w:tab w:val="left" w:pos="10040"/>
        </w:tabs>
        <w:autoSpaceDE w:val="0"/>
        <w:autoSpaceDN w:val="0"/>
        <w:spacing w:after="0" w:line="240" w:lineRule="auto"/>
        <w:ind w:left="567"/>
        <w:rPr>
          <w:rFonts w:ascii="Times New Roman" w:eastAsia="Times New Roman" w:hAnsi="Times New Roman" w:cs="Times New Roman"/>
          <w:sz w:val="28"/>
          <w:szCs w:val="28"/>
        </w:rPr>
      </w:pPr>
    </w:p>
    <w:p w:rsidR="00F820A0" w:rsidRPr="00F820A0" w:rsidRDefault="00F820A0" w:rsidP="00F820A0">
      <w:pPr>
        <w:widowControl w:val="0"/>
        <w:numPr>
          <w:ilvl w:val="0"/>
          <w:numId w:val="23"/>
        </w:numPr>
        <w:tabs>
          <w:tab w:val="left" w:pos="993"/>
        </w:tabs>
        <w:autoSpaceDE w:val="0"/>
        <w:autoSpaceDN w:val="0"/>
        <w:spacing w:after="0" w:line="240" w:lineRule="auto"/>
        <w:ind w:left="0" w:firstLine="567"/>
        <w:rPr>
          <w:rFonts w:ascii="Times New Roman" w:eastAsia="Times New Roman" w:hAnsi="Times New Roman" w:cs="Times New Roman"/>
          <w:sz w:val="30"/>
        </w:rPr>
      </w:pPr>
      <w:r w:rsidRPr="00F820A0">
        <w:rPr>
          <w:rFonts w:ascii="Times New Roman" w:eastAsia="Times New Roman" w:hAnsi="Times New Roman" w:cs="Times New Roman"/>
          <w:bCs/>
          <w:sz w:val="28"/>
          <w:szCs w:val="28"/>
          <w:lang w:eastAsia="ru-RU"/>
        </w:rPr>
        <w:t xml:space="preserve">Контроль за виконанням </w:t>
      </w:r>
      <w:r w:rsidRPr="003C678B">
        <w:rPr>
          <w:rFonts w:ascii="Times New Roman" w:eastAsia="Times New Roman" w:hAnsi="Times New Roman" w:cs="Times New Roman"/>
          <w:bCs/>
          <w:sz w:val="28"/>
          <w:szCs w:val="28"/>
          <w:lang w:eastAsia="ru-RU"/>
        </w:rPr>
        <w:t>ць</w:t>
      </w:r>
      <w:r w:rsidRPr="00F820A0">
        <w:rPr>
          <w:rFonts w:ascii="Times New Roman" w:eastAsia="Times New Roman" w:hAnsi="Times New Roman" w:cs="Times New Roman"/>
          <w:bCs/>
          <w:sz w:val="28"/>
          <w:szCs w:val="28"/>
          <w:lang w:eastAsia="ru-RU"/>
        </w:rPr>
        <w:t>ого розпорядження  покласти на першого заступника начальника районної військової адміністрації Голованя</w:t>
      </w:r>
      <w:r w:rsidRPr="003C678B">
        <w:rPr>
          <w:rFonts w:ascii="Times New Roman" w:eastAsia="Times New Roman" w:hAnsi="Times New Roman" w:cs="Times New Roman"/>
          <w:bCs/>
          <w:sz w:val="28"/>
          <w:szCs w:val="28"/>
          <w:lang w:eastAsia="ru-RU"/>
        </w:rPr>
        <w:t xml:space="preserve"> </w:t>
      </w:r>
      <w:r w:rsidRPr="00F820A0">
        <w:rPr>
          <w:rFonts w:ascii="Times New Roman" w:eastAsia="Times New Roman" w:hAnsi="Times New Roman" w:cs="Times New Roman"/>
          <w:bCs/>
          <w:sz w:val="28"/>
          <w:szCs w:val="28"/>
          <w:lang w:eastAsia="ru-RU"/>
        </w:rPr>
        <w:t>Юрія .</w:t>
      </w:r>
    </w:p>
    <w:p w:rsidR="00395568" w:rsidRPr="003C678B" w:rsidRDefault="00395568" w:rsidP="00395568">
      <w:pPr>
        <w:pStyle w:val="21"/>
        <w:shd w:val="clear" w:color="auto" w:fill="auto"/>
        <w:tabs>
          <w:tab w:val="left" w:pos="927"/>
        </w:tabs>
        <w:spacing w:before="0" w:after="0" w:line="240" w:lineRule="auto"/>
        <w:ind w:firstLine="0"/>
        <w:rPr>
          <w:color w:val="000000"/>
          <w:sz w:val="28"/>
          <w:szCs w:val="28"/>
          <w:lang w:eastAsia="uk-UA" w:bidi="uk-UA"/>
        </w:rPr>
      </w:pPr>
    </w:p>
    <w:p w:rsidR="00F820A0" w:rsidRPr="003C678B" w:rsidRDefault="00F820A0" w:rsidP="00395568">
      <w:pPr>
        <w:pStyle w:val="21"/>
        <w:shd w:val="clear" w:color="auto" w:fill="auto"/>
        <w:tabs>
          <w:tab w:val="left" w:pos="927"/>
        </w:tabs>
        <w:spacing w:before="0" w:after="0" w:line="240" w:lineRule="auto"/>
        <w:ind w:firstLine="0"/>
        <w:rPr>
          <w:color w:val="000000"/>
          <w:sz w:val="28"/>
          <w:szCs w:val="28"/>
          <w:lang w:eastAsia="uk-UA" w:bidi="uk-UA"/>
        </w:rPr>
      </w:pPr>
    </w:p>
    <w:p w:rsidR="00395568" w:rsidRPr="003C678B" w:rsidRDefault="00395568" w:rsidP="00395568">
      <w:pPr>
        <w:tabs>
          <w:tab w:val="left" w:pos="993"/>
          <w:tab w:val="left" w:pos="5954"/>
          <w:tab w:val="left" w:pos="6096"/>
        </w:tabs>
        <w:spacing w:after="0" w:line="240" w:lineRule="auto"/>
        <w:jc w:val="both"/>
        <w:rPr>
          <w:rFonts w:ascii="Times New Roman" w:eastAsia="Times New Roman" w:hAnsi="Times New Roman" w:cs="Times New Roman"/>
          <w:sz w:val="28"/>
          <w:szCs w:val="28"/>
          <w:lang w:eastAsia="ru-RU"/>
        </w:rPr>
      </w:pPr>
    </w:p>
    <w:p w:rsidR="00395568" w:rsidRPr="003C678B" w:rsidRDefault="00395568" w:rsidP="00395568">
      <w:pPr>
        <w:tabs>
          <w:tab w:val="left" w:pos="993"/>
          <w:tab w:val="left" w:pos="5954"/>
          <w:tab w:val="left" w:pos="6096"/>
        </w:tabs>
        <w:spacing w:after="0" w:line="240" w:lineRule="auto"/>
        <w:rPr>
          <w:rFonts w:ascii="Times New Roman" w:eastAsia="Times New Roman" w:hAnsi="Times New Roman" w:cs="Times New Roman"/>
          <w:b/>
          <w:sz w:val="28"/>
          <w:szCs w:val="28"/>
          <w:lang w:eastAsia="ru-RU"/>
        </w:rPr>
      </w:pPr>
      <w:r w:rsidRPr="003C678B">
        <w:rPr>
          <w:rFonts w:ascii="Times New Roman" w:eastAsia="Times New Roman" w:hAnsi="Times New Roman" w:cs="Times New Roman"/>
          <w:b/>
          <w:sz w:val="28"/>
          <w:szCs w:val="28"/>
          <w:lang w:eastAsia="ru-RU"/>
        </w:rPr>
        <w:t xml:space="preserve">Начальник районної </w:t>
      </w:r>
    </w:p>
    <w:p w:rsidR="00D55452" w:rsidRPr="003C678B" w:rsidRDefault="00395568" w:rsidP="00395568">
      <w:pPr>
        <w:spacing w:after="0" w:line="228" w:lineRule="auto"/>
        <w:rPr>
          <w:rFonts w:ascii="Times New Roman" w:eastAsia="Times New Roman" w:hAnsi="Times New Roman" w:cs="Times New Roman"/>
          <w:b/>
          <w:sz w:val="28"/>
          <w:szCs w:val="28"/>
          <w:lang w:eastAsia="ru-RU"/>
        </w:rPr>
        <w:sectPr w:rsidR="00D55452" w:rsidRPr="003C678B" w:rsidSect="001A3CA2">
          <w:headerReference w:type="default" r:id="rId8"/>
          <w:headerReference w:type="first" r:id="rId9"/>
          <w:pgSz w:w="11906" w:h="16838"/>
          <w:pgMar w:top="1134" w:right="707" w:bottom="426" w:left="1701" w:header="284" w:footer="680" w:gutter="0"/>
          <w:cols w:space="708"/>
          <w:docGrid w:linePitch="360"/>
        </w:sectPr>
      </w:pPr>
      <w:r w:rsidRPr="003C678B">
        <w:rPr>
          <w:rFonts w:ascii="Times New Roman" w:eastAsia="Times New Roman" w:hAnsi="Times New Roman" w:cs="Times New Roman"/>
          <w:b/>
          <w:sz w:val="28"/>
          <w:szCs w:val="28"/>
          <w:lang w:eastAsia="ru-RU"/>
        </w:rPr>
        <w:t>військової адміністрації</w:t>
      </w:r>
      <w:r w:rsidRPr="003C678B">
        <w:rPr>
          <w:rFonts w:ascii="Times New Roman" w:eastAsia="Times New Roman" w:hAnsi="Times New Roman" w:cs="Times New Roman"/>
          <w:b/>
          <w:sz w:val="28"/>
          <w:szCs w:val="28"/>
          <w:lang w:eastAsia="ru-RU"/>
        </w:rPr>
        <w:tab/>
        <w:t xml:space="preserve">                                                Ігор КОВЕРДЯГА</w:t>
      </w:r>
    </w:p>
    <w:p w:rsidR="005C5851" w:rsidRPr="005C5851" w:rsidRDefault="005C5851" w:rsidP="005C5851">
      <w:pPr>
        <w:tabs>
          <w:tab w:val="left" w:pos="6300"/>
        </w:tabs>
        <w:spacing w:after="0" w:line="360" w:lineRule="auto"/>
        <w:ind w:left="5670"/>
        <w:rPr>
          <w:rFonts w:ascii="Times New Roman" w:eastAsia="Times New Roman" w:hAnsi="Times New Roman" w:cs="Times New Roman"/>
          <w:b/>
          <w:sz w:val="28"/>
          <w:szCs w:val="28"/>
          <w:lang w:eastAsia="uk-UA"/>
        </w:rPr>
      </w:pPr>
      <w:r w:rsidRPr="005C5851">
        <w:rPr>
          <w:rFonts w:ascii="Times New Roman" w:eastAsia="Times New Roman" w:hAnsi="Times New Roman" w:cs="Times New Roman"/>
          <w:b/>
          <w:sz w:val="28"/>
          <w:szCs w:val="28"/>
          <w:lang w:eastAsia="uk-UA"/>
        </w:rPr>
        <w:lastRenderedPageBreak/>
        <w:t>СХВАЛЕНО</w:t>
      </w:r>
    </w:p>
    <w:p w:rsidR="005C5851" w:rsidRPr="005C5851" w:rsidRDefault="005C5851" w:rsidP="005C5851">
      <w:pPr>
        <w:tabs>
          <w:tab w:val="left" w:pos="0"/>
        </w:tabs>
        <w:spacing w:after="0" w:line="240" w:lineRule="auto"/>
        <w:ind w:left="5670"/>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Розпорядження начальника</w:t>
      </w:r>
    </w:p>
    <w:p w:rsidR="005C5851" w:rsidRPr="005C5851" w:rsidRDefault="005C5851" w:rsidP="005C5851">
      <w:pPr>
        <w:tabs>
          <w:tab w:val="left" w:pos="0"/>
        </w:tabs>
        <w:spacing w:after="0" w:line="240" w:lineRule="auto"/>
        <w:ind w:left="5670"/>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Голованівської районної</w:t>
      </w:r>
    </w:p>
    <w:p w:rsidR="005C5851" w:rsidRPr="005C5851" w:rsidRDefault="005C5851" w:rsidP="005C5851">
      <w:pPr>
        <w:tabs>
          <w:tab w:val="left" w:pos="0"/>
        </w:tabs>
        <w:spacing w:after="0" w:line="240" w:lineRule="auto"/>
        <w:ind w:left="5670"/>
        <w:rPr>
          <w:rFonts w:ascii="Times New Roman" w:eastAsia="Times New Roman" w:hAnsi="Times New Roman" w:cs="Times New Roman"/>
          <w:sz w:val="28"/>
          <w:szCs w:val="28"/>
          <w:lang w:eastAsia="uk-UA"/>
        </w:rPr>
      </w:pPr>
      <w:r w:rsidRPr="003C678B">
        <w:rPr>
          <w:rFonts w:ascii="Times New Roman" w:eastAsia="Times New Roman" w:hAnsi="Times New Roman" w:cs="Times New Roman"/>
          <w:sz w:val="28"/>
          <w:szCs w:val="28"/>
          <w:lang w:eastAsia="uk-UA"/>
        </w:rPr>
        <w:t xml:space="preserve">військової  </w:t>
      </w:r>
      <w:r w:rsidRPr="005C5851">
        <w:rPr>
          <w:rFonts w:ascii="Times New Roman" w:eastAsia="Times New Roman" w:hAnsi="Times New Roman" w:cs="Times New Roman"/>
          <w:sz w:val="28"/>
          <w:szCs w:val="28"/>
          <w:lang w:eastAsia="uk-UA"/>
        </w:rPr>
        <w:t>адміністрації</w:t>
      </w:r>
    </w:p>
    <w:p w:rsidR="005C5851" w:rsidRPr="005C5851" w:rsidRDefault="006C6B9B" w:rsidP="005C5851">
      <w:pPr>
        <w:tabs>
          <w:tab w:val="left" w:pos="0"/>
        </w:tabs>
        <w:spacing w:after="0" w:line="240" w:lineRule="auto"/>
        <w:ind w:left="567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5C5851" w:rsidRPr="005C5851">
        <w:rPr>
          <w:rFonts w:ascii="Times New Roman" w:eastAsia="Times New Roman" w:hAnsi="Times New Roman" w:cs="Times New Roman"/>
          <w:sz w:val="28"/>
          <w:szCs w:val="28"/>
          <w:lang w:eastAsia="uk-UA"/>
        </w:rPr>
        <w:t xml:space="preserve"> </w:t>
      </w:r>
      <w:r w:rsidR="005C5851" w:rsidRPr="003C678B">
        <w:rPr>
          <w:rFonts w:ascii="Times New Roman" w:eastAsia="Times New Roman" w:hAnsi="Times New Roman" w:cs="Times New Roman"/>
          <w:sz w:val="28"/>
          <w:szCs w:val="28"/>
          <w:lang w:eastAsia="uk-UA"/>
        </w:rPr>
        <w:t xml:space="preserve">березня </w:t>
      </w:r>
      <w:r w:rsidR="005C5851" w:rsidRPr="005C5851">
        <w:rPr>
          <w:rFonts w:ascii="Times New Roman" w:eastAsia="Times New Roman" w:hAnsi="Times New Roman" w:cs="Times New Roman"/>
          <w:sz w:val="28"/>
          <w:szCs w:val="28"/>
          <w:lang w:eastAsia="uk-UA"/>
        </w:rPr>
        <w:t xml:space="preserve">2025 року № </w:t>
      </w:r>
      <w:r>
        <w:rPr>
          <w:rFonts w:ascii="Times New Roman" w:eastAsia="Times New Roman" w:hAnsi="Times New Roman" w:cs="Times New Roman"/>
          <w:sz w:val="28"/>
          <w:szCs w:val="28"/>
          <w:lang w:eastAsia="uk-UA"/>
        </w:rPr>
        <w:t>59-р</w:t>
      </w:r>
    </w:p>
    <w:p w:rsidR="005C5851" w:rsidRPr="003C678B" w:rsidRDefault="005C5851" w:rsidP="005C5851">
      <w:pPr>
        <w:spacing w:after="0" w:line="240" w:lineRule="auto"/>
        <w:jc w:val="center"/>
        <w:rPr>
          <w:rFonts w:ascii="Times New Roman" w:eastAsia="Times New Roman" w:hAnsi="Times New Roman" w:cs="Times New Roman"/>
          <w:sz w:val="28"/>
          <w:szCs w:val="28"/>
          <w:lang w:eastAsia="uk-UA"/>
        </w:rPr>
      </w:pPr>
    </w:p>
    <w:p w:rsidR="005C5851" w:rsidRPr="005C5851" w:rsidRDefault="005C5851" w:rsidP="005C5851">
      <w:pPr>
        <w:spacing w:after="0" w:line="240" w:lineRule="auto"/>
        <w:jc w:val="center"/>
        <w:rPr>
          <w:rFonts w:ascii="Times New Roman" w:eastAsia="Times New Roman" w:hAnsi="Times New Roman" w:cs="Times New Roman"/>
          <w:sz w:val="28"/>
          <w:szCs w:val="28"/>
          <w:lang w:eastAsia="uk-UA"/>
        </w:rPr>
      </w:pPr>
    </w:p>
    <w:p w:rsidR="005C5851" w:rsidRPr="005C5851" w:rsidRDefault="005C5851" w:rsidP="005C5851">
      <w:pPr>
        <w:tabs>
          <w:tab w:val="left" w:pos="2445"/>
        </w:tabs>
        <w:spacing w:after="0" w:line="240" w:lineRule="auto"/>
        <w:jc w:val="center"/>
        <w:rPr>
          <w:rFonts w:ascii="Times New Roman" w:eastAsia="Times New Roman" w:hAnsi="Times New Roman" w:cs="Times New Roman"/>
          <w:b/>
          <w:sz w:val="28"/>
          <w:szCs w:val="28"/>
          <w:lang w:eastAsia="uk-UA"/>
        </w:rPr>
      </w:pPr>
      <w:r w:rsidRPr="003C678B">
        <w:rPr>
          <w:rFonts w:ascii="Times New Roman" w:eastAsia="Times New Roman" w:hAnsi="Times New Roman" w:cs="Times New Roman"/>
          <w:b/>
          <w:sz w:val="28"/>
          <w:szCs w:val="28"/>
          <w:lang w:eastAsia="uk-UA"/>
        </w:rPr>
        <w:t>РАЙОННА ПРОГРАМА</w:t>
      </w:r>
    </w:p>
    <w:p w:rsidR="005C5851" w:rsidRPr="005C5851" w:rsidRDefault="005C5851" w:rsidP="005C5851">
      <w:pPr>
        <w:tabs>
          <w:tab w:val="left" w:pos="2445"/>
        </w:tabs>
        <w:spacing w:after="0" w:line="240" w:lineRule="auto"/>
        <w:jc w:val="center"/>
        <w:rPr>
          <w:rFonts w:ascii="Times New Roman" w:eastAsia="Times New Roman" w:hAnsi="Times New Roman" w:cs="Times New Roman"/>
          <w:b/>
          <w:sz w:val="28"/>
          <w:szCs w:val="28"/>
          <w:lang w:eastAsia="uk-UA"/>
        </w:rPr>
      </w:pPr>
      <w:r w:rsidRPr="005C5851">
        <w:rPr>
          <w:rFonts w:ascii="Times New Roman" w:eastAsia="Times New Roman" w:hAnsi="Times New Roman" w:cs="Times New Roman"/>
          <w:b/>
          <w:sz w:val="28"/>
          <w:szCs w:val="28"/>
          <w:lang w:eastAsia="uk-UA"/>
        </w:rPr>
        <w:t xml:space="preserve">підтримки органів виконавчої влади </w:t>
      </w:r>
    </w:p>
    <w:p w:rsidR="005C5851" w:rsidRPr="005C5851" w:rsidRDefault="005C5851" w:rsidP="005C5851">
      <w:pPr>
        <w:tabs>
          <w:tab w:val="left" w:pos="2445"/>
        </w:tabs>
        <w:spacing w:after="0" w:line="240" w:lineRule="auto"/>
        <w:jc w:val="center"/>
        <w:rPr>
          <w:rFonts w:ascii="Times New Roman" w:eastAsia="Times New Roman" w:hAnsi="Times New Roman" w:cs="Times New Roman"/>
          <w:b/>
          <w:bCs/>
          <w:sz w:val="28"/>
          <w:szCs w:val="28"/>
          <w:lang w:eastAsia="uk-UA"/>
        </w:rPr>
      </w:pPr>
      <w:r w:rsidRPr="005C5851">
        <w:rPr>
          <w:rFonts w:ascii="Times New Roman" w:eastAsia="Times New Roman" w:hAnsi="Times New Roman" w:cs="Times New Roman"/>
          <w:b/>
          <w:sz w:val="28"/>
          <w:szCs w:val="28"/>
          <w:lang w:eastAsia="uk-UA"/>
        </w:rPr>
        <w:t>на 2025 рік</w:t>
      </w:r>
    </w:p>
    <w:p w:rsidR="005C5851" w:rsidRPr="005C5851" w:rsidRDefault="005C5851" w:rsidP="005C5851">
      <w:pPr>
        <w:spacing w:after="0" w:line="360" w:lineRule="auto"/>
        <w:jc w:val="center"/>
        <w:rPr>
          <w:rFonts w:ascii="Times New Roman" w:eastAsia="Times New Roman" w:hAnsi="Times New Roman" w:cs="Times New Roman"/>
          <w:b/>
          <w:sz w:val="24"/>
          <w:szCs w:val="16"/>
          <w:lang w:eastAsia="uk-UA"/>
        </w:rPr>
      </w:pPr>
    </w:p>
    <w:p w:rsidR="005C5851" w:rsidRPr="003C678B" w:rsidRDefault="005C5851" w:rsidP="005C5851">
      <w:pPr>
        <w:spacing w:after="0" w:line="360" w:lineRule="auto"/>
        <w:jc w:val="center"/>
        <w:rPr>
          <w:rFonts w:ascii="Times New Roman" w:eastAsia="Times New Roman" w:hAnsi="Times New Roman" w:cs="Times New Roman"/>
          <w:b/>
          <w:sz w:val="28"/>
          <w:szCs w:val="28"/>
          <w:lang w:eastAsia="uk-UA"/>
        </w:rPr>
      </w:pPr>
      <w:r w:rsidRPr="005C5851">
        <w:rPr>
          <w:rFonts w:ascii="Times New Roman" w:eastAsia="Times New Roman" w:hAnsi="Times New Roman" w:cs="Times New Roman"/>
          <w:b/>
          <w:sz w:val="28"/>
          <w:szCs w:val="28"/>
          <w:lang w:eastAsia="uk-UA"/>
        </w:rPr>
        <w:t>І. Паспорт Програми</w:t>
      </w:r>
    </w:p>
    <w:p w:rsidR="00CC6E40" w:rsidRPr="005C5851" w:rsidRDefault="00CC6E40" w:rsidP="005C5851">
      <w:pPr>
        <w:spacing w:after="0" w:line="360" w:lineRule="auto"/>
        <w:jc w:val="center"/>
        <w:rPr>
          <w:rFonts w:ascii="Times New Roman" w:eastAsia="Times New Roman" w:hAnsi="Times New Roman" w:cs="Times New Roman"/>
          <w:sz w:val="28"/>
          <w:szCs w:val="28"/>
          <w:lang w:eastAsia="uk-UA"/>
        </w:rPr>
      </w:pPr>
    </w:p>
    <w:tbl>
      <w:tblPr>
        <w:tblW w:w="94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686"/>
        <w:gridCol w:w="4961"/>
      </w:tblGrid>
      <w:tr w:rsidR="005C5851" w:rsidRPr="005C5851" w:rsidTr="005C5851">
        <w:tc>
          <w:tcPr>
            <w:tcW w:w="817" w:type="dxa"/>
            <w:shd w:val="clear" w:color="auto" w:fill="auto"/>
          </w:tcPr>
          <w:p w:rsidR="005C5851" w:rsidRPr="005C5851" w:rsidRDefault="005C5851" w:rsidP="00CC6E40">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1.</w:t>
            </w:r>
          </w:p>
        </w:tc>
        <w:tc>
          <w:tcPr>
            <w:tcW w:w="3686" w:type="dxa"/>
            <w:shd w:val="clear" w:color="auto" w:fill="auto"/>
          </w:tcPr>
          <w:p w:rsidR="005C5851" w:rsidRPr="005C5851" w:rsidRDefault="005C5851" w:rsidP="00CC6E40">
            <w:pPr>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Ініціатор розроблення Програми</w:t>
            </w:r>
          </w:p>
        </w:tc>
        <w:tc>
          <w:tcPr>
            <w:tcW w:w="4961" w:type="dxa"/>
            <w:shd w:val="clear" w:color="auto" w:fill="auto"/>
          </w:tcPr>
          <w:p w:rsidR="005C5851" w:rsidRPr="003C678B" w:rsidRDefault="005C5851" w:rsidP="00CC6E40">
            <w:pPr>
              <w:tabs>
                <w:tab w:val="left" w:pos="0"/>
              </w:tabs>
              <w:spacing w:after="0" w:line="240" w:lineRule="auto"/>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Голованівська районна військова адміністрація</w:t>
            </w:r>
          </w:p>
          <w:p w:rsidR="00CC6E40" w:rsidRPr="005C5851" w:rsidRDefault="00CC6E40" w:rsidP="00CC6E40">
            <w:pPr>
              <w:tabs>
                <w:tab w:val="left" w:pos="0"/>
              </w:tabs>
              <w:spacing w:after="0" w:line="240" w:lineRule="auto"/>
              <w:jc w:val="both"/>
              <w:rPr>
                <w:rFonts w:ascii="Times New Roman" w:eastAsia="Times New Roman" w:hAnsi="Times New Roman" w:cs="Times New Roman"/>
                <w:sz w:val="28"/>
                <w:szCs w:val="28"/>
                <w:lang w:eastAsia="uk-UA"/>
              </w:rPr>
            </w:pPr>
          </w:p>
        </w:tc>
      </w:tr>
      <w:tr w:rsidR="005C5851" w:rsidRPr="005C5851" w:rsidTr="005C5851">
        <w:tc>
          <w:tcPr>
            <w:tcW w:w="817" w:type="dxa"/>
            <w:shd w:val="clear" w:color="auto" w:fill="auto"/>
          </w:tcPr>
          <w:p w:rsidR="005C5851" w:rsidRPr="005C5851" w:rsidRDefault="005C5851" w:rsidP="00CC6E40">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2.</w:t>
            </w:r>
          </w:p>
        </w:tc>
        <w:tc>
          <w:tcPr>
            <w:tcW w:w="3686" w:type="dxa"/>
            <w:shd w:val="clear" w:color="auto" w:fill="auto"/>
          </w:tcPr>
          <w:p w:rsidR="005C5851" w:rsidRPr="005C5851" w:rsidRDefault="005C5851" w:rsidP="00CC6E40">
            <w:pPr>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Розробник Програми</w:t>
            </w:r>
          </w:p>
        </w:tc>
        <w:tc>
          <w:tcPr>
            <w:tcW w:w="4961" w:type="dxa"/>
            <w:shd w:val="clear" w:color="auto" w:fill="auto"/>
          </w:tcPr>
          <w:p w:rsidR="005C5851" w:rsidRPr="003C678B" w:rsidRDefault="005C5851" w:rsidP="00CC6E40">
            <w:pPr>
              <w:tabs>
                <w:tab w:val="left" w:pos="0"/>
              </w:tabs>
              <w:spacing w:after="0" w:line="240" w:lineRule="auto"/>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Голованівська районна військова  адміністрація та її структурні підрозділи</w:t>
            </w:r>
          </w:p>
          <w:p w:rsidR="00CC6E40" w:rsidRPr="005C5851" w:rsidRDefault="00CC6E40" w:rsidP="00CC6E40">
            <w:pPr>
              <w:tabs>
                <w:tab w:val="left" w:pos="0"/>
              </w:tabs>
              <w:spacing w:after="0" w:line="240" w:lineRule="auto"/>
              <w:jc w:val="both"/>
              <w:rPr>
                <w:rFonts w:ascii="Times New Roman" w:eastAsia="Times New Roman" w:hAnsi="Times New Roman" w:cs="Times New Roman"/>
                <w:sz w:val="28"/>
                <w:szCs w:val="28"/>
                <w:lang w:eastAsia="uk-UA"/>
              </w:rPr>
            </w:pPr>
          </w:p>
        </w:tc>
      </w:tr>
      <w:tr w:rsidR="005C5851" w:rsidRPr="005C5851" w:rsidTr="005C5851">
        <w:tc>
          <w:tcPr>
            <w:tcW w:w="817" w:type="dxa"/>
            <w:shd w:val="clear" w:color="auto" w:fill="auto"/>
          </w:tcPr>
          <w:p w:rsidR="005C5851" w:rsidRPr="005C5851" w:rsidRDefault="005C5851" w:rsidP="00CC6E40">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3.</w:t>
            </w:r>
          </w:p>
        </w:tc>
        <w:tc>
          <w:tcPr>
            <w:tcW w:w="3686" w:type="dxa"/>
            <w:shd w:val="clear" w:color="auto" w:fill="auto"/>
          </w:tcPr>
          <w:p w:rsidR="005C5851" w:rsidRPr="005C5851" w:rsidRDefault="005C5851" w:rsidP="00CC6E40">
            <w:pPr>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Відповідальні виконавці Програми</w:t>
            </w:r>
          </w:p>
        </w:tc>
        <w:tc>
          <w:tcPr>
            <w:tcW w:w="4961" w:type="dxa"/>
            <w:shd w:val="clear" w:color="auto" w:fill="auto"/>
          </w:tcPr>
          <w:p w:rsidR="005C5851" w:rsidRPr="003C678B" w:rsidRDefault="005C5851" w:rsidP="00CC6E40">
            <w:pPr>
              <w:tabs>
                <w:tab w:val="left" w:pos="0"/>
              </w:tabs>
              <w:spacing w:after="0" w:line="240" w:lineRule="auto"/>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Голованівська районна військова  адміністрація та її структурні підрозділи</w:t>
            </w:r>
          </w:p>
          <w:p w:rsidR="00CC6E40" w:rsidRPr="005C5851" w:rsidRDefault="00CC6E40" w:rsidP="00CC6E40">
            <w:pPr>
              <w:tabs>
                <w:tab w:val="left" w:pos="0"/>
              </w:tabs>
              <w:spacing w:after="0" w:line="240" w:lineRule="auto"/>
              <w:jc w:val="both"/>
              <w:rPr>
                <w:rFonts w:ascii="Times New Roman" w:eastAsia="Times New Roman" w:hAnsi="Times New Roman" w:cs="Times New Roman"/>
                <w:sz w:val="28"/>
                <w:szCs w:val="28"/>
                <w:lang w:eastAsia="uk-UA"/>
              </w:rPr>
            </w:pPr>
          </w:p>
        </w:tc>
      </w:tr>
      <w:tr w:rsidR="005C5851" w:rsidRPr="005C5851" w:rsidTr="005C5851">
        <w:tc>
          <w:tcPr>
            <w:tcW w:w="817" w:type="dxa"/>
            <w:shd w:val="clear" w:color="auto" w:fill="auto"/>
          </w:tcPr>
          <w:p w:rsidR="005C5851" w:rsidRPr="005C5851" w:rsidRDefault="005C5851" w:rsidP="00CC6E40">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4.</w:t>
            </w:r>
          </w:p>
        </w:tc>
        <w:tc>
          <w:tcPr>
            <w:tcW w:w="3686" w:type="dxa"/>
            <w:shd w:val="clear" w:color="auto" w:fill="auto"/>
          </w:tcPr>
          <w:p w:rsidR="005C5851" w:rsidRPr="005C5851" w:rsidRDefault="005C5851" w:rsidP="00CC6E40">
            <w:pPr>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Учасники Програми</w:t>
            </w:r>
          </w:p>
        </w:tc>
        <w:tc>
          <w:tcPr>
            <w:tcW w:w="4961" w:type="dxa"/>
            <w:shd w:val="clear" w:color="auto" w:fill="auto"/>
          </w:tcPr>
          <w:p w:rsidR="005C5851" w:rsidRPr="003C678B" w:rsidRDefault="005C5851" w:rsidP="00CC6E40">
            <w:pPr>
              <w:tabs>
                <w:tab w:val="left" w:pos="0"/>
              </w:tabs>
              <w:spacing w:after="0" w:line="240" w:lineRule="auto"/>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Голованівська</w:t>
            </w:r>
            <w:r w:rsidRPr="003C678B">
              <w:rPr>
                <w:rFonts w:ascii="Times New Roman" w:eastAsia="Times New Roman" w:hAnsi="Times New Roman" w:cs="Times New Roman"/>
                <w:sz w:val="28"/>
                <w:szCs w:val="28"/>
                <w:lang w:eastAsia="uk-UA"/>
              </w:rPr>
              <w:t xml:space="preserve"> районна військова </w:t>
            </w:r>
            <w:r w:rsidRPr="005C5851">
              <w:rPr>
                <w:rFonts w:ascii="Times New Roman" w:eastAsia="Times New Roman" w:hAnsi="Times New Roman" w:cs="Times New Roman"/>
                <w:sz w:val="28"/>
                <w:szCs w:val="28"/>
                <w:lang w:eastAsia="uk-UA"/>
              </w:rPr>
              <w:t xml:space="preserve"> адміністрація та її структурні підрозділи</w:t>
            </w:r>
          </w:p>
          <w:p w:rsidR="00CC6E40" w:rsidRPr="005C5851" w:rsidRDefault="00CC6E40" w:rsidP="00CC6E40">
            <w:pPr>
              <w:tabs>
                <w:tab w:val="left" w:pos="0"/>
              </w:tabs>
              <w:spacing w:after="0" w:line="240" w:lineRule="auto"/>
              <w:jc w:val="both"/>
              <w:rPr>
                <w:rFonts w:ascii="Times New Roman" w:eastAsia="Times New Roman" w:hAnsi="Times New Roman" w:cs="Times New Roman"/>
                <w:sz w:val="28"/>
                <w:szCs w:val="28"/>
                <w:lang w:eastAsia="uk-UA"/>
              </w:rPr>
            </w:pPr>
          </w:p>
        </w:tc>
      </w:tr>
      <w:tr w:rsidR="005C5851" w:rsidRPr="005C5851" w:rsidTr="005C5851">
        <w:tc>
          <w:tcPr>
            <w:tcW w:w="817" w:type="dxa"/>
            <w:shd w:val="clear" w:color="auto" w:fill="auto"/>
          </w:tcPr>
          <w:p w:rsidR="005C5851" w:rsidRPr="005C5851" w:rsidRDefault="005C5851" w:rsidP="00CC6E40">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5.</w:t>
            </w:r>
          </w:p>
        </w:tc>
        <w:tc>
          <w:tcPr>
            <w:tcW w:w="3686" w:type="dxa"/>
            <w:shd w:val="clear" w:color="auto" w:fill="auto"/>
          </w:tcPr>
          <w:p w:rsidR="00CC6E40" w:rsidRPr="003C678B" w:rsidRDefault="00CC6E40" w:rsidP="00CC6E40">
            <w:pPr>
              <w:autoSpaceDE w:val="0"/>
              <w:autoSpaceDN w:val="0"/>
              <w:adjustRightInd w:val="0"/>
              <w:spacing w:after="0" w:line="240" w:lineRule="auto"/>
              <w:rPr>
                <w:rFonts w:ascii="Times New Roman" w:eastAsia="Times New Roman" w:hAnsi="Times New Roman" w:cs="Times New Roman"/>
                <w:sz w:val="28"/>
                <w:szCs w:val="28"/>
                <w:lang w:eastAsia="uk-UA"/>
              </w:rPr>
            </w:pPr>
          </w:p>
          <w:p w:rsidR="005C5851" w:rsidRPr="003C678B" w:rsidRDefault="005C5851" w:rsidP="00CC6E40">
            <w:pPr>
              <w:autoSpaceDE w:val="0"/>
              <w:autoSpaceDN w:val="0"/>
              <w:adjustRightInd w:val="0"/>
              <w:spacing w:after="0" w:line="240" w:lineRule="auto"/>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Термін реалізації Програми</w:t>
            </w:r>
          </w:p>
          <w:p w:rsidR="00CC6E40" w:rsidRPr="005C5851" w:rsidRDefault="00CC6E40" w:rsidP="00CC6E40">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4961" w:type="dxa"/>
            <w:shd w:val="clear" w:color="auto" w:fill="auto"/>
          </w:tcPr>
          <w:p w:rsidR="00CC6E40" w:rsidRPr="003C678B" w:rsidRDefault="00CC6E40" w:rsidP="00CC6E40">
            <w:pPr>
              <w:autoSpaceDE w:val="0"/>
              <w:autoSpaceDN w:val="0"/>
              <w:adjustRightInd w:val="0"/>
              <w:spacing w:after="0" w:line="240" w:lineRule="auto"/>
              <w:jc w:val="both"/>
              <w:rPr>
                <w:rFonts w:ascii="Times New Roman" w:eastAsia="Times New Roman" w:hAnsi="Times New Roman" w:cs="Times New Roman"/>
                <w:sz w:val="28"/>
                <w:szCs w:val="28"/>
                <w:lang w:eastAsia="uk-UA"/>
              </w:rPr>
            </w:pPr>
          </w:p>
          <w:p w:rsidR="005C5851" w:rsidRPr="005C5851" w:rsidRDefault="005C5851" w:rsidP="00CC6E40">
            <w:pPr>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2025 рік</w:t>
            </w:r>
          </w:p>
        </w:tc>
      </w:tr>
      <w:tr w:rsidR="005C5851" w:rsidRPr="005C5851" w:rsidTr="005C5851">
        <w:tc>
          <w:tcPr>
            <w:tcW w:w="817" w:type="dxa"/>
            <w:shd w:val="clear" w:color="auto" w:fill="auto"/>
          </w:tcPr>
          <w:p w:rsidR="005C5851" w:rsidRPr="005C5851" w:rsidRDefault="005C5851" w:rsidP="00CC6E40">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6.</w:t>
            </w:r>
          </w:p>
        </w:tc>
        <w:tc>
          <w:tcPr>
            <w:tcW w:w="3686" w:type="dxa"/>
            <w:shd w:val="clear" w:color="auto" w:fill="auto"/>
          </w:tcPr>
          <w:p w:rsidR="005C5851" w:rsidRPr="005C5851" w:rsidRDefault="005C5851" w:rsidP="00CC6E40">
            <w:pPr>
              <w:tabs>
                <w:tab w:val="left" w:pos="0"/>
              </w:tabs>
              <w:spacing w:after="0" w:line="240" w:lineRule="auto"/>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Перелік бюджетів, які беруть участь у виконанні програми</w:t>
            </w:r>
          </w:p>
        </w:tc>
        <w:tc>
          <w:tcPr>
            <w:tcW w:w="4961" w:type="dxa"/>
            <w:shd w:val="clear" w:color="auto" w:fill="auto"/>
          </w:tcPr>
          <w:p w:rsidR="00CC6E40" w:rsidRPr="003C678B" w:rsidRDefault="005C5851" w:rsidP="00CC6E40">
            <w:pPr>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Бюджети сільських, селищних, міських  територіальних громад, районний бюджет та інші джерела, не заборонені чинним законодавством</w:t>
            </w:r>
          </w:p>
          <w:p w:rsidR="005C5851" w:rsidRPr="005C5851" w:rsidRDefault="005C5851" w:rsidP="00CC6E40">
            <w:pPr>
              <w:autoSpaceDE w:val="0"/>
              <w:autoSpaceDN w:val="0"/>
              <w:adjustRightInd w:val="0"/>
              <w:spacing w:after="0" w:line="240" w:lineRule="auto"/>
              <w:jc w:val="both"/>
              <w:rPr>
                <w:rFonts w:ascii="Times New Roman" w:eastAsia="Times New Roman" w:hAnsi="Times New Roman" w:cs="Times New Roman"/>
                <w:sz w:val="28"/>
                <w:szCs w:val="28"/>
                <w:lang w:eastAsia="uk-UA"/>
              </w:rPr>
            </w:pPr>
          </w:p>
        </w:tc>
      </w:tr>
      <w:tr w:rsidR="005C5851" w:rsidRPr="005C5851" w:rsidTr="005C5851">
        <w:tc>
          <w:tcPr>
            <w:tcW w:w="817" w:type="dxa"/>
            <w:shd w:val="clear" w:color="auto" w:fill="auto"/>
          </w:tcPr>
          <w:p w:rsidR="005C5851" w:rsidRPr="005C5851" w:rsidRDefault="00CC6E40" w:rsidP="00CC6E40">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3C678B">
              <w:rPr>
                <w:rFonts w:ascii="Times New Roman" w:eastAsia="Times New Roman" w:hAnsi="Times New Roman" w:cs="Times New Roman"/>
                <w:sz w:val="28"/>
                <w:szCs w:val="28"/>
                <w:lang w:eastAsia="uk-UA"/>
              </w:rPr>
              <w:t>7</w:t>
            </w:r>
          </w:p>
        </w:tc>
        <w:tc>
          <w:tcPr>
            <w:tcW w:w="3686" w:type="dxa"/>
            <w:shd w:val="clear" w:color="auto" w:fill="auto"/>
          </w:tcPr>
          <w:p w:rsidR="005C5851" w:rsidRPr="005C5851" w:rsidRDefault="005C5851" w:rsidP="00CC6E40">
            <w:pPr>
              <w:autoSpaceDE w:val="0"/>
              <w:autoSpaceDN w:val="0"/>
              <w:adjustRightInd w:val="0"/>
              <w:spacing w:after="0" w:line="240" w:lineRule="auto"/>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Обсяг фінансових ресурсів, необхідних для реалізації програми, тис. грн.</w:t>
            </w:r>
          </w:p>
        </w:tc>
        <w:tc>
          <w:tcPr>
            <w:tcW w:w="4961" w:type="dxa"/>
            <w:shd w:val="clear" w:color="auto" w:fill="auto"/>
          </w:tcPr>
          <w:p w:rsidR="005C5851" w:rsidRPr="005C5851" w:rsidRDefault="005C5851" w:rsidP="00CC6E40">
            <w:pPr>
              <w:autoSpaceDE w:val="0"/>
              <w:autoSpaceDN w:val="0"/>
              <w:adjustRightInd w:val="0"/>
              <w:spacing w:after="0" w:line="240" w:lineRule="auto"/>
              <w:jc w:val="both"/>
              <w:rPr>
                <w:rFonts w:ascii="Times New Roman" w:eastAsia="Times New Roman" w:hAnsi="Times New Roman" w:cs="Times New Roman"/>
                <w:sz w:val="28"/>
                <w:szCs w:val="28"/>
                <w:lang w:eastAsia="uk-UA"/>
              </w:rPr>
            </w:pPr>
          </w:p>
          <w:p w:rsidR="005C5851" w:rsidRPr="003C678B" w:rsidRDefault="005C5851" w:rsidP="00CC6E40">
            <w:pPr>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3 500,0 тис. грн.</w:t>
            </w:r>
          </w:p>
          <w:p w:rsidR="00CC6E40" w:rsidRPr="003C678B" w:rsidRDefault="00CC6E40" w:rsidP="00CC6E40">
            <w:pPr>
              <w:autoSpaceDE w:val="0"/>
              <w:autoSpaceDN w:val="0"/>
              <w:adjustRightInd w:val="0"/>
              <w:spacing w:after="0" w:line="240" w:lineRule="auto"/>
              <w:jc w:val="both"/>
              <w:rPr>
                <w:rFonts w:ascii="Times New Roman" w:eastAsia="Times New Roman" w:hAnsi="Times New Roman" w:cs="Times New Roman"/>
                <w:sz w:val="28"/>
                <w:szCs w:val="28"/>
                <w:lang w:eastAsia="uk-UA"/>
              </w:rPr>
            </w:pPr>
          </w:p>
          <w:p w:rsidR="00CC6E40" w:rsidRPr="005C5851" w:rsidRDefault="00CC6E40" w:rsidP="00CC6E40">
            <w:pPr>
              <w:autoSpaceDE w:val="0"/>
              <w:autoSpaceDN w:val="0"/>
              <w:adjustRightInd w:val="0"/>
              <w:spacing w:after="0" w:line="240" w:lineRule="auto"/>
              <w:jc w:val="both"/>
              <w:rPr>
                <w:rFonts w:ascii="Times New Roman" w:eastAsia="Times New Roman" w:hAnsi="Times New Roman" w:cs="Times New Roman"/>
                <w:sz w:val="28"/>
                <w:szCs w:val="28"/>
                <w:lang w:eastAsia="uk-UA"/>
              </w:rPr>
            </w:pPr>
          </w:p>
        </w:tc>
      </w:tr>
    </w:tbl>
    <w:p w:rsidR="005C5851" w:rsidRPr="003C678B" w:rsidRDefault="005C5851" w:rsidP="005C5851">
      <w:pPr>
        <w:spacing w:after="0" w:line="360" w:lineRule="auto"/>
        <w:jc w:val="center"/>
        <w:rPr>
          <w:rFonts w:ascii="Times New Roman" w:eastAsia="Times New Roman" w:hAnsi="Times New Roman" w:cs="Times New Roman"/>
          <w:sz w:val="20"/>
          <w:szCs w:val="28"/>
          <w:lang w:eastAsia="uk-UA"/>
        </w:rPr>
      </w:pPr>
    </w:p>
    <w:p w:rsidR="00CC6E40" w:rsidRPr="003C678B" w:rsidRDefault="00CC6E40" w:rsidP="005C5851">
      <w:pPr>
        <w:spacing w:after="0" w:line="360" w:lineRule="auto"/>
        <w:jc w:val="center"/>
        <w:rPr>
          <w:rFonts w:ascii="Times New Roman" w:eastAsia="Times New Roman" w:hAnsi="Times New Roman" w:cs="Times New Roman"/>
          <w:sz w:val="20"/>
          <w:szCs w:val="28"/>
          <w:lang w:eastAsia="uk-UA"/>
        </w:rPr>
        <w:sectPr w:rsidR="00CC6E40" w:rsidRPr="003C678B" w:rsidSect="00CC6E40">
          <w:headerReference w:type="default" r:id="rId10"/>
          <w:headerReference w:type="first" r:id="rId11"/>
          <w:pgSz w:w="11906" w:h="16838"/>
          <w:pgMar w:top="1701" w:right="567" w:bottom="709" w:left="1701" w:header="454" w:footer="709" w:gutter="0"/>
          <w:pgNumType w:start="1"/>
          <w:cols w:space="708"/>
          <w:titlePg/>
          <w:docGrid w:linePitch="360"/>
        </w:sectPr>
      </w:pPr>
    </w:p>
    <w:p w:rsidR="005C5851" w:rsidRPr="003C678B" w:rsidRDefault="005C5851" w:rsidP="001C0508">
      <w:pPr>
        <w:spacing w:after="0" w:line="233" w:lineRule="auto"/>
        <w:jc w:val="center"/>
        <w:rPr>
          <w:rFonts w:ascii="Times New Roman" w:eastAsia="Times New Roman" w:hAnsi="Times New Roman" w:cs="Times New Roman"/>
          <w:b/>
          <w:sz w:val="28"/>
          <w:szCs w:val="28"/>
          <w:lang w:eastAsia="uk-UA"/>
        </w:rPr>
      </w:pPr>
      <w:r w:rsidRPr="005C5851">
        <w:rPr>
          <w:rFonts w:ascii="Times New Roman" w:eastAsia="Times New Roman" w:hAnsi="Times New Roman" w:cs="Times New Roman"/>
          <w:b/>
          <w:sz w:val="28"/>
          <w:szCs w:val="28"/>
          <w:lang w:eastAsia="uk-UA"/>
        </w:rPr>
        <w:lastRenderedPageBreak/>
        <w:t>ІІ. Загальна частина</w:t>
      </w:r>
    </w:p>
    <w:p w:rsidR="008B1879" w:rsidRPr="005C5851" w:rsidRDefault="008B1879" w:rsidP="001C0508">
      <w:pPr>
        <w:spacing w:after="0" w:line="233" w:lineRule="auto"/>
        <w:jc w:val="center"/>
        <w:rPr>
          <w:rFonts w:ascii="Times New Roman" w:eastAsia="Times New Roman" w:hAnsi="Times New Roman" w:cs="Times New Roman"/>
          <w:szCs w:val="28"/>
          <w:lang w:eastAsia="uk-UA"/>
        </w:rPr>
      </w:pPr>
    </w:p>
    <w:p w:rsidR="005C5851" w:rsidRPr="005C5851" w:rsidRDefault="005C5851" w:rsidP="001C0508">
      <w:pPr>
        <w:spacing w:after="0" w:line="233" w:lineRule="auto"/>
        <w:ind w:firstLine="567"/>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У зв’язку із введенням в Україні правового режиму воєнного стану відповідно до Указу Президента України від 24 лютого 2022 року № 64/2022 «Про введення воєнного стану в Україні», затвердженого Законом України від 24.02.2022 № 2102-IX (зі змінами), у Голованівській районній військовій  адміністрації значно збільшено навантаження на працівників в умовах воєнного стану. Перед працівниками органів виконавчої влади поставлено низку додаткових завдань щодо забезпечення ефективної реалізації заходів воєнного стану та реформ на місцевому рівні, зокрема з урахуванням змін до бюджетного та податкового законодавства, підвищення самостійності місцевих бюджетів. Також закінчено процес формування об’єднаних територіальних громад, які вийшли на прямі міжбюджетні відносини з державним бюджетом. При цьому, повна відповідальність за створення належних умов для розвитку економіки, господарської та соціально-культурної діяльності відповідної території покладається на місцеві органи виконавчої влади, зокрема й районної ланки. Необхідність вирішення цих питань та наявна недостатність коштів державного бюджету на утримання апарату районної військової (державної) адміністрації та її структурних підрозділів зумовила необхідність розроблення та прийняття Програми підтримки діяльності органів виконавчої влади на 2025 рік (далі – Програма) задля залучення додаткових коштів за рахунок трансфертів з територіальних громад, районного бюджету та інших джерел, не заборонених чинним законодавством.</w:t>
      </w:r>
    </w:p>
    <w:p w:rsidR="005C5851" w:rsidRPr="005C5851" w:rsidRDefault="005C5851" w:rsidP="001C0508">
      <w:pPr>
        <w:spacing w:after="0" w:line="233" w:lineRule="auto"/>
        <w:ind w:firstLine="567"/>
        <w:jc w:val="center"/>
        <w:rPr>
          <w:rFonts w:ascii="Times New Roman" w:eastAsia="Times New Roman" w:hAnsi="Times New Roman" w:cs="Times New Roman"/>
          <w:sz w:val="28"/>
          <w:szCs w:val="28"/>
          <w:lang w:eastAsia="uk-UA"/>
        </w:rPr>
      </w:pPr>
    </w:p>
    <w:p w:rsidR="005C5851" w:rsidRPr="003C678B" w:rsidRDefault="005C5851" w:rsidP="00C41F52">
      <w:pPr>
        <w:spacing w:after="0" w:line="233" w:lineRule="auto"/>
        <w:jc w:val="center"/>
        <w:rPr>
          <w:rFonts w:ascii="Times New Roman" w:eastAsia="Times New Roman" w:hAnsi="Times New Roman" w:cs="Times New Roman"/>
          <w:b/>
          <w:sz w:val="28"/>
          <w:szCs w:val="28"/>
          <w:lang w:eastAsia="uk-UA"/>
        </w:rPr>
      </w:pPr>
      <w:r w:rsidRPr="005C5851">
        <w:rPr>
          <w:rFonts w:ascii="Times New Roman" w:eastAsia="Times New Roman" w:hAnsi="Times New Roman" w:cs="Times New Roman"/>
          <w:b/>
          <w:sz w:val="28"/>
          <w:szCs w:val="28"/>
          <w:lang w:eastAsia="uk-UA"/>
        </w:rPr>
        <w:t>ІІІ. Мета</w:t>
      </w:r>
      <w:r w:rsidR="00125244">
        <w:rPr>
          <w:rFonts w:ascii="Times New Roman" w:eastAsia="Times New Roman" w:hAnsi="Times New Roman" w:cs="Times New Roman"/>
          <w:b/>
          <w:sz w:val="28"/>
          <w:szCs w:val="28"/>
          <w:lang w:eastAsia="uk-UA"/>
        </w:rPr>
        <w:t xml:space="preserve"> Районної</w:t>
      </w:r>
      <w:r w:rsidRPr="005C5851">
        <w:rPr>
          <w:rFonts w:ascii="Times New Roman" w:eastAsia="Times New Roman" w:hAnsi="Times New Roman" w:cs="Times New Roman"/>
          <w:b/>
          <w:sz w:val="28"/>
          <w:szCs w:val="28"/>
          <w:lang w:eastAsia="uk-UA"/>
        </w:rPr>
        <w:t xml:space="preserve"> </w:t>
      </w:r>
      <w:r w:rsidR="00125244">
        <w:rPr>
          <w:rFonts w:ascii="Times New Roman" w:eastAsia="Times New Roman" w:hAnsi="Times New Roman" w:cs="Times New Roman"/>
          <w:b/>
          <w:sz w:val="28"/>
          <w:szCs w:val="28"/>
          <w:lang w:eastAsia="uk-UA"/>
        </w:rPr>
        <w:t>п</w:t>
      </w:r>
      <w:r w:rsidRPr="005C5851">
        <w:rPr>
          <w:rFonts w:ascii="Times New Roman" w:eastAsia="Times New Roman" w:hAnsi="Times New Roman" w:cs="Times New Roman"/>
          <w:b/>
          <w:sz w:val="28"/>
          <w:szCs w:val="28"/>
          <w:lang w:eastAsia="uk-UA"/>
        </w:rPr>
        <w:t>рограми</w:t>
      </w:r>
    </w:p>
    <w:p w:rsidR="005C5851" w:rsidRPr="005C5851" w:rsidRDefault="005C5851" w:rsidP="001C0508">
      <w:pPr>
        <w:spacing w:after="0" w:line="233" w:lineRule="auto"/>
        <w:ind w:firstLine="567"/>
        <w:jc w:val="center"/>
        <w:rPr>
          <w:rFonts w:ascii="Times New Roman" w:eastAsia="Times New Roman" w:hAnsi="Times New Roman" w:cs="Times New Roman"/>
          <w:sz w:val="28"/>
          <w:szCs w:val="28"/>
          <w:lang w:eastAsia="uk-UA"/>
        </w:rPr>
      </w:pPr>
    </w:p>
    <w:p w:rsidR="005C5851" w:rsidRPr="005C5851" w:rsidRDefault="005C5851" w:rsidP="001C0508">
      <w:pPr>
        <w:spacing w:after="0" w:line="233" w:lineRule="auto"/>
        <w:ind w:firstLine="567"/>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 xml:space="preserve">Метою </w:t>
      </w:r>
      <w:r w:rsidR="00125244" w:rsidRPr="00125244">
        <w:rPr>
          <w:rFonts w:ascii="Times New Roman" w:eastAsia="Times New Roman" w:hAnsi="Times New Roman" w:cs="Times New Roman"/>
          <w:sz w:val="28"/>
          <w:szCs w:val="28"/>
          <w:lang w:eastAsia="uk-UA"/>
        </w:rPr>
        <w:t>Районної програми</w:t>
      </w:r>
      <w:r w:rsidR="00125244">
        <w:rPr>
          <w:rFonts w:ascii="Times New Roman" w:eastAsia="Times New Roman" w:hAnsi="Times New Roman" w:cs="Times New Roman"/>
          <w:sz w:val="28"/>
          <w:szCs w:val="28"/>
          <w:lang w:eastAsia="uk-UA"/>
        </w:rPr>
        <w:t xml:space="preserve"> </w:t>
      </w:r>
      <w:r w:rsidRPr="00125244">
        <w:rPr>
          <w:rFonts w:ascii="Times New Roman" w:eastAsia="Times New Roman" w:hAnsi="Times New Roman" w:cs="Times New Roman"/>
          <w:sz w:val="28"/>
          <w:szCs w:val="28"/>
          <w:lang w:eastAsia="uk-UA"/>
        </w:rPr>
        <w:t>є</w:t>
      </w:r>
      <w:r w:rsidRPr="005C5851">
        <w:rPr>
          <w:rFonts w:ascii="Times New Roman" w:eastAsia="Times New Roman" w:hAnsi="Times New Roman" w:cs="Times New Roman"/>
          <w:sz w:val="28"/>
          <w:szCs w:val="28"/>
          <w:lang w:eastAsia="uk-UA"/>
        </w:rPr>
        <w:t xml:space="preserve"> підвищення ефективност</w:t>
      </w:r>
      <w:r w:rsidR="00125244">
        <w:rPr>
          <w:rFonts w:ascii="Times New Roman" w:eastAsia="Times New Roman" w:hAnsi="Times New Roman" w:cs="Times New Roman"/>
          <w:sz w:val="28"/>
          <w:szCs w:val="28"/>
          <w:lang w:eastAsia="uk-UA"/>
        </w:rPr>
        <w:t xml:space="preserve">і роботи районної військової </w:t>
      </w:r>
      <w:r w:rsidRPr="005C5851">
        <w:rPr>
          <w:rFonts w:ascii="Times New Roman" w:eastAsia="Times New Roman" w:hAnsi="Times New Roman" w:cs="Times New Roman"/>
          <w:sz w:val="28"/>
          <w:szCs w:val="28"/>
          <w:lang w:eastAsia="uk-UA"/>
        </w:rPr>
        <w:t xml:space="preserve">адміністрації та її структурних підрозділів, покращення якості послуг громадянам району до рівня європейських стандартів, взаємодії між органами влади й населенням, інститутами громадянського суспільства. Програма розроблена з метою забезпечення на належному рівні виконання органами виконавчої влади управлінських повноважень для забезпечення безперебійної роботи щодо врегулювання проблемних питань при виконанні бюджету. Прийняття </w:t>
      </w:r>
      <w:r w:rsidR="00125244" w:rsidRPr="00125244">
        <w:rPr>
          <w:rFonts w:ascii="Times New Roman" w:eastAsia="Times New Roman" w:hAnsi="Times New Roman" w:cs="Times New Roman"/>
          <w:sz w:val="28"/>
          <w:szCs w:val="28"/>
          <w:lang w:eastAsia="uk-UA"/>
        </w:rPr>
        <w:t>Районної програми</w:t>
      </w:r>
      <w:r w:rsidR="00125244">
        <w:rPr>
          <w:rFonts w:ascii="Times New Roman" w:eastAsia="Times New Roman" w:hAnsi="Times New Roman" w:cs="Times New Roman"/>
          <w:sz w:val="28"/>
          <w:szCs w:val="28"/>
          <w:lang w:eastAsia="uk-UA"/>
        </w:rPr>
        <w:t xml:space="preserve"> </w:t>
      </w:r>
      <w:r w:rsidRPr="005C5851">
        <w:rPr>
          <w:rFonts w:ascii="Times New Roman" w:eastAsia="Times New Roman" w:hAnsi="Times New Roman" w:cs="Times New Roman"/>
          <w:sz w:val="28"/>
          <w:szCs w:val="28"/>
          <w:lang w:eastAsia="uk-UA"/>
        </w:rPr>
        <w:t>дасть змогу покращити рівень матеріально-технічного забезпечення органу влади, провести своєчасні розрахунки з надавачами послуг, придбавати основні засоби, господарські та пально-мастильні матеріали, отримувати послуги пов’язані з програмним забезпеченням, заходи з технічного захисту та заходи з легалізації комп’ютерних програм і проводити інші видатки з поточного та капітального утримання, що не заборонені чинним законодавством.</w:t>
      </w:r>
    </w:p>
    <w:p w:rsidR="005C5851" w:rsidRPr="005C5851" w:rsidRDefault="005C5851" w:rsidP="001C0508">
      <w:pPr>
        <w:spacing w:after="0" w:line="233" w:lineRule="auto"/>
        <w:ind w:firstLine="567"/>
        <w:jc w:val="both"/>
        <w:rPr>
          <w:rFonts w:ascii="Times New Roman" w:eastAsia="Times New Roman" w:hAnsi="Times New Roman" w:cs="Times New Roman"/>
          <w:sz w:val="28"/>
          <w:szCs w:val="28"/>
          <w:lang w:eastAsia="uk-UA"/>
        </w:rPr>
      </w:pPr>
    </w:p>
    <w:p w:rsidR="005C5851" w:rsidRPr="003C678B" w:rsidRDefault="005C5851" w:rsidP="001C0508">
      <w:pPr>
        <w:spacing w:after="0" w:line="233" w:lineRule="auto"/>
        <w:jc w:val="center"/>
        <w:rPr>
          <w:rFonts w:ascii="Times New Roman" w:eastAsia="Times New Roman" w:hAnsi="Times New Roman" w:cs="Times New Roman"/>
          <w:b/>
          <w:sz w:val="28"/>
          <w:szCs w:val="28"/>
          <w:lang w:eastAsia="uk-UA"/>
        </w:rPr>
      </w:pPr>
      <w:r w:rsidRPr="005C5851">
        <w:rPr>
          <w:rFonts w:ascii="Times New Roman" w:eastAsia="Times New Roman" w:hAnsi="Times New Roman" w:cs="Times New Roman"/>
          <w:b/>
          <w:sz w:val="28"/>
          <w:szCs w:val="28"/>
          <w:lang w:eastAsia="uk-UA"/>
        </w:rPr>
        <w:t xml:space="preserve">ІV. Завдання </w:t>
      </w:r>
      <w:r w:rsidR="00125244" w:rsidRPr="00125244">
        <w:rPr>
          <w:rFonts w:ascii="Times New Roman" w:eastAsia="Times New Roman" w:hAnsi="Times New Roman" w:cs="Times New Roman"/>
          <w:b/>
          <w:sz w:val="28"/>
          <w:szCs w:val="28"/>
          <w:lang w:eastAsia="uk-UA"/>
        </w:rPr>
        <w:t>Районної програми</w:t>
      </w:r>
      <w:r w:rsidR="00125244">
        <w:rPr>
          <w:rFonts w:ascii="Times New Roman" w:eastAsia="Times New Roman" w:hAnsi="Times New Roman" w:cs="Times New Roman"/>
          <w:sz w:val="28"/>
          <w:szCs w:val="28"/>
          <w:lang w:eastAsia="uk-UA"/>
        </w:rPr>
        <w:t xml:space="preserve"> </w:t>
      </w:r>
    </w:p>
    <w:p w:rsidR="005C5851" w:rsidRPr="005C5851" w:rsidRDefault="005C5851" w:rsidP="001C0508">
      <w:pPr>
        <w:spacing w:after="0" w:line="233" w:lineRule="auto"/>
        <w:ind w:firstLine="567"/>
        <w:jc w:val="center"/>
        <w:rPr>
          <w:rFonts w:ascii="Times New Roman" w:eastAsia="Times New Roman" w:hAnsi="Times New Roman" w:cs="Times New Roman"/>
          <w:sz w:val="28"/>
          <w:szCs w:val="28"/>
          <w:lang w:eastAsia="uk-UA"/>
        </w:rPr>
      </w:pPr>
    </w:p>
    <w:p w:rsidR="005C5851" w:rsidRPr="005C5851" w:rsidRDefault="00125244" w:rsidP="001C0508">
      <w:pPr>
        <w:spacing w:after="0" w:line="233" w:lineRule="auto"/>
        <w:ind w:firstLine="567"/>
        <w:jc w:val="both"/>
        <w:rPr>
          <w:rFonts w:ascii="Times New Roman" w:eastAsia="Times New Roman" w:hAnsi="Times New Roman" w:cs="Times New Roman"/>
          <w:sz w:val="28"/>
          <w:szCs w:val="28"/>
          <w:lang w:eastAsia="uk-UA"/>
        </w:rPr>
      </w:pPr>
      <w:r w:rsidRPr="00125244">
        <w:rPr>
          <w:rFonts w:ascii="Times New Roman" w:eastAsia="Times New Roman" w:hAnsi="Times New Roman" w:cs="Times New Roman"/>
          <w:sz w:val="28"/>
          <w:szCs w:val="28"/>
          <w:lang w:eastAsia="uk-UA"/>
        </w:rPr>
        <w:t>Районн</w:t>
      </w:r>
      <w:r>
        <w:rPr>
          <w:rFonts w:ascii="Times New Roman" w:eastAsia="Times New Roman" w:hAnsi="Times New Roman" w:cs="Times New Roman"/>
          <w:sz w:val="28"/>
          <w:szCs w:val="28"/>
          <w:lang w:eastAsia="uk-UA"/>
        </w:rPr>
        <w:t>а</w:t>
      </w:r>
      <w:r w:rsidRPr="00125244">
        <w:rPr>
          <w:rFonts w:ascii="Times New Roman" w:eastAsia="Times New Roman" w:hAnsi="Times New Roman" w:cs="Times New Roman"/>
          <w:sz w:val="28"/>
          <w:szCs w:val="28"/>
          <w:lang w:eastAsia="uk-UA"/>
        </w:rPr>
        <w:t xml:space="preserve"> програм</w:t>
      </w:r>
      <w:r>
        <w:rPr>
          <w:rFonts w:ascii="Times New Roman" w:eastAsia="Times New Roman" w:hAnsi="Times New Roman" w:cs="Times New Roman"/>
          <w:sz w:val="28"/>
          <w:szCs w:val="28"/>
          <w:lang w:eastAsia="uk-UA"/>
        </w:rPr>
        <w:t xml:space="preserve">а </w:t>
      </w:r>
      <w:r w:rsidR="005C5851" w:rsidRPr="005C5851">
        <w:rPr>
          <w:rFonts w:ascii="Times New Roman" w:eastAsia="Times New Roman" w:hAnsi="Times New Roman" w:cs="Times New Roman"/>
          <w:sz w:val="28"/>
          <w:szCs w:val="28"/>
          <w:lang w:eastAsia="uk-UA"/>
        </w:rPr>
        <w:t>розроблена для підвищення ефективності роботи районної військової</w:t>
      </w:r>
      <w:r w:rsidR="005C5851" w:rsidRPr="003C678B">
        <w:rPr>
          <w:rFonts w:ascii="Times New Roman" w:eastAsia="Times New Roman" w:hAnsi="Times New Roman" w:cs="Times New Roman"/>
          <w:sz w:val="28"/>
          <w:szCs w:val="28"/>
          <w:lang w:eastAsia="uk-UA"/>
        </w:rPr>
        <w:t xml:space="preserve"> </w:t>
      </w:r>
      <w:r w:rsidR="005C5851" w:rsidRPr="005C5851">
        <w:rPr>
          <w:rFonts w:ascii="Times New Roman" w:eastAsia="Times New Roman" w:hAnsi="Times New Roman" w:cs="Times New Roman"/>
          <w:sz w:val="28"/>
          <w:szCs w:val="28"/>
          <w:lang w:eastAsia="uk-UA"/>
        </w:rPr>
        <w:t xml:space="preserve"> адміністрації та її структурних підрозділів та передбачає реалізацію таких пріоритетних завдань:</w:t>
      </w:r>
    </w:p>
    <w:p w:rsidR="005C5851" w:rsidRPr="005C5851" w:rsidRDefault="005C5851" w:rsidP="001C0508">
      <w:pPr>
        <w:spacing w:after="0" w:line="233" w:lineRule="auto"/>
        <w:ind w:firstLine="567"/>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 xml:space="preserve">фінансове забезпечення видатків на поточне та капітальне утримання структурних підрозділів </w:t>
      </w:r>
      <w:r w:rsidRPr="003C678B">
        <w:rPr>
          <w:rFonts w:ascii="Times New Roman" w:eastAsia="Times New Roman" w:hAnsi="Times New Roman" w:cs="Times New Roman"/>
          <w:sz w:val="28"/>
          <w:szCs w:val="28"/>
          <w:lang w:eastAsia="uk-UA"/>
        </w:rPr>
        <w:t xml:space="preserve">районної військової </w:t>
      </w:r>
      <w:r w:rsidRPr="005C5851">
        <w:rPr>
          <w:rFonts w:ascii="Times New Roman" w:eastAsia="Times New Roman" w:hAnsi="Times New Roman" w:cs="Times New Roman"/>
          <w:sz w:val="28"/>
          <w:szCs w:val="28"/>
          <w:lang w:eastAsia="uk-UA"/>
        </w:rPr>
        <w:t xml:space="preserve"> адміністрації;</w:t>
      </w:r>
    </w:p>
    <w:p w:rsidR="005C5851" w:rsidRPr="005C5851" w:rsidRDefault="005C5851" w:rsidP="001C0508">
      <w:pPr>
        <w:spacing w:after="0" w:line="233" w:lineRule="auto"/>
        <w:ind w:firstLine="567"/>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lastRenderedPageBreak/>
        <w:t xml:space="preserve">підвищення ефективності роботи структурних підрозділів </w:t>
      </w:r>
      <w:r w:rsidRPr="003C678B">
        <w:rPr>
          <w:rFonts w:ascii="Times New Roman" w:eastAsia="Times New Roman" w:hAnsi="Times New Roman" w:cs="Times New Roman"/>
          <w:sz w:val="28"/>
          <w:szCs w:val="28"/>
          <w:lang w:eastAsia="uk-UA"/>
        </w:rPr>
        <w:t xml:space="preserve">районної військової </w:t>
      </w:r>
      <w:r w:rsidRPr="005C5851">
        <w:rPr>
          <w:rFonts w:ascii="Times New Roman" w:eastAsia="Times New Roman" w:hAnsi="Times New Roman" w:cs="Times New Roman"/>
          <w:sz w:val="28"/>
          <w:szCs w:val="28"/>
          <w:lang w:eastAsia="uk-UA"/>
        </w:rPr>
        <w:t xml:space="preserve"> адміністрації із здійснення делегованих їм повноважень органами місцевого самоврядування, надання якісних послуг громадянам на рівні європейських стандартів, взаємодії між органами влади та населенням, інститутами громадянського суспільства.</w:t>
      </w:r>
    </w:p>
    <w:p w:rsidR="005C5851" w:rsidRPr="005C5851" w:rsidRDefault="005C5851" w:rsidP="001C0508">
      <w:pPr>
        <w:spacing w:after="0" w:line="233" w:lineRule="auto"/>
        <w:ind w:firstLine="567"/>
        <w:jc w:val="both"/>
        <w:rPr>
          <w:rFonts w:ascii="Times New Roman" w:eastAsia="Times New Roman" w:hAnsi="Times New Roman" w:cs="Times New Roman"/>
          <w:sz w:val="24"/>
          <w:szCs w:val="28"/>
          <w:lang w:eastAsia="uk-UA"/>
        </w:rPr>
      </w:pPr>
    </w:p>
    <w:p w:rsidR="005C5851" w:rsidRPr="005C5851" w:rsidRDefault="005C5851" w:rsidP="001C0508">
      <w:pPr>
        <w:spacing w:after="0" w:line="233" w:lineRule="auto"/>
        <w:ind w:firstLine="567"/>
        <w:jc w:val="both"/>
        <w:rPr>
          <w:rFonts w:ascii="Times New Roman" w:eastAsia="Times New Roman" w:hAnsi="Times New Roman" w:cs="Times New Roman"/>
          <w:sz w:val="2"/>
          <w:szCs w:val="28"/>
          <w:lang w:eastAsia="uk-UA"/>
        </w:rPr>
      </w:pPr>
    </w:p>
    <w:p w:rsidR="005C5851" w:rsidRPr="005C5851" w:rsidRDefault="005C5851" w:rsidP="001C0508">
      <w:pPr>
        <w:spacing w:after="0" w:line="233" w:lineRule="auto"/>
        <w:jc w:val="center"/>
        <w:rPr>
          <w:rFonts w:ascii="Times New Roman" w:eastAsia="Times New Roman" w:hAnsi="Times New Roman" w:cs="Times New Roman"/>
          <w:b/>
          <w:bCs/>
          <w:sz w:val="28"/>
          <w:szCs w:val="28"/>
          <w:lang w:eastAsia="uk-UA"/>
        </w:rPr>
      </w:pPr>
      <w:r w:rsidRPr="005C5851">
        <w:rPr>
          <w:rFonts w:ascii="Times New Roman" w:eastAsia="Times New Roman" w:hAnsi="Times New Roman" w:cs="Times New Roman"/>
          <w:b/>
          <w:bCs/>
          <w:sz w:val="28"/>
          <w:szCs w:val="28"/>
          <w:lang w:eastAsia="uk-UA"/>
        </w:rPr>
        <w:t>V. Обґрунтування шляхів і засобів розв’язання проблеми,</w:t>
      </w:r>
    </w:p>
    <w:p w:rsidR="005C5851" w:rsidRPr="003C678B" w:rsidRDefault="005C5851" w:rsidP="001C0508">
      <w:pPr>
        <w:spacing w:after="0" w:line="233" w:lineRule="auto"/>
        <w:jc w:val="center"/>
        <w:rPr>
          <w:rFonts w:ascii="Times New Roman" w:eastAsia="Times New Roman" w:hAnsi="Times New Roman" w:cs="Times New Roman"/>
          <w:b/>
          <w:bCs/>
          <w:sz w:val="28"/>
          <w:szCs w:val="28"/>
          <w:lang w:eastAsia="uk-UA"/>
        </w:rPr>
      </w:pPr>
      <w:r w:rsidRPr="005C5851">
        <w:rPr>
          <w:rFonts w:ascii="Times New Roman" w:eastAsia="Times New Roman" w:hAnsi="Times New Roman" w:cs="Times New Roman"/>
          <w:b/>
          <w:bCs/>
          <w:sz w:val="28"/>
          <w:szCs w:val="28"/>
          <w:lang w:eastAsia="uk-UA"/>
        </w:rPr>
        <w:t xml:space="preserve">строки та етапи виконання </w:t>
      </w:r>
      <w:r w:rsidR="00125244" w:rsidRPr="00125244">
        <w:rPr>
          <w:rFonts w:ascii="Times New Roman" w:eastAsia="Times New Roman" w:hAnsi="Times New Roman" w:cs="Times New Roman"/>
          <w:b/>
          <w:sz w:val="28"/>
          <w:szCs w:val="28"/>
          <w:lang w:eastAsia="uk-UA"/>
        </w:rPr>
        <w:t>Районної програми</w:t>
      </w:r>
      <w:r w:rsidR="00125244">
        <w:rPr>
          <w:rFonts w:ascii="Times New Roman" w:eastAsia="Times New Roman" w:hAnsi="Times New Roman" w:cs="Times New Roman"/>
          <w:sz w:val="28"/>
          <w:szCs w:val="28"/>
          <w:lang w:eastAsia="uk-UA"/>
        </w:rPr>
        <w:t xml:space="preserve"> </w:t>
      </w:r>
    </w:p>
    <w:p w:rsidR="00C41F52" w:rsidRPr="005C5851" w:rsidRDefault="00C41F52" w:rsidP="001C0508">
      <w:pPr>
        <w:spacing w:after="0" w:line="233" w:lineRule="auto"/>
        <w:jc w:val="center"/>
        <w:rPr>
          <w:rFonts w:ascii="Times New Roman" w:eastAsia="Times New Roman" w:hAnsi="Times New Roman" w:cs="Times New Roman"/>
          <w:bCs/>
          <w:sz w:val="24"/>
          <w:szCs w:val="28"/>
          <w:lang w:eastAsia="uk-UA"/>
        </w:rPr>
      </w:pPr>
    </w:p>
    <w:p w:rsidR="005C5851" w:rsidRPr="005C5851" w:rsidRDefault="005C5851" w:rsidP="001C0508">
      <w:pPr>
        <w:spacing w:after="0" w:line="233" w:lineRule="auto"/>
        <w:ind w:firstLine="567"/>
        <w:jc w:val="both"/>
        <w:rPr>
          <w:rFonts w:ascii="Times New Roman" w:eastAsia="Times New Roman" w:hAnsi="Times New Roman" w:cs="Times New Roman"/>
          <w:bCs/>
          <w:sz w:val="28"/>
          <w:szCs w:val="28"/>
          <w:lang w:eastAsia="uk-UA"/>
        </w:rPr>
      </w:pPr>
      <w:r w:rsidRPr="005C5851">
        <w:rPr>
          <w:rFonts w:ascii="Times New Roman" w:eastAsia="Times New Roman" w:hAnsi="Times New Roman" w:cs="Times New Roman"/>
          <w:bCs/>
          <w:sz w:val="28"/>
          <w:szCs w:val="28"/>
          <w:lang w:eastAsia="uk-UA"/>
        </w:rPr>
        <w:t xml:space="preserve">Досягнення поставлених завдань можливе за наявності кваліфікованого кадрового потенціалу, здатного до креативного мислення, постійного підвищення свого кваліфікаційного рівня. </w:t>
      </w:r>
    </w:p>
    <w:p w:rsidR="005C5851" w:rsidRPr="005C5851" w:rsidRDefault="00125244" w:rsidP="001C0508">
      <w:pPr>
        <w:spacing w:after="0" w:line="233" w:lineRule="auto"/>
        <w:ind w:firstLine="567"/>
        <w:jc w:val="both"/>
        <w:rPr>
          <w:rFonts w:ascii="Times New Roman" w:eastAsia="Times New Roman" w:hAnsi="Times New Roman" w:cs="Times New Roman"/>
          <w:bCs/>
          <w:sz w:val="28"/>
          <w:szCs w:val="28"/>
          <w:lang w:eastAsia="uk-UA"/>
        </w:rPr>
      </w:pPr>
      <w:r w:rsidRPr="00125244">
        <w:rPr>
          <w:rFonts w:ascii="Times New Roman" w:eastAsia="Times New Roman" w:hAnsi="Times New Roman" w:cs="Times New Roman"/>
          <w:sz w:val="28"/>
          <w:szCs w:val="28"/>
          <w:lang w:eastAsia="uk-UA"/>
        </w:rPr>
        <w:t>Районн</w:t>
      </w:r>
      <w:r>
        <w:rPr>
          <w:rFonts w:ascii="Times New Roman" w:eastAsia="Times New Roman" w:hAnsi="Times New Roman" w:cs="Times New Roman"/>
          <w:sz w:val="28"/>
          <w:szCs w:val="28"/>
          <w:lang w:eastAsia="uk-UA"/>
        </w:rPr>
        <w:t>а</w:t>
      </w:r>
      <w:r w:rsidRPr="00125244">
        <w:rPr>
          <w:rFonts w:ascii="Times New Roman" w:eastAsia="Times New Roman" w:hAnsi="Times New Roman" w:cs="Times New Roman"/>
          <w:sz w:val="28"/>
          <w:szCs w:val="28"/>
          <w:lang w:eastAsia="uk-UA"/>
        </w:rPr>
        <w:t xml:space="preserve"> програм</w:t>
      </w:r>
      <w:r>
        <w:rPr>
          <w:rFonts w:ascii="Times New Roman" w:eastAsia="Times New Roman" w:hAnsi="Times New Roman" w:cs="Times New Roman"/>
          <w:sz w:val="28"/>
          <w:szCs w:val="28"/>
          <w:lang w:eastAsia="uk-UA"/>
        </w:rPr>
        <w:t xml:space="preserve">а </w:t>
      </w:r>
      <w:r w:rsidR="005C5851" w:rsidRPr="005C5851">
        <w:rPr>
          <w:rFonts w:ascii="Times New Roman" w:eastAsia="Times New Roman" w:hAnsi="Times New Roman" w:cs="Times New Roman"/>
          <w:bCs/>
          <w:sz w:val="28"/>
          <w:szCs w:val="28"/>
          <w:lang w:eastAsia="uk-UA"/>
        </w:rPr>
        <w:t xml:space="preserve">спрямована на створення умов для забезпечення безперебійного і ефективного виконання структурними підрозділами </w:t>
      </w:r>
      <w:r w:rsidR="005C5851" w:rsidRPr="003C678B">
        <w:rPr>
          <w:rFonts w:ascii="Times New Roman" w:eastAsia="Times New Roman" w:hAnsi="Times New Roman" w:cs="Times New Roman"/>
          <w:sz w:val="28"/>
          <w:szCs w:val="28"/>
          <w:lang w:eastAsia="uk-UA"/>
        </w:rPr>
        <w:t xml:space="preserve">районної військової </w:t>
      </w:r>
      <w:r w:rsidR="005C5851" w:rsidRPr="005C5851">
        <w:rPr>
          <w:rFonts w:ascii="Times New Roman" w:eastAsia="Times New Roman" w:hAnsi="Times New Roman" w:cs="Times New Roman"/>
          <w:sz w:val="28"/>
          <w:szCs w:val="28"/>
          <w:lang w:eastAsia="uk-UA"/>
        </w:rPr>
        <w:t>адміністрації</w:t>
      </w:r>
      <w:r w:rsidR="005C5851" w:rsidRPr="005C5851">
        <w:rPr>
          <w:rFonts w:ascii="Times New Roman" w:eastAsia="Times New Roman" w:hAnsi="Times New Roman" w:cs="Times New Roman"/>
          <w:bCs/>
          <w:sz w:val="28"/>
          <w:szCs w:val="28"/>
          <w:lang w:eastAsia="uk-UA"/>
        </w:rPr>
        <w:t xml:space="preserve"> делегованих органами місцевого самоврядування районній військовій адміністрації повноважень та владних повноважень, вирішення проблем соціально-економічного характеру.</w:t>
      </w:r>
    </w:p>
    <w:p w:rsidR="005C5851" w:rsidRPr="005C5851" w:rsidRDefault="005C5851" w:rsidP="001C0508">
      <w:pPr>
        <w:spacing w:after="0" w:line="233" w:lineRule="auto"/>
        <w:ind w:firstLine="567"/>
        <w:jc w:val="both"/>
        <w:rPr>
          <w:rFonts w:ascii="Times New Roman" w:eastAsia="Times New Roman" w:hAnsi="Times New Roman" w:cs="Times New Roman"/>
          <w:bCs/>
          <w:sz w:val="28"/>
          <w:szCs w:val="28"/>
          <w:lang w:eastAsia="uk-UA"/>
        </w:rPr>
      </w:pPr>
      <w:r w:rsidRPr="005C5851">
        <w:rPr>
          <w:rFonts w:ascii="Times New Roman" w:eastAsia="Times New Roman" w:hAnsi="Times New Roman" w:cs="Times New Roman"/>
          <w:bCs/>
          <w:sz w:val="28"/>
          <w:szCs w:val="28"/>
          <w:lang w:eastAsia="uk-UA"/>
        </w:rPr>
        <w:t xml:space="preserve">Досягнення поставлених цілей можливе за умови належного фінансового забезпечення діяльності структурних підрозділів </w:t>
      </w:r>
      <w:r w:rsidRPr="003C678B">
        <w:rPr>
          <w:rFonts w:ascii="Times New Roman" w:eastAsia="Times New Roman" w:hAnsi="Times New Roman" w:cs="Times New Roman"/>
          <w:sz w:val="28"/>
          <w:szCs w:val="28"/>
          <w:lang w:eastAsia="uk-UA"/>
        </w:rPr>
        <w:t xml:space="preserve">районної військової </w:t>
      </w:r>
      <w:r w:rsidRPr="005C5851">
        <w:rPr>
          <w:rFonts w:ascii="Times New Roman" w:eastAsia="Times New Roman" w:hAnsi="Times New Roman" w:cs="Times New Roman"/>
          <w:sz w:val="28"/>
          <w:szCs w:val="28"/>
          <w:lang w:eastAsia="uk-UA"/>
        </w:rPr>
        <w:t xml:space="preserve"> адміністрації</w:t>
      </w:r>
      <w:r w:rsidRPr="005C5851">
        <w:rPr>
          <w:rFonts w:ascii="Times New Roman" w:eastAsia="Times New Roman" w:hAnsi="Times New Roman" w:cs="Times New Roman"/>
          <w:bCs/>
          <w:sz w:val="28"/>
          <w:szCs w:val="28"/>
          <w:lang w:eastAsia="uk-UA"/>
        </w:rPr>
        <w:t>, що не забезпечене через недостатність коштів державного бюджету.</w:t>
      </w:r>
      <w:r w:rsidRPr="005C5851">
        <w:rPr>
          <w:rFonts w:ascii="Times New Roman" w:eastAsia="Times New Roman" w:hAnsi="Times New Roman" w:cs="Times New Roman"/>
          <w:sz w:val="28"/>
          <w:szCs w:val="28"/>
          <w:lang w:eastAsia="uk-UA"/>
        </w:rPr>
        <w:t xml:space="preserve"> Протягом останніх років практично відсутні призначення по капітальних видатках, що в свою чергу створює суттєві перешкоди в оновленні матеріально-технічної бази для забезпечення безперебійного та ефективного виконання органами влади покладених функцій.</w:t>
      </w:r>
    </w:p>
    <w:p w:rsidR="005C5851" w:rsidRPr="005C5851" w:rsidRDefault="00125244" w:rsidP="001C0508">
      <w:pPr>
        <w:spacing w:after="0" w:line="233" w:lineRule="auto"/>
        <w:ind w:firstLine="56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sz w:val="28"/>
          <w:szCs w:val="28"/>
          <w:lang w:eastAsia="uk-UA"/>
        </w:rPr>
        <w:t>Районна</w:t>
      </w:r>
      <w:r w:rsidRPr="00125244">
        <w:rPr>
          <w:rFonts w:ascii="Times New Roman" w:eastAsia="Times New Roman" w:hAnsi="Times New Roman" w:cs="Times New Roman"/>
          <w:sz w:val="28"/>
          <w:szCs w:val="28"/>
          <w:lang w:eastAsia="uk-UA"/>
        </w:rPr>
        <w:t xml:space="preserve"> програм</w:t>
      </w:r>
      <w:r>
        <w:rPr>
          <w:rFonts w:ascii="Times New Roman" w:eastAsia="Times New Roman" w:hAnsi="Times New Roman" w:cs="Times New Roman"/>
          <w:sz w:val="28"/>
          <w:szCs w:val="28"/>
          <w:lang w:eastAsia="uk-UA"/>
        </w:rPr>
        <w:t xml:space="preserve">а </w:t>
      </w:r>
      <w:r w:rsidR="005C5851" w:rsidRPr="005C5851">
        <w:rPr>
          <w:rFonts w:ascii="Times New Roman" w:eastAsia="Times New Roman" w:hAnsi="Times New Roman" w:cs="Times New Roman"/>
          <w:bCs/>
          <w:sz w:val="28"/>
          <w:szCs w:val="28"/>
          <w:lang w:eastAsia="uk-UA"/>
        </w:rPr>
        <w:t xml:space="preserve">передбачає фінансове забезпечення видатків на поточне та капітальне утримання структурних підрозділів </w:t>
      </w:r>
      <w:r w:rsidR="005C5851" w:rsidRPr="003C678B">
        <w:rPr>
          <w:rFonts w:ascii="Times New Roman" w:eastAsia="Times New Roman" w:hAnsi="Times New Roman" w:cs="Times New Roman"/>
          <w:sz w:val="28"/>
          <w:szCs w:val="28"/>
          <w:lang w:eastAsia="uk-UA"/>
        </w:rPr>
        <w:t xml:space="preserve">районної військової </w:t>
      </w:r>
      <w:r w:rsidR="005C5851" w:rsidRPr="005C5851">
        <w:rPr>
          <w:rFonts w:ascii="Times New Roman" w:eastAsia="Times New Roman" w:hAnsi="Times New Roman" w:cs="Times New Roman"/>
          <w:sz w:val="28"/>
          <w:szCs w:val="28"/>
          <w:lang w:eastAsia="uk-UA"/>
        </w:rPr>
        <w:t xml:space="preserve"> адміністрації</w:t>
      </w:r>
      <w:r w:rsidR="005C5851" w:rsidRPr="005C5851">
        <w:rPr>
          <w:rFonts w:ascii="Times New Roman" w:eastAsia="Times New Roman" w:hAnsi="Times New Roman" w:cs="Times New Roman"/>
          <w:bCs/>
          <w:sz w:val="28"/>
          <w:szCs w:val="28"/>
          <w:lang w:eastAsia="uk-UA"/>
        </w:rPr>
        <w:t xml:space="preserve"> – забезпечення основними засобами, організаційною технікою, послугами з ремонту основних засобів та відновлення оргтехніки, програмного забезпечення та інших заходів з поточного утримання, що буде сприяти їх ефективному функціонуванню, підвищенню оперативності та ефективності прийняття та реалізації управлінських рішень.</w:t>
      </w:r>
      <w:r w:rsidR="005C5851" w:rsidRPr="005C585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Районна</w:t>
      </w:r>
      <w:r w:rsidRPr="00125244">
        <w:rPr>
          <w:rFonts w:ascii="Times New Roman" w:eastAsia="Times New Roman" w:hAnsi="Times New Roman" w:cs="Times New Roman"/>
          <w:sz w:val="28"/>
          <w:szCs w:val="28"/>
          <w:lang w:eastAsia="uk-UA"/>
        </w:rPr>
        <w:t xml:space="preserve"> програм</w:t>
      </w:r>
      <w:r>
        <w:rPr>
          <w:rFonts w:ascii="Times New Roman" w:eastAsia="Times New Roman" w:hAnsi="Times New Roman" w:cs="Times New Roman"/>
          <w:sz w:val="28"/>
          <w:szCs w:val="28"/>
          <w:lang w:eastAsia="uk-UA"/>
        </w:rPr>
        <w:t xml:space="preserve">а </w:t>
      </w:r>
      <w:r w:rsidR="005C5851" w:rsidRPr="005C5851">
        <w:rPr>
          <w:rFonts w:ascii="Times New Roman" w:eastAsia="Times New Roman" w:hAnsi="Times New Roman" w:cs="Times New Roman"/>
          <w:bCs/>
          <w:sz w:val="28"/>
          <w:szCs w:val="28"/>
          <w:lang w:eastAsia="uk-UA"/>
        </w:rPr>
        <w:t>реалізується протягом 2025 року.</w:t>
      </w:r>
    </w:p>
    <w:p w:rsidR="005C5851" w:rsidRPr="005C5851" w:rsidRDefault="005C5851" w:rsidP="001C0508">
      <w:pPr>
        <w:spacing w:after="0" w:line="233" w:lineRule="auto"/>
        <w:ind w:firstLine="567"/>
        <w:jc w:val="both"/>
        <w:rPr>
          <w:rFonts w:ascii="Times New Roman" w:eastAsia="Times New Roman" w:hAnsi="Times New Roman" w:cs="Times New Roman"/>
          <w:bCs/>
          <w:sz w:val="28"/>
          <w:szCs w:val="28"/>
          <w:lang w:eastAsia="uk-UA"/>
        </w:rPr>
      </w:pPr>
      <w:r w:rsidRPr="005C5851">
        <w:rPr>
          <w:rFonts w:ascii="Times New Roman" w:eastAsia="Times New Roman" w:hAnsi="Times New Roman" w:cs="Times New Roman"/>
          <w:sz w:val="28"/>
          <w:szCs w:val="28"/>
          <w:lang w:eastAsia="uk-UA"/>
        </w:rPr>
        <w:t xml:space="preserve">Загальний обсяг фінансових ресурсів, необхідних для реалізації </w:t>
      </w:r>
      <w:r w:rsidR="00125244">
        <w:rPr>
          <w:rFonts w:ascii="Times New Roman" w:eastAsia="Times New Roman" w:hAnsi="Times New Roman" w:cs="Times New Roman"/>
          <w:sz w:val="28"/>
          <w:szCs w:val="28"/>
          <w:lang w:eastAsia="uk-UA"/>
        </w:rPr>
        <w:t>Районної</w:t>
      </w:r>
      <w:r w:rsidR="00125244" w:rsidRPr="00125244">
        <w:rPr>
          <w:rFonts w:ascii="Times New Roman" w:eastAsia="Times New Roman" w:hAnsi="Times New Roman" w:cs="Times New Roman"/>
          <w:sz w:val="28"/>
          <w:szCs w:val="28"/>
          <w:lang w:eastAsia="uk-UA"/>
        </w:rPr>
        <w:t xml:space="preserve"> програм</w:t>
      </w:r>
      <w:r w:rsidR="00125244">
        <w:rPr>
          <w:rFonts w:ascii="Times New Roman" w:eastAsia="Times New Roman" w:hAnsi="Times New Roman" w:cs="Times New Roman"/>
          <w:sz w:val="28"/>
          <w:szCs w:val="28"/>
          <w:lang w:eastAsia="uk-UA"/>
        </w:rPr>
        <w:t>и</w:t>
      </w:r>
      <w:r w:rsidRPr="005C5851">
        <w:rPr>
          <w:rFonts w:ascii="Times New Roman" w:eastAsia="Times New Roman" w:hAnsi="Times New Roman" w:cs="Times New Roman"/>
          <w:sz w:val="28"/>
          <w:szCs w:val="28"/>
          <w:lang w:eastAsia="uk-UA"/>
        </w:rPr>
        <w:t>, складає 3 500,0 тис. грн</w:t>
      </w:r>
      <w:r w:rsidRPr="003C678B">
        <w:rPr>
          <w:rFonts w:ascii="Times New Roman" w:eastAsia="Times New Roman" w:hAnsi="Times New Roman" w:cs="Times New Roman"/>
          <w:sz w:val="28"/>
          <w:szCs w:val="28"/>
          <w:lang w:eastAsia="uk-UA"/>
        </w:rPr>
        <w:t>.</w:t>
      </w:r>
      <w:r w:rsidRPr="005C5851">
        <w:rPr>
          <w:rFonts w:ascii="Times New Roman" w:eastAsia="Times New Roman" w:hAnsi="Times New Roman" w:cs="Times New Roman"/>
          <w:sz w:val="28"/>
          <w:szCs w:val="28"/>
          <w:lang w:eastAsia="uk-UA"/>
        </w:rPr>
        <w:t xml:space="preserve"> (додаток 1).</w:t>
      </w:r>
    </w:p>
    <w:p w:rsidR="005C5851" w:rsidRPr="005C5851" w:rsidRDefault="005C5851" w:rsidP="001C0508">
      <w:pPr>
        <w:tabs>
          <w:tab w:val="left" w:pos="709"/>
        </w:tabs>
        <w:spacing w:after="0" w:line="233" w:lineRule="auto"/>
        <w:ind w:firstLine="567"/>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bCs/>
          <w:sz w:val="28"/>
          <w:szCs w:val="28"/>
          <w:lang w:eastAsia="uk-UA"/>
        </w:rPr>
        <w:t xml:space="preserve">Фінансування заходів </w:t>
      </w:r>
      <w:r w:rsidR="00125244">
        <w:rPr>
          <w:rFonts w:ascii="Times New Roman" w:eastAsia="Times New Roman" w:hAnsi="Times New Roman" w:cs="Times New Roman"/>
          <w:sz w:val="28"/>
          <w:szCs w:val="28"/>
          <w:lang w:eastAsia="uk-UA"/>
        </w:rPr>
        <w:t>Районної</w:t>
      </w:r>
      <w:r w:rsidR="00125244" w:rsidRPr="00125244">
        <w:rPr>
          <w:rFonts w:ascii="Times New Roman" w:eastAsia="Times New Roman" w:hAnsi="Times New Roman" w:cs="Times New Roman"/>
          <w:sz w:val="28"/>
          <w:szCs w:val="28"/>
          <w:lang w:eastAsia="uk-UA"/>
        </w:rPr>
        <w:t xml:space="preserve"> програм</w:t>
      </w:r>
      <w:r w:rsidR="00125244">
        <w:rPr>
          <w:rFonts w:ascii="Times New Roman" w:eastAsia="Times New Roman" w:hAnsi="Times New Roman" w:cs="Times New Roman"/>
          <w:sz w:val="28"/>
          <w:szCs w:val="28"/>
          <w:lang w:eastAsia="uk-UA"/>
        </w:rPr>
        <w:t xml:space="preserve">и </w:t>
      </w:r>
      <w:r w:rsidRPr="005C5851">
        <w:rPr>
          <w:rFonts w:ascii="Times New Roman" w:eastAsia="Times New Roman" w:hAnsi="Times New Roman" w:cs="Times New Roman"/>
          <w:bCs/>
          <w:sz w:val="28"/>
          <w:szCs w:val="28"/>
          <w:lang w:eastAsia="uk-UA"/>
        </w:rPr>
        <w:t xml:space="preserve">здійснюватиметься за рахунок коштів районного бюджету за рахунок перевиконання дохідної частини загального фонду районного бюджету, перерозподілу бюджетних асигнувань з урахуванням вимог статті 85 Бюджетного кодексу України, трансфертів </w:t>
      </w:r>
      <w:r w:rsidRPr="005C5851">
        <w:rPr>
          <w:rFonts w:ascii="Times New Roman" w:eastAsia="Times New Roman" w:hAnsi="Times New Roman" w:cs="Times New Roman"/>
          <w:sz w:val="28"/>
          <w:szCs w:val="28"/>
          <w:lang w:eastAsia="uk-UA"/>
        </w:rPr>
        <w:t>з територіальних громад та інших джерел, не заборонених чинним законодавством.</w:t>
      </w:r>
    </w:p>
    <w:p w:rsidR="005C5851" w:rsidRPr="005C5851" w:rsidRDefault="005C5851" w:rsidP="001C0508">
      <w:pPr>
        <w:spacing w:after="0" w:line="233" w:lineRule="auto"/>
        <w:ind w:firstLine="567"/>
        <w:jc w:val="both"/>
        <w:rPr>
          <w:rFonts w:ascii="Times New Roman" w:eastAsia="Times New Roman" w:hAnsi="Times New Roman" w:cs="Times New Roman"/>
          <w:szCs w:val="28"/>
          <w:lang w:eastAsia="uk-UA"/>
        </w:rPr>
      </w:pPr>
    </w:p>
    <w:p w:rsidR="005C5851" w:rsidRPr="003C678B" w:rsidRDefault="005C5851" w:rsidP="001C0508">
      <w:pPr>
        <w:spacing w:after="0" w:line="233" w:lineRule="auto"/>
        <w:jc w:val="center"/>
        <w:rPr>
          <w:rFonts w:ascii="Times New Roman" w:eastAsia="Times New Roman" w:hAnsi="Times New Roman" w:cs="Times New Roman"/>
          <w:b/>
          <w:sz w:val="28"/>
          <w:szCs w:val="28"/>
          <w:lang w:eastAsia="uk-UA"/>
        </w:rPr>
      </w:pPr>
      <w:r w:rsidRPr="005C5851">
        <w:rPr>
          <w:rFonts w:ascii="Times New Roman" w:eastAsia="Times New Roman" w:hAnsi="Times New Roman" w:cs="Times New Roman"/>
          <w:b/>
          <w:sz w:val="28"/>
          <w:szCs w:val="28"/>
          <w:lang w:eastAsia="uk-UA"/>
        </w:rPr>
        <w:t xml:space="preserve">VI. Напрями діяльності і заходи </w:t>
      </w:r>
      <w:r w:rsidR="00125244" w:rsidRPr="00125244">
        <w:rPr>
          <w:rFonts w:ascii="Times New Roman" w:eastAsia="Times New Roman" w:hAnsi="Times New Roman" w:cs="Times New Roman"/>
          <w:b/>
          <w:sz w:val="28"/>
          <w:szCs w:val="28"/>
          <w:lang w:eastAsia="uk-UA"/>
        </w:rPr>
        <w:t>Районної програми</w:t>
      </w:r>
    </w:p>
    <w:p w:rsidR="005C5851" w:rsidRPr="005C5851" w:rsidRDefault="005C5851" w:rsidP="001C0508">
      <w:pPr>
        <w:spacing w:after="0" w:line="233" w:lineRule="auto"/>
        <w:ind w:firstLine="567"/>
        <w:jc w:val="center"/>
        <w:rPr>
          <w:rFonts w:ascii="Times New Roman" w:eastAsia="Times New Roman" w:hAnsi="Times New Roman" w:cs="Times New Roman"/>
          <w:szCs w:val="28"/>
          <w:lang w:eastAsia="uk-UA"/>
        </w:rPr>
      </w:pPr>
    </w:p>
    <w:p w:rsidR="005C5851" w:rsidRPr="005C5851" w:rsidRDefault="005C5851" w:rsidP="001C0508">
      <w:pPr>
        <w:tabs>
          <w:tab w:val="left" w:pos="709"/>
        </w:tabs>
        <w:spacing w:after="0" w:line="233" w:lineRule="auto"/>
        <w:ind w:firstLine="567"/>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 xml:space="preserve">Забезпечення проведення своєчасних розрахунків з надавачами послуг, придбання основних засобів, господарських та пально-мастильних матеріалів, проведення інших видатків з поточного та капітального утримання, не заборонених чинним законодавством. Перелік завдань, заходів та показників </w:t>
      </w:r>
      <w:r w:rsidR="00125244">
        <w:rPr>
          <w:rFonts w:ascii="Times New Roman" w:eastAsia="Times New Roman" w:hAnsi="Times New Roman" w:cs="Times New Roman"/>
          <w:sz w:val="28"/>
          <w:szCs w:val="28"/>
          <w:lang w:eastAsia="uk-UA"/>
        </w:rPr>
        <w:t>Районної</w:t>
      </w:r>
      <w:r w:rsidR="00125244" w:rsidRPr="00125244">
        <w:rPr>
          <w:rFonts w:ascii="Times New Roman" w:eastAsia="Times New Roman" w:hAnsi="Times New Roman" w:cs="Times New Roman"/>
          <w:sz w:val="28"/>
          <w:szCs w:val="28"/>
          <w:lang w:eastAsia="uk-UA"/>
        </w:rPr>
        <w:t xml:space="preserve"> програм</w:t>
      </w:r>
      <w:r w:rsidR="00125244">
        <w:rPr>
          <w:rFonts w:ascii="Times New Roman" w:eastAsia="Times New Roman" w:hAnsi="Times New Roman" w:cs="Times New Roman"/>
          <w:sz w:val="28"/>
          <w:szCs w:val="28"/>
          <w:lang w:eastAsia="uk-UA"/>
        </w:rPr>
        <w:t xml:space="preserve">и </w:t>
      </w:r>
      <w:r w:rsidRPr="005C5851">
        <w:rPr>
          <w:rFonts w:ascii="Times New Roman" w:eastAsia="Times New Roman" w:hAnsi="Times New Roman" w:cs="Times New Roman"/>
          <w:sz w:val="28"/>
          <w:szCs w:val="28"/>
          <w:lang w:eastAsia="uk-UA"/>
        </w:rPr>
        <w:t>визначені згідно з додатком 2.</w:t>
      </w:r>
    </w:p>
    <w:p w:rsidR="005C5851" w:rsidRPr="003C678B" w:rsidRDefault="005C5851" w:rsidP="001C0508">
      <w:pPr>
        <w:spacing w:after="0" w:line="233" w:lineRule="auto"/>
        <w:jc w:val="center"/>
        <w:rPr>
          <w:rFonts w:ascii="Times New Roman" w:eastAsia="Times New Roman" w:hAnsi="Times New Roman" w:cs="Times New Roman"/>
          <w:b/>
          <w:bCs/>
          <w:sz w:val="28"/>
          <w:szCs w:val="28"/>
          <w:lang w:eastAsia="uk-UA"/>
        </w:rPr>
      </w:pPr>
      <w:r w:rsidRPr="005C5851">
        <w:rPr>
          <w:rFonts w:ascii="Times New Roman" w:eastAsia="Times New Roman" w:hAnsi="Times New Roman" w:cs="Times New Roman"/>
          <w:b/>
          <w:sz w:val="28"/>
          <w:szCs w:val="28"/>
          <w:lang w:eastAsia="uk-UA"/>
        </w:rPr>
        <w:lastRenderedPageBreak/>
        <w:t>VІІ. </w:t>
      </w:r>
      <w:r w:rsidRPr="005C5851">
        <w:rPr>
          <w:rFonts w:ascii="Times New Roman" w:eastAsia="Times New Roman" w:hAnsi="Times New Roman" w:cs="Times New Roman"/>
          <w:b/>
          <w:bCs/>
          <w:sz w:val="28"/>
          <w:szCs w:val="28"/>
          <w:lang w:eastAsia="uk-UA"/>
        </w:rPr>
        <w:t xml:space="preserve">Координація та контроль за виконанням </w:t>
      </w:r>
      <w:r w:rsidR="00125244" w:rsidRPr="00125244">
        <w:rPr>
          <w:rFonts w:ascii="Times New Roman" w:eastAsia="Times New Roman" w:hAnsi="Times New Roman" w:cs="Times New Roman"/>
          <w:b/>
          <w:sz w:val="28"/>
          <w:szCs w:val="28"/>
          <w:lang w:eastAsia="uk-UA"/>
        </w:rPr>
        <w:t>Районної програми</w:t>
      </w:r>
    </w:p>
    <w:p w:rsidR="001C0508" w:rsidRPr="005C5851" w:rsidRDefault="001C0508" w:rsidP="001C0508">
      <w:pPr>
        <w:spacing w:after="0" w:line="233" w:lineRule="auto"/>
        <w:jc w:val="center"/>
        <w:rPr>
          <w:rFonts w:ascii="Times New Roman" w:eastAsia="Times New Roman" w:hAnsi="Times New Roman" w:cs="Times New Roman"/>
          <w:bCs/>
          <w:szCs w:val="28"/>
          <w:lang w:eastAsia="uk-UA"/>
        </w:rPr>
      </w:pPr>
    </w:p>
    <w:p w:rsidR="005C5851" w:rsidRPr="005C5851" w:rsidRDefault="005C5851" w:rsidP="001C0508">
      <w:pPr>
        <w:spacing w:after="0" w:line="233" w:lineRule="auto"/>
        <w:ind w:firstLine="567"/>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 xml:space="preserve">Виконання </w:t>
      </w:r>
      <w:r w:rsidR="00125244">
        <w:rPr>
          <w:rFonts w:ascii="Times New Roman" w:eastAsia="Times New Roman" w:hAnsi="Times New Roman" w:cs="Times New Roman"/>
          <w:sz w:val="28"/>
          <w:szCs w:val="28"/>
          <w:lang w:eastAsia="uk-UA"/>
        </w:rPr>
        <w:t>Районної</w:t>
      </w:r>
      <w:r w:rsidR="00125244" w:rsidRPr="00125244">
        <w:rPr>
          <w:rFonts w:ascii="Times New Roman" w:eastAsia="Times New Roman" w:hAnsi="Times New Roman" w:cs="Times New Roman"/>
          <w:sz w:val="28"/>
          <w:szCs w:val="28"/>
          <w:lang w:eastAsia="uk-UA"/>
        </w:rPr>
        <w:t xml:space="preserve"> програм</w:t>
      </w:r>
      <w:r w:rsidR="00125244">
        <w:rPr>
          <w:rFonts w:ascii="Times New Roman" w:eastAsia="Times New Roman" w:hAnsi="Times New Roman" w:cs="Times New Roman"/>
          <w:sz w:val="28"/>
          <w:szCs w:val="28"/>
          <w:lang w:eastAsia="uk-UA"/>
        </w:rPr>
        <w:t xml:space="preserve">и </w:t>
      </w:r>
      <w:r w:rsidRPr="005C5851">
        <w:rPr>
          <w:rFonts w:ascii="Times New Roman" w:eastAsia="Times New Roman" w:hAnsi="Times New Roman" w:cs="Times New Roman"/>
          <w:sz w:val="28"/>
          <w:szCs w:val="28"/>
          <w:lang w:eastAsia="uk-UA"/>
        </w:rPr>
        <w:t>покладається на Г</w:t>
      </w:r>
      <w:r w:rsidR="00125244">
        <w:rPr>
          <w:rFonts w:ascii="Times New Roman" w:eastAsia="Times New Roman" w:hAnsi="Times New Roman" w:cs="Times New Roman"/>
          <w:sz w:val="28"/>
          <w:szCs w:val="28"/>
          <w:lang w:eastAsia="uk-UA"/>
        </w:rPr>
        <w:t xml:space="preserve">олованівську районну військову </w:t>
      </w:r>
      <w:r w:rsidRPr="005C5851">
        <w:rPr>
          <w:rFonts w:ascii="Times New Roman" w:eastAsia="Times New Roman" w:hAnsi="Times New Roman" w:cs="Times New Roman"/>
          <w:sz w:val="28"/>
          <w:szCs w:val="28"/>
          <w:lang w:eastAsia="uk-UA"/>
        </w:rPr>
        <w:t xml:space="preserve">адміністрацію Кіровоградської області та її структурні підрозділи. Координація та контроль за виконанням </w:t>
      </w:r>
      <w:r w:rsidR="00125244">
        <w:rPr>
          <w:rFonts w:ascii="Times New Roman" w:eastAsia="Times New Roman" w:hAnsi="Times New Roman" w:cs="Times New Roman"/>
          <w:sz w:val="28"/>
          <w:szCs w:val="28"/>
          <w:lang w:eastAsia="uk-UA"/>
        </w:rPr>
        <w:t>Районної</w:t>
      </w:r>
      <w:r w:rsidR="00125244" w:rsidRPr="00125244">
        <w:rPr>
          <w:rFonts w:ascii="Times New Roman" w:eastAsia="Times New Roman" w:hAnsi="Times New Roman" w:cs="Times New Roman"/>
          <w:sz w:val="28"/>
          <w:szCs w:val="28"/>
          <w:lang w:eastAsia="uk-UA"/>
        </w:rPr>
        <w:t xml:space="preserve"> програм</w:t>
      </w:r>
      <w:r w:rsidR="00125244">
        <w:rPr>
          <w:rFonts w:ascii="Times New Roman" w:eastAsia="Times New Roman" w:hAnsi="Times New Roman" w:cs="Times New Roman"/>
          <w:sz w:val="28"/>
          <w:szCs w:val="28"/>
          <w:lang w:eastAsia="uk-UA"/>
        </w:rPr>
        <w:t xml:space="preserve">и </w:t>
      </w:r>
      <w:r w:rsidRPr="005C5851">
        <w:rPr>
          <w:rFonts w:ascii="Times New Roman" w:eastAsia="Times New Roman" w:hAnsi="Times New Roman" w:cs="Times New Roman"/>
          <w:sz w:val="28"/>
          <w:szCs w:val="28"/>
          <w:lang w:eastAsia="uk-UA"/>
        </w:rPr>
        <w:t>покладається на постійну комісію районної ради з питань бюджету, фінансів, управління комунальною власністю  та  соціально-економічного розвитку.</w:t>
      </w:r>
    </w:p>
    <w:p w:rsidR="001C0508" w:rsidRPr="003C678B" w:rsidRDefault="005C5851" w:rsidP="001C0508">
      <w:pPr>
        <w:spacing w:after="0" w:line="233" w:lineRule="auto"/>
        <w:ind w:firstLine="567"/>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 xml:space="preserve">У разі необхідності внесення змін протягом терміну виконання </w:t>
      </w:r>
      <w:r w:rsidR="00125244">
        <w:rPr>
          <w:rFonts w:ascii="Times New Roman" w:eastAsia="Times New Roman" w:hAnsi="Times New Roman" w:cs="Times New Roman"/>
          <w:sz w:val="28"/>
          <w:szCs w:val="28"/>
          <w:lang w:eastAsia="uk-UA"/>
        </w:rPr>
        <w:t>Районної</w:t>
      </w:r>
      <w:r w:rsidR="00125244" w:rsidRPr="00125244">
        <w:rPr>
          <w:rFonts w:ascii="Times New Roman" w:eastAsia="Times New Roman" w:hAnsi="Times New Roman" w:cs="Times New Roman"/>
          <w:sz w:val="28"/>
          <w:szCs w:val="28"/>
          <w:lang w:eastAsia="uk-UA"/>
        </w:rPr>
        <w:t xml:space="preserve"> програм</w:t>
      </w:r>
      <w:r w:rsidR="00125244">
        <w:rPr>
          <w:rFonts w:ascii="Times New Roman" w:eastAsia="Times New Roman" w:hAnsi="Times New Roman" w:cs="Times New Roman"/>
          <w:sz w:val="28"/>
          <w:szCs w:val="28"/>
          <w:lang w:eastAsia="uk-UA"/>
        </w:rPr>
        <w:t xml:space="preserve">и </w:t>
      </w:r>
      <w:r w:rsidRPr="005C5851">
        <w:rPr>
          <w:rFonts w:ascii="Times New Roman" w:eastAsia="Times New Roman" w:hAnsi="Times New Roman" w:cs="Times New Roman"/>
          <w:sz w:val="28"/>
          <w:szCs w:val="28"/>
          <w:lang w:eastAsia="uk-UA"/>
        </w:rPr>
        <w:t>відповідальний виконавець готує уточнення показників, заходів та вносить їх на розгляд сесії районної ради.</w:t>
      </w:r>
    </w:p>
    <w:p w:rsidR="008B1879" w:rsidRPr="003C678B" w:rsidRDefault="005C5851" w:rsidP="001C0508">
      <w:pPr>
        <w:spacing w:after="0" w:line="233" w:lineRule="auto"/>
        <w:jc w:val="center"/>
        <w:rPr>
          <w:rFonts w:ascii="Times New Roman" w:eastAsia="Times New Roman" w:hAnsi="Times New Roman" w:cs="Times New Roman"/>
          <w:b/>
          <w:sz w:val="28"/>
          <w:szCs w:val="28"/>
          <w:lang w:eastAsia="uk-UA"/>
        </w:rPr>
        <w:sectPr w:rsidR="008B1879" w:rsidRPr="003C678B" w:rsidSect="00F31005">
          <w:pgSz w:w="11906" w:h="16838"/>
          <w:pgMar w:top="1134" w:right="567" w:bottom="709" w:left="1701" w:header="454" w:footer="709" w:gutter="0"/>
          <w:pgNumType w:start="2"/>
          <w:cols w:space="708"/>
          <w:titlePg/>
          <w:docGrid w:linePitch="360"/>
        </w:sectPr>
      </w:pPr>
      <w:r w:rsidRPr="005C5851">
        <w:rPr>
          <w:rFonts w:ascii="Times New Roman" w:eastAsia="Times New Roman" w:hAnsi="Times New Roman" w:cs="Times New Roman"/>
          <w:b/>
          <w:sz w:val="28"/>
          <w:szCs w:val="28"/>
          <w:lang w:eastAsia="uk-UA"/>
        </w:rPr>
        <w:t>_________________________________</w:t>
      </w:r>
    </w:p>
    <w:p w:rsidR="00E618CA" w:rsidRPr="00E618CA" w:rsidRDefault="00E618CA" w:rsidP="00E618CA">
      <w:pPr>
        <w:spacing w:after="0" w:line="240" w:lineRule="auto"/>
        <w:ind w:left="5670"/>
        <w:rPr>
          <w:rFonts w:ascii="Times New Roman" w:eastAsia="Times New Roman" w:hAnsi="Times New Roman" w:cs="Times New Roman"/>
          <w:bCs/>
          <w:sz w:val="28"/>
          <w:szCs w:val="28"/>
          <w:lang w:eastAsia="ru-RU"/>
        </w:rPr>
      </w:pPr>
      <w:r w:rsidRPr="00E618CA">
        <w:rPr>
          <w:rFonts w:ascii="Times New Roman" w:eastAsia="Times New Roman" w:hAnsi="Times New Roman" w:cs="Times New Roman"/>
          <w:bCs/>
          <w:sz w:val="28"/>
          <w:szCs w:val="28"/>
          <w:lang w:eastAsia="ru-RU"/>
        </w:rPr>
        <w:lastRenderedPageBreak/>
        <w:t>Додаток 1</w:t>
      </w:r>
    </w:p>
    <w:p w:rsidR="008D7717" w:rsidRDefault="00E618CA" w:rsidP="00E618CA">
      <w:pPr>
        <w:tabs>
          <w:tab w:val="left" w:pos="2445"/>
        </w:tabs>
        <w:spacing w:after="0" w:line="240" w:lineRule="auto"/>
        <w:ind w:left="5670"/>
        <w:rPr>
          <w:rFonts w:ascii="Times New Roman" w:eastAsia="Times New Roman" w:hAnsi="Times New Roman" w:cs="Times New Roman"/>
          <w:sz w:val="28"/>
          <w:szCs w:val="28"/>
          <w:lang w:eastAsia="uk-UA"/>
        </w:rPr>
      </w:pPr>
      <w:r w:rsidRPr="00E618CA">
        <w:rPr>
          <w:rFonts w:ascii="Times New Roman" w:eastAsia="Times New Roman" w:hAnsi="Times New Roman" w:cs="Times New Roman"/>
          <w:bCs/>
          <w:sz w:val="28"/>
          <w:szCs w:val="28"/>
          <w:lang w:eastAsia="ru-RU"/>
        </w:rPr>
        <w:t xml:space="preserve">до </w:t>
      </w:r>
      <w:r w:rsidR="008D7717">
        <w:rPr>
          <w:rFonts w:ascii="Times New Roman" w:eastAsia="Times New Roman" w:hAnsi="Times New Roman" w:cs="Times New Roman"/>
          <w:sz w:val="28"/>
          <w:szCs w:val="28"/>
          <w:lang w:eastAsia="uk-UA"/>
        </w:rPr>
        <w:t xml:space="preserve">Районної програми </w:t>
      </w:r>
    </w:p>
    <w:p w:rsidR="00E618CA" w:rsidRPr="005C5851" w:rsidRDefault="00E618CA" w:rsidP="00E618CA">
      <w:pPr>
        <w:tabs>
          <w:tab w:val="left" w:pos="2445"/>
        </w:tabs>
        <w:spacing w:after="0" w:line="240" w:lineRule="auto"/>
        <w:ind w:left="5670"/>
        <w:rPr>
          <w:rFonts w:ascii="Times New Roman" w:eastAsia="Times New Roman" w:hAnsi="Times New Roman" w:cs="Times New Roman"/>
          <w:bCs/>
          <w:sz w:val="28"/>
          <w:szCs w:val="28"/>
          <w:lang w:eastAsia="uk-UA"/>
        </w:rPr>
      </w:pPr>
      <w:r w:rsidRPr="005C5851">
        <w:rPr>
          <w:rFonts w:ascii="Times New Roman" w:eastAsia="Times New Roman" w:hAnsi="Times New Roman" w:cs="Times New Roman"/>
          <w:sz w:val="28"/>
          <w:szCs w:val="28"/>
          <w:lang w:eastAsia="uk-UA"/>
        </w:rPr>
        <w:t>підтримки органів виконавчої влади на 2025 рік</w:t>
      </w:r>
    </w:p>
    <w:p w:rsidR="00E618CA" w:rsidRPr="00E618CA" w:rsidRDefault="00E618CA" w:rsidP="00E618CA">
      <w:pPr>
        <w:spacing w:after="0" w:line="240" w:lineRule="auto"/>
        <w:ind w:left="6237"/>
        <w:jc w:val="center"/>
        <w:rPr>
          <w:rFonts w:ascii="Times New Roman" w:eastAsia="Times New Roman" w:hAnsi="Times New Roman" w:cs="Times New Roman"/>
          <w:b/>
          <w:bCs/>
          <w:sz w:val="24"/>
          <w:szCs w:val="24"/>
          <w:lang w:eastAsia="ru-RU"/>
        </w:rPr>
      </w:pPr>
    </w:p>
    <w:p w:rsidR="00E618CA" w:rsidRPr="00E618CA" w:rsidRDefault="00E618CA" w:rsidP="00E618CA">
      <w:pPr>
        <w:spacing w:after="0" w:line="240" w:lineRule="auto"/>
        <w:jc w:val="center"/>
        <w:rPr>
          <w:rFonts w:ascii="Times New Roman" w:eastAsia="Times New Roman" w:hAnsi="Times New Roman" w:cs="Times New Roman"/>
          <w:b/>
          <w:bCs/>
          <w:sz w:val="24"/>
          <w:szCs w:val="24"/>
          <w:lang w:eastAsia="ru-RU"/>
        </w:rPr>
      </w:pPr>
    </w:p>
    <w:p w:rsidR="00E618CA" w:rsidRPr="00E618CA" w:rsidRDefault="00E618CA" w:rsidP="00E618CA">
      <w:pPr>
        <w:autoSpaceDE w:val="0"/>
        <w:autoSpaceDN w:val="0"/>
        <w:adjustRightInd w:val="0"/>
        <w:spacing w:after="0" w:line="192" w:lineRule="auto"/>
        <w:ind w:left="10908"/>
        <w:jc w:val="center"/>
        <w:rPr>
          <w:rFonts w:ascii="Times New Roman" w:eastAsia="Times New Roman" w:hAnsi="Times New Roman" w:cs="Times New Roman"/>
          <w:sz w:val="24"/>
          <w:szCs w:val="24"/>
          <w:lang w:eastAsia="uk-UA"/>
        </w:rPr>
      </w:pPr>
    </w:p>
    <w:p w:rsidR="00E618CA" w:rsidRPr="00E618CA" w:rsidRDefault="00E618CA" w:rsidP="00E618CA">
      <w:pPr>
        <w:autoSpaceDE w:val="0"/>
        <w:autoSpaceDN w:val="0"/>
        <w:adjustRightInd w:val="0"/>
        <w:spacing w:after="0" w:line="240" w:lineRule="auto"/>
        <w:jc w:val="center"/>
        <w:rPr>
          <w:rFonts w:ascii="Times New Roman" w:eastAsia="Times New Roman" w:hAnsi="Times New Roman" w:cs="Times New Roman"/>
          <w:b/>
          <w:bCs/>
          <w:sz w:val="28"/>
          <w:szCs w:val="28"/>
          <w:lang w:eastAsia="uk-UA"/>
        </w:rPr>
      </w:pPr>
      <w:r w:rsidRPr="003C678B">
        <w:rPr>
          <w:rFonts w:ascii="Times New Roman" w:eastAsia="Times New Roman" w:hAnsi="Times New Roman" w:cs="Times New Roman"/>
          <w:b/>
          <w:bCs/>
          <w:sz w:val="28"/>
          <w:szCs w:val="28"/>
          <w:lang w:eastAsia="uk-UA"/>
        </w:rPr>
        <w:t xml:space="preserve">РЕСУРСНЕ ЗАБЕЗПЕЧЕННЯ </w:t>
      </w:r>
    </w:p>
    <w:p w:rsidR="00E618CA" w:rsidRPr="00E618CA" w:rsidRDefault="001878C0" w:rsidP="00E618CA">
      <w:pPr>
        <w:autoSpaceDE w:val="0"/>
        <w:autoSpaceDN w:val="0"/>
        <w:adjustRightInd w:val="0"/>
        <w:spacing w:after="0" w:line="240" w:lineRule="auto"/>
        <w:jc w:val="center"/>
        <w:rPr>
          <w:rFonts w:ascii="Times New Roman" w:eastAsia="Times New Roman" w:hAnsi="Times New Roman" w:cs="Times New Roman"/>
          <w:b/>
          <w:bCs/>
          <w:sz w:val="28"/>
          <w:szCs w:val="28"/>
          <w:lang w:eastAsia="uk-UA"/>
        </w:rPr>
      </w:pPr>
      <w:r w:rsidRPr="00E618CA">
        <w:rPr>
          <w:rFonts w:ascii="Times New Roman" w:eastAsia="Times New Roman" w:hAnsi="Times New Roman" w:cs="Times New Roman"/>
          <w:b/>
          <w:bCs/>
          <w:sz w:val="28"/>
          <w:szCs w:val="28"/>
          <w:lang w:eastAsia="uk-UA"/>
        </w:rPr>
        <w:t xml:space="preserve">Районної </w:t>
      </w:r>
      <w:r w:rsidR="00E618CA" w:rsidRPr="00E618CA">
        <w:rPr>
          <w:rFonts w:ascii="Times New Roman" w:eastAsia="Times New Roman" w:hAnsi="Times New Roman" w:cs="Times New Roman"/>
          <w:b/>
          <w:bCs/>
          <w:sz w:val="28"/>
          <w:szCs w:val="28"/>
          <w:lang w:eastAsia="uk-UA"/>
        </w:rPr>
        <w:t>програми підтримки органів виконавчої влади на 2025 рік</w:t>
      </w:r>
    </w:p>
    <w:p w:rsidR="00E618CA" w:rsidRPr="00E618CA" w:rsidRDefault="00E618CA" w:rsidP="00E618CA">
      <w:pPr>
        <w:autoSpaceDE w:val="0"/>
        <w:autoSpaceDN w:val="0"/>
        <w:adjustRightInd w:val="0"/>
        <w:spacing w:after="0" w:line="240" w:lineRule="auto"/>
        <w:jc w:val="right"/>
        <w:rPr>
          <w:rFonts w:ascii="Times New Roman" w:eastAsia="Times New Roman" w:hAnsi="Times New Roman" w:cs="Times New Roman"/>
          <w:sz w:val="28"/>
          <w:szCs w:val="24"/>
          <w:lang w:eastAsia="uk-UA"/>
        </w:rPr>
      </w:pPr>
    </w:p>
    <w:p w:rsidR="00E618CA" w:rsidRPr="00E618CA" w:rsidRDefault="00E618CA" w:rsidP="00E618CA">
      <w:pPr>
        <w:autoSpaceDE w:val="0"/>
        <w:autoSpaceDN w:val="0"/>
        <w:adjustRightInd w:val="0"/>
        <w:spacing w:after="0" w:line="240" w:lineRule="auto"/>
        <w:jc w:val="right"/>
        <w:rPr>
          <w:rFonts w:ascii="Times New Roman" w:eastAsia="Times New Roman" w:hAnsi="Times New Roman" w:cs="Times New Roman"/>
          <w:sz w:val="28"/>
          <w:szCs w:val="24"/>
          <w:lang w:eastAsia="uk-UA"/>
        </w:rPr>
      </w:pPr>
    </w:p>
    <w:p w:rsidR="00E618CA" w:rsidRPr="00E618CA" w:rsidRDefault="00E618CA" w:rsidP="00E618CA">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3C678B">
        <w:rPr>
          <w:rFonts w:ascii="Times New Roman" w:eastAsia="Times New Roman" w:hAnsi="Times New Roman" w:cs="Times New Roman"/>
          <w:sz w:val="24"/>
          <w:szCs w:val="24"/>
          <w:lang w:eastAsia="uk-UA"/>
        </w:rPr>
        <w:t xml:space="preserve">                  </w:t>
      </w:r>
      <w:r w:rsidRPr="00E618CA">
        <w:rPr>
          <w:rFonts w:ascii="Times New Roman" w:eastAsia="Times New Roman" w:hAnsi="Times New Roman" w:cs="Times New Roman"/>
          <w:sz w:val="24"/>
          <w:szCs w:val="24"/>
          <w:lang w:eastAsia="uk-UA"/>
        </w:rPr>
        <w:t>тис. грн</w:t>
      </w:r>
    </w:p>
    <w:tbl>
      <w:tblPr>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6"/>
        <w:gridCol w:w="2320"/>
        <w:gridCol w:w="3118"/>
      </w:tblGrid>
      <w:tr w:rsidR="00E618CA" w:rsidRPr="00E618CA" w:rsidTr="00CC7AAD">
        <w:trPr>
          <w:cantSplit/>
          <w:trHeight w:val="721"/>
          <w:jc w:val="center"/>
        </w:trPr>
        <w:tc>
          <w:tcPr>
            <w:tcW w:w="4706" w:type="dxa"/>
            <w:vAlign w:val="center"/>
          </w:tcPr>
          <w:p w:rsidR="00E618CA" w:rsidRPr="00E618CA" w:rsidRDefault="00E618CA" w:rsidP="00E618CA">
            <w:pPr>
              <w:autoSpaceDE w:val="0"/>
              <w:autoSpaceDN w:val="0"/>
              <w:adjustRightInd w:val="0"/>
              <w:spacing w:after="0" w:line="240" w:lineRule="auto"/>
              <w:jc w:val="center"/>
              <w:rPr>
                <w:rFonts w:ascii="Times New Roman" w:eastAsia="Times New Roman" w:hAnsi="Times New Roman" w:cs="Times New Roman"/>
                <w:b/>
                <w:bCs/>
                <w:sz w:val="28"/>
                <w:szCs w:val="28"/>
                <w:lang w:eastAsia="uk-UA"/>
              </w:rPr>
            </w:pPr>
            <w:r w:rsidRPr="00E618CA">
              <w:rPr>
                <w:rFonts w:ascii="Times New Roman" w:eastAsia="Times New Roman" w:hAnsi="Times New Roman" w:cs="Times New Roman"/>
                <w:b/>
                <w:bCs/>
                <w:sz w:val="28"/>
                <w:szCs w:val="28"/>
                <w:lang w:eastAsia="uk-UA"/>
              </w:rPr>
              <w:t>Обсяг коштів, які пропонується залучити на виконання Програми</w:t>
            </w:r>
          </w:p>
        </w:tc>
        <w:tc>
          <w:tcPr>
            <w:tcW w:w="2320" w:type="dxa"/>
          </w:tcPr>
          <w:p w:rsidR="00E618CA" w:rsidRPr="00E618CA" w:rsidRDefault="00E618CA" w:rsidP="00E618CA">
            <w:pPr>
              <w:autoSpaceDE w:val="0"/>
              <w:autoSpaceDN w:val="0"/>
              <w:adjustRightInd w:val="0"/>
              <w:spacing w:after="0" w:line="192" w:lineRule="auto"/>
              <w:jc w:val="center"/>
              <w:rPr>
                <w:rFonts w:ascii="Times New Roman" w:eastAsia="Times New Roman" w:hAnsi="Times New Roman" w:cs="Times New Roman"/>
                <w:b/>
                <w:bCs/>
                <w:sz w:val="28"/>
                <w:szCs w:val="28"/>
                <w:lang w:eastAsia="uk-UA"/>
              </w:rPr>
            </w:pPr>
          </w:p>
          <w:p w:rsidR="00E618CA" w:rsidRPr="00E618CA" w:rsidRDefault="00E618CA" w:rsidP="00E618CA">
            <w:pPr>
              <w:autoSpaceDE w:val="0"/>
              <w:autoSpaceDN w:val="0"/>
              <w:adjustRightInd w:val="0"/>
              <w:spacing w:after="0" w:line="192" w:lineRule="auto"/>
              <w:jc w:val="center"/>
              <w:rPr>
                <w:rFonts w:ascii="Times New Roman" w:eastAsia="Times New Roman" w:hAnsi="Times New Roman" w:cs="Times New Roman"/>
                <w:b/>
                <w:bCs/>
                <w:sz w:val="28"/>
                <w:szCs w:val="28"/>
                <w:lang w:eastAsia="uk-UA"/>
              </w:rPr>
            </w:pPr>
            <w:r w:rsidRPr="00E618CA">
              <w:rPr>
                <w:rFonts w:ascii="Times New Roman" w:eastAsia="Times New Roman" w:hAnsi="Times New Roman" w:cs="Times New Roman"/>
                <w:b/>
                <w:bCs/>
                <w:sz w:val="28"/>
                <w:szCs w:val="28"/>
                <w:lang w:eastAsia="uk-UA"/>
              </w:rPr>
              <w:t>2025 рік</w:t>
            </w:r>
          </w:p>
        </w:tc>
        <w:tc>
          <w:tcPr>
            <w:tcW w:w="3118" w:type="dxa"/>
          </w:tcPr>
          <w:p w:rsidR="00E618CA" w:rsidRPr="00E618CA" w:rsidRDefault="00E618CA" w:rsidP="00E618CA">
            <w:pPr>
              <w:autoSpaceDE w:val="0"/>
              <w:autoSpaceDN w:val="0"/>
              <w:adjustRightInd w:val="0"/>
              <w:spacing w:after="0" w:line="192" w:lineRule="auto"/>
              <w:jc w:val="center"/>
              <w:rPr>
                <w:rFonts w:ascii="Times New Roman" w:eastAsia="Times New Roman" w:hAnsi="Times New Roman" w:cs="Times New Roman"/>
                <w:b/>
                <w:bCs/>
                <w:sz w:val="28"/>
                <w:szCs w:val="28"/>
                <w:lang w:eastAsia="uk-UA"/>
              </w:rPr>
            </w:pPr>
            <w:r w:rsidRPr="00E618CA">
              <w:rPr>
                <w:rFonts w:ascii="Times New Roman" w:eastAsia="Times New Roman" w:hAnsi="Times New Roman" w:cs="Times New Roman"/>
                <w:b/>
                <w:bCs/>
                <w:sz w:val="28"/>
                <w:szCs w:val="28"/>
                <w:lang w:eastAsia="uk-UA"/>
              </w:rPr>
              <w:t>Усього витрат на виконання програми</w:t>
            </w:r>
          </w:p>
        </w:tc>
      </w:tr>
      <w:tr w:rsidR="00E618CA" w:rsidRPr="00E618CA" w:rsidTr="00CC7AAD">
        <w:trPr>
          <w:trHeight w:val="314"/>
          <w:jc w:val="center"/>
        </w:trPr>
        <w:tc>
          <w:tcPr>
            <w:tcW w:w="4706" w:type="dxa"/>
          </w:tcPr>
          <w:p w:rsidR="00E618CA" w:rsidRPr="00E618CA" w:rsidRDefault="00E618CA" w:rsidP="00E618CA">
            <w:pPr>
              <w:autoSpaceDE w:val="0"/>
              <w:autoSpaceDN w:val="0"/>
              <w:adjustRightInd w:val="0"/>
              <w:spacing w:after="0" w:line="240" w:lineRule="auto"/>
              <w:rPr>
                <w:rFonts w:ascii="Times New Roman" w:eastAsia="Times New Roman" w:hAnsi="Times New Roman" w:cs="Times New Roman"/>
                <w:sz w:val="28"/>
                <w:szCs w:val="28"/>
                <w:lang w:eastAsia="uk-UA"/>
              </w:rPr>
            </w:pPr>
            <w:r w:rsidRPr="00E618CA">
              <w:rPr>
                <w:rFonts w:ascii="Times New Roman" w:eastAsia="Times New Roman" w:hAnsi="Times New Roman" w:cs="Times New Roman"/>
                <w:sz w:val="28"/>
                <w:szCs w:val="28"/>
                <w:lang w:eastAsia="uk-UA"/>
              </w:rPr>
              <w:t>Усього,</w:t>
            </w:r>
          </w:p>
        </w:tc>
        <w:tc>
          <w:tcPr>
            <w:tcW w:w="2320" w:type="dxa"/>
          </w:tcPr>
          <w:p w:rsidR="00E618CA" w:rsidRPr="00E618CA" w:rsidRDefault="00E618CA" w:rsidP="00E618CA">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E618CA">
              <w:rPr>
                <w:rFonts w:ascii="Times New Roman" w:eastAsia="Times New Roman" w:hAnsi="Times New Roman" w:cs="Times New Roman"/>
                <w:sz w:val="28"/>
                <w:szCs w:val="28"/>
                <w:lang w:eastAsia="uk-UA"/>
              </w:rPr>
              <w:t>3500,0</w:t>
            </w:r>
          </w:p>
        </w:tc>
        <w:tc>
          <w:tcPr>
            <w:tcW w:w="3118" w:type="dxa"/>
          </w:tcPr>
          <w:p w:rsidR="00E618CA" w:rsidRPr="00E618CA" w:rsidRDefault="00E618CA" w:rsidP="00E618CA">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E618CA">
              <w:rPr>
                <w:rFonts w:ascii="Times New Roman" w:eastAsia="Times New Roman" w:hAnsi="Times New Roman" w:cs="Times New Roman"/>
                <w:sz w:val="28"/>
                <w:szCs w:val="28"/>
                <w:lang w:eastAsia="uk-UA"/>
              </w:rPr>
              <w:t>3500,0</w:t>
            </w:r>
          </w:p>
        </w:tc>
      </w:tr>
      <w:tr w:rsidR="00E618CA" w:rsidRPr="00E618CA" w:rsidTr="00CC7AAD">
        <w:trPr>
          <w:trHeight w:val="314"/>
          <w:jc w:val="center"/>
        </w:trPr>
        <w:tc>
          <w:tcPr>
            <w:tcW w:w="4706" w:type="dxa"/>
          </w:tcPr>
          <w:p w:rsidR="00E618CA" w:rsidRPr="00E618CA" w:rsidRDefault="00E618CA" w:rsidP="00E618CA">
            <w:pPr>
              <w:autoSpaceDE w:val="0"/>
              <w:autoSpaceDN w:val="0"/>
              <w:adjustRightInd w:val="0"/>
              <w:spacing w:after="0" w:line="240" w:lineRule="auto"/>
              <w:rPr>
                <w:rFonts w:ascii="Times New Roman" w:eastAsia="Times New Roman" w:hAnsi="Times New Roman" w:cs="Times New Roman"/>
                <w:sz w:val="28"/>
                <w:szCs w:val="28"/>
                <w:lang w:eastAsia="uk-UA"/>
              </w:rPr>
            </w:pPr>
            <w:r w:rsidRPr="00E618CA">
              <w:rPr>
                <w:rFonts w:ascii="Times New Roman" w:eastAsia="Times New Roman" w:hAnsi="Times New Roman" w:cs="Times New Roman"/>
                <w:sz w:val="28"/>
                <w:szCs w:val="28"/>
                <w:lang w:eastAsia="uk-UA"/>
              </w:rPr>
              <w:t>у тому числі:</w:t>
            </w:r>
          </w:p>
        </w:tc>
        <w:tc>
          <w:tcPr>
            <w:tcW w:w="2320" w:type="dxa"/>
          </w:tcPr>
          <w:p w:rsidR="00E618CA" w:rsidRPr="00E618CA" w:rsidRDefault="00E618CA" w:rsidP="00E618CA">
            <w:pPr>
              <w:autoSpaceDE w:val="0"/>
              <w:autoSpaceDN w:val="0"/>
              <w:adjustRightInd w:val="0"/>
              <w:spacing w:after="0" w:line="240" w:lineRule="auto"/>
              <w:jc w:val="center"/>
              <w:rPr>
                <w:rFonts w:ascii="Times New Roman" w:eastAsia="Times New Roman" w:hAnsi="Times New Roman" w:cs="Times New Roman"/>
                <w:sz w:val="28"/>
                <w:szCs w:val="28"/>
                <w:lang w:eastAsia="uk-UA"/>
              </w:rPr>
            </w:pPr>
          </w:p>
        </w:tc>
        <w:tc>
          <w:tcPr>
            <w:tcW w:w="3118" w:type="dxa"/>
          </w:tcPr>
          <w:p w:rsidR="00E618CA" w:rsidRPr="00E618CA" w:rsidRDefault="00E618CA" w:rsidP="00E618CA">
            <w:pPr>
              <w:autoSpaceDE w:val="0"/>
              <w:autoSpaceDN w:val="0"/>
              <w:adjustRightInd w:val="0"/>
              <w:spacing w:after="0" w:line="240" w:lineRule="auto"/>
              <w:jc w:val="center"/>
              <w:rPr>
                <w:rFonts w:ascii="Times New Roman" w:eastAsia="Times New Roman" w:hAnsi="Times New Roman" w:cs="Times New Roman"/>
                <w:sz w:val="28"/>
                <w:szCs w:val="28"/>
                <w:lang w:eastAsia="uk-UA"/>
              </w:rPr>
            </w:pPr>
          </w:p>
        </w:tc>
      </w:tr>
      <w:tr w:rsidR="00E618CA" w:rsidRPr="00E618CA" w:rsidTr="00CC7AAD">
        <w:trPr>
          <w:trHeight w:val="329"/>
          <w:jc w:val="center"/>
        </w:trPr>
        <w:tc>
          <w:tcPr>
            <w:tcW w:w="4706" w:type="dxa"/>
          </w:tcPr>
          <w:p w:rsidR="00E618CA" w:rsidRPr="00E618CA" w:rsidRDefault="00E618CA" w:rsidP="00E618CA">
            <w:pPr>
              <w:autoSpaceDE w:val="0"/>
              <w:autoSpaceDN w:val="0"/>
              <w:adjustRightInd w:val="0"/>
              <w:spacing w:after="0" w:line="240" w:lineRule="auto"/>
              <w:rPr>
                <w:rFonts w:ascii="Times New Roman" w:eastAsia="Times New Roman" w:hAnsi="Times New Roman" w:cs="Times New Roman"/>
                <w:sz w:val="28"/>
                <w:szCs w:val="28"/>
                <w:lang w:eastAsia="uk-UA"/>
              </w:rPr>
            </w:pPr>
            <w:r w:rsidRPr="00E618CA">
              <w:rPr>
                <w:rFonts w:ascii="Times New Roman" w:eastAsia="Times New Roman" w:hAnsi="Times New Roman" w:cs="Times New Roman"/>
                <w:sz w:val="28"/>
                <w:szCs w:val="28"/>
                <w:lang w:eastAsia="uk-UA"/>
              </w:rPr>
              <w:t xml:space="preserve">за рахунок коштів сільських, селищних, міських, районного та інших бюджетів не заборонених чинним законодавством </w:t>
            </w:r>
          </w:p>
        </w:tc>
        <w:tc>
          <w:tcPr>
            <w:tcW w:w="2320" w:type="dxa"/>
          </w:tcPr>
          <w:p w:rsidR="00E618CA" w:rsidRPr="00E618CA" w:rsidRDefault="00E618CA" w:rsidP="00E618CA">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E618CA">
              <w:rPr>
                <w:rFonts w:ascii="Times New Roman" w:eastAsia="Times New Roman" w:hAnsi="Times New Roman" w:cs="Times New Roman"/>
                <w:sz w:val="28"/>
                <w:szCs w:val="28"/>
                <w:lang w:eastAsia="uk-UA"/>
              </w:rPr>
              <w:t>3500,0</w:t>
            </w:r>
          </w:p>
        </w:tc>
        <w:tc>
          <w:tcPr>
            <w:tcW w:w="3118" w:type="dxa"/>
          </w:tcPr>
          <w:p w:rsidR="00E618CA" w:rsidRPr="00E618CA" w:rsidRDefault="00E618CA" w:rsidP="00E618CA">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E618CA">
              <w:rPr>
                <w:rFonts w:ascii="Times New Roman" w:eastAsia="Times New Roman" w:hAnsi="Times New Roman" w:cs="Times New Roman"/>
                <w:sz w:val="28"/>
                <w:szCs w:val="28"/>
                <w:lang w:eastAsia="uk-UA"/>
              </w:rPr>
              <w:t>3500,0</w:t>
            </w:r>
          </w:p>
        </w:tc>
      </w:tr>
    </w:tbl>
    <w:p w:rsidR="00E618CA" w:rsidRPr="00E618CA" w:rsidRDefault="00E618CA" w:rsidP="00E618CA">
      <w:pPr>
        <w:autoSpaceDE w:val="0"/>
        <w:autoSpaceDN w:val="0"/>
        <w:adjustRightInd w:val="0"/>
        <w:spacing w:after="0" w:line="240" w:lineRule="auto"/>
        <w:rPr>
          <w:rFonts w:ascii="Times New Roman" w:eastAsia="Times New Roman" w:hAnsi="Times New Roman" w:cs="Times New Roman"/>
          <w:sz w:val="24"/>
          <w:szCs w:val="24"/>
          <w:lang w:eastAsia="uk-UA"/>
        </w:rPr>
      </w:pPr>
    </w:p>
    <w:p w:rsidR="00E618CA" w:rsidRPr="00E618CA" w:rsidRDefault="00E618CA" w:rsidP="00E618CA">
      <w:pPr>
        <w:spacing w:after="0" w:line="240" w:lineRule="auto"/>
        <w:jc w:val="center"/>
        <w:rPr>
          <w:rFonts w:ascii="Times New Roman" w:eastAsia="Times New Roman" w:hAnsi="Times New Roman" w:cs="Times New Roman"/>
          <w:sz w:val="24"/>
          <w:szCs w:val="24"/>
          <w:lang w:eastAsia="uk-UA"/>
        </w:rPr>
      </w:pPr>
      <w:r w:rsidRPr="00E618CA">
        <w:rPr>
          <w:rFonts w:ascii="Times New Roman" w:eastAsia="Times New Roman" w:hAnsi="Times New Roman" w:cs="Times New Roman"/>
          <w:b/>
          <w:bCs/>
          <w:sz w:val="24"/>
          <w:szCs w:val="24"/>
          <w:lang w:eastAsia="ru-RU"/>
        </w:rPr>
        <w:t>_____________________________________________</w:t>
      </w:r>
    </w:p>
    <w:p w:rsidR="00C648C7" w:rsidRPr="003C678B" w:rsidRDefault="00C648C7" w:rsidP="001C0508">
      <w:pPr>
        <w:spacing w:after="0" w:line="233" w:lineRule="auto"/>
        <w:jc w:val="center"/>
        <w:rPr>
          <w:rFonts w:ascii="Times New Roman" w:eastAsia="Calibri" w:hAnsi="Times New Roman" w:cs="Times New Roman"/>
          <w:sz w:val="28"/>
          <w:szCs w:val="28"/>
        </w:rPr>
      </w:pPr>
    </w:p>
    <w:p w:rsidR="00621681" w:rsidRPr="003C678B" w:rsidRDefault="00621681" w:rsidP="001C0508">
      <w:pPr>
        <w:spacing w:after="0" w:line="233" w:lineRule="auto"/>
        <w:jc w:val="center"/>
        <w:rPr>
          <w:rFonts w:ascii="Times New Roman" w:eastAsia="Calibri" w:hAnsi="Times New Roman" w:cs="Times New Roman"/>
          <w:sz w:val="28"/>
          <w:szCs w:val="28"/>
        </w:rPr>
      </w:pPr>
    </w:p>
    <w:p w:rsidR="00621681" w:rsidRPr="003C678B" w:rsidRDefault="00621681" w:rsidP="001C0508">
      <w:pPr>
        <w:spacing w:after="0" w:line="233" w:lineRule="auto"/>
        <w:jc w:val="center"/>
        <w:rPr>
          <w:rFonts w:ascii="Times New Roman" w:eastAsia="Calibri" w:hAnsi="Times New Roman" w:cs="Times New Roman"/>
          <w:sz w:val="28"/>
          <w:szCs w:val="28"/>
        </w:rPr>
      </w:pPr>
    </w:p>
    <w:p w:rsidR="00621681" w:rsidRPr="003C678B" w:rsidRDefault="00621681" w:rsidP="001C0508">
      <w:pPr>
        <w:spacing w:after="0" w:line="233" w:lineRule="auto"/>
        <w:jc w:val="center"/>
        <w:rPr>
          <w:rFonts w:ascii="Times New Roman" w:eastAsia="Calibri" w:hAnsi="Times New Roman" w:cs="Times New Roman"/>
          <w:sz w:val="28"/>
          <w:szCs w:val="28"/>
        </w:rPr>
      </w:pPr>
    </w:p>
    <w:p w:rsidR="00621681" w:rsidRPr="003C678B" w:rsidRDefault="00621681" w:rsidP="001C0508">
      <w:pPr>
        <w:spacing w:after="0" w:line="233" w:lineRule="auto"/>
        <w:jc w:val="center"/>
        <w:rPr>
          <w:rFonts w:ascii="Times New Roman" w:eastAsia="Calibri" w:hAnsi="Times New Roman" w:cs="Times New Roman"/>
          <w:sz w:val="28"/>
          <w:szCs w:val="28"/>
        </w:rPr>
      </w:pPr>
    </w:p>
    <w:p w:rsidR="00621681" w:rsidRPr="003C678B" w:rsidRDefault="00621681" w:rsidP="001C0508">
      <w:pPr>
        <w:spacing w:after="0" w:line="233" w:lineRule="auto"/>
        <w:jc w:val="center"/>
        <w:rPr>
          <w:rFonts w:ascii="Times New Roman" w:eastAsia="Calibri" w:hAnsi="Times New Roman" w:cs="Times New Roman"/>
          <w:sz w:val="28"/>
          <w:szCs w:val="28"/>
        </w:rPr>
      </w:pPr>
    </w:p>
    <w:p w:rsidR="00621681" w:rsidRPr="003C678B" w:rsidRDefault="00621681" w:rsidP="001C0508">
      <w:pPr>
        <w:spacing w:after="0" w:line="233" w:lineRule="auto"/>
        <w:jc w:val="center"/>
        <w:rPr>
          <w:rFonts w:ascii="Times New Roman" w:eastAsia="Calibri" w:hAnsi="Times New Roman" w:cs="Times New Roman"/>
          <w:sz w:val="28"/>
          <w:szCs w:val="28"/>
        </w:rPr>
      </w:pPr>
    </w:p>
    <w:p w:rsidR="00621681" w:rsidRPr="003C678B" w:rsidRDefault="00621681" w:rsidP="001C0508">
      <w:pPr>
        <w:spacing w:after="0" w:line="233" w:lineRule="auto"/>
        <w:jc w:val="center"/>
        <w:rPr>
          <w:rFonts w:ascii="Times New Roman" w:eastAsia="Calibri" w:hAnsi="Times New Roman" w:cs="Times New Roman"/>
          <w:sz w:val="28"/>
          <w:szCs w:val="28"/>
        </w:rPr>
      </w:pPr>
    </w:p>
    <w:p w:rsidR="00621681" w:rsidRPr="003C678B" w:rsidRDefault="00621681" w:rsidP="001C0508">
      <w:pPr>
        <w:spacing w:after="0" w:line="233" w:lineRule="auto"/>
        <w:jc w:val="center"/>
        <w:rPr>
          <w:rFonts w:ascii="Times New Roman" w:eastAsia="Calibri" w:hAnsi="Times New Roman" w:cs="Times New Roman"/>
          <w:sz w:val="28"/>
          <w:szCs w:val="28"/>
        </w:rPr>
      </w:pPr>
    </w:p>
    <w:p w:rsidR="00621681" w:rsidRPr="003C678B" w:rsidRDefault="00621681" w:rsidP="001C0508">
      <w:pPr>
        <w:spacing w:after="0" w:line="233" w:lineRule="auto"/>
        <w:jc w:val="center"/>
        <w:rPr>
          <w:rFonts w:ascii="Times New Roman" w:eastAsia="Calibri" w:hAnsi="Times New Roman" w:cs="Times New Roman"/>
          <w:sz w:val="28"/>
          <w:szCs w:val="28"/>
        </w:rPr>
      </w:pPr>
    </w:p>
    <w:p w:rsidR="00621681" w:rsidRPr="003C678B" w:rsidRDefault="00621681" w:rsidP="001C0508">
      <w:pPr>
        <w:spacing w:after="0" w:line="233" w:lineRule="auto"/>
        <w:jc w:val="center"/>
        <w:rPr>
          <w:rFonts w:ascii="Times New Roman" w:eastAsia="Calibri" w:hAnsi="Times New Roman" w:cs="Times New Roman"/>
          <w:sz w:val="28"/>
          <w:szCs w:val="28"/>
        </w:rPr>
      </w:pPr>
    </w:p>
    <w:p w:rsidR="00621681" w:rsidRPr="003C678B" w:rsidRDefault="00621681" w:rsidP="001C0508">
      <w:pPr>
        <w:spacing w:after="0" w:line="233" w:lineRule="auto"/>
        <w:jc w:val="center"/>
        <w:rPr>
          <w:rFonts w:ascii="Times New Roman" w:eastAsia="Calibri" w:hAnsi="Times New Roman" w:cs="Times New Roman"/>
          <w:sz w:val="28"/>
          <w:szCs w:val="28"/>
        </w:rPr>
      </w:pPr>
    </w:p>
    <w:p w:rsidR="00621681" w:rsidRPr="003C678B" w:rsidRDefault="00621681" w:rsidP="001C0508">
      <w:pPr>
        <w:spacing w:after="0" w:line="233" w:lineRule="auto"/>
        <w:jc w:val="center"/>
        <w:rPr>
          <w:rFonts w:ascii="Times New Roman" w:eastAsia="Calibri" w:hAnsi="Times New Roman" w:cs="Times New Roman"/>
          <w:sz w:val="28"/>
          <w:szCs w:val="28"/>
        </w:rPr>
      </w:pPr>
    </w:p>
    <w:p w:rsidR="00621681" w:rsidRPr="003C678B" w:rsidRDefault="00621681" w:rsidP="001C0508">
      <w:pPr>
        <w:spacing w:after="0" w:line="233" w:lineRule="auto"/>
        <w:jc w:val="center"/>
        <w:rPr>
          <w:rFonts w:ascii="Times New Roman" w:eastAsia="Calibri" w:hAnsi="Times New Roman" w:cs="Times New Roman"/>
          <w:sz w:val="28"/>
          <w:szCs w:val="28"/>
        </w:rPr>
      </w:pPr>
    </w:p>
    <w:p w:rsidR="00621681" w:rsidRPr="003C678B" w:rsidRDefault="00621681" w:rsidP="001C0508">
      <w:pPr>
        <w:spacing w:after="0" w:line="233" w:lineRule="auto"/>
        <w:jc w:val="center"/>
        <w:rPr>
          <w:rFonts w:ascii="Times New Roman" w:eastAsia="Calibri" w:hAnsi="Times New Roman" w:cs="Times New Roman"/>
          <w:sz w:val="28"/>
          <w:szCs w:val="28"/>
        </w:rPr>
      </w:pPr>
    </w:p>
    <w:p w:rsidR="00621681" w:rsidRPr="003C678B" w:rsidRDefault="00621681" w:rsidP="001C0508">
      <w:pPr>
        <w:spacing w:after="0" w:line="233" w:lineRule="auto"/>
        <w:jc w:val="center"/>
        <w:rPr>
          <w:rFonts w:ascii="Times New Roman" w:eastAsia="Calibri" w:hAnsi="Times New Roman" w:cs="Times New Roman"/>
          <w:sz w:val="28"/>
          <w:szCs w:val="28"/>
        </w:rPr>
      </w:pPr>
    </w:p>
    <w:p w:rsidR="00621681" w:rsidRPr="003C678B" w:rsidRDefault="00621681" w:rsidP="001C0508">
      <w:pPr>
        <w:spacing w:after="0" w:line="233" w:lineRule="auto"/>
        <w:jc w:val="center"/>
        <w:rPr>
          <w:rFonts w:ascii="Times New Roman" w:eastAsia="Calibri" w:hAnsi="Times New Roman" w:cs="Times New Roman"/>
          <w:sz w:val="28"/>
          <w:szCs w:val="28"/>
        </w:rPr>
      </w:pPr>
    </w:p>
    <w:p w:rsidR="00621681" w:rsidRPr="003C678B" w:rsidRDefault="00621681" w:rsidP="001C0508">
      <w:pPr>
        <w:spacing w:after="0" w:line="233" w:lineRule="auto"/>
        <w:jc w:val="center"/>
        <w:rPr>
          <w:rFonts w:ascii="Times New Roman" w:eastAsia="Calibri" w:hAnsi="Times New Roman" w:cs="Times New Roman"/>
          <w:sz w:val="28"/>
          <w:szCs w:val="28"/>
        </w:rPr>
      </w:pPr>
    </w:p>
    <w:p w:rsidR="00621681" w:rsidRPr="003C678B" w:rsidRDefault="00621681" w:rsidP="001C0508">
      <w:pPr>
        <w:spacing w:after="0" w:line="233" w:lineRule="auto"/>
        <w:jc w:val="center"/>
        <w:rPr>
          <w:rFonts w:ascii="Times New Roman" w:eastAsia="Calibri" w:hAnsi="Times New Roman" w:cs="Times New Roman"/>
          <w:sz w:val="28"/>
          <w:szCs w:val="28"/>
        </w:rPr>
      </w:pPr>
    </w:p>
    <w:p w:rsidR="00621681" w:rsidRPr="003C678B" w:rsidRDefault="00621681" w:rsidP="001C0508">
      <w:pPr>
        <w:spacing w:after="0" w:line="233" w:lineRule="auto"/>
        <w:jc w:val="center"/>
        <w:rPr>
          <w:rFonts w:ascii="Times New Roman" w:eastAsia="Calibri" w:hAnsi="Times New Roman" w:cs="Times New Roman"/>
          <w:sz w:val="28"/>
          <w:szCs w:val="28"/>
        </w:rPr>
        <w:sectPr w:rsidR="00621681" w:rsidRPr="003C678B" w:rsidSect="005C5851">
          <w:pgSz w:w="11906" w:h="16838"/>
          <w:pgMar w:top="1135" w:right="567" w:bottom="709" w:left="1701" w:header="454" w:footer="709" w:gutter="0"/>
          <w:pgNumType w:start="1"/>
          <w:cols w:space="708"/>
          <w:titlePg/>
          <w:docGrid w:linePitch="360"/>
        </w:sectPr>
      </w:pPr>
    </w:p>
    <w:p w:rsidR="00621681" w:rsidRPr="00E618CA" w:rsidRDefault="00621681" w:rsidP="00621681">
      <w:pPr>
        <w:spacing w:after="0" w:line="240" w:lineRule="auto"/>
        <w:ind w:left="10773"/>
        <w:rPr>
          <w:rFonts w:ascii="Times New Roman" w:eastAsia="Times New Roman" w:hAnsi="Times New Roman" w:cs="Times New Roman"/>
          <w:bCs/>
          <w:sz w:val="28"/>
          <w:szCs w:val="28"/>
          <w:lang w:eastAsia="ru-RU"/>
        </w:rPr>
      </w:pPr>
      <w:r w:rsidRPr="00E618CA">
        <w:rPr>
          <w:rFonts w:ascii="Times New Roman" w:eastAsia="Times New Roman" w:hAnsi="Times New Roman" w:cs="Times New Roman"/>
          <w:bCs/>
          <w:sz w:val="28"/>
          <w:szCs w:val="28"/>
          <w:lang w:eastAsia="ru-RU"/>
        </w:rPr>
        <w:lastRenderedPageBreak/>
        <w:t xml:space="preserve">Додаток </w:t>
      </w:r>
      <w:r w:rsidR="008D7717">
        <w:rPr>
          <w:rFonts w:ascii="Times New Roman" w:eastAsia="Times New Roman" w:hAnsi="Times New Roman" w:cs="Times New Roman"/>
          <w:bCs/>
          <w:sz w:val="28"/>
          <w:szCs w:val="28"/>
          <w:lang w:eastAsia="ru-RU"/>
        </w:rPr>
        <w:t>2</w:t>
      </w:r>
    </w:p>
    <w:p w:rsidR="00621681" w:rsidRPr="003C678B" w:rsidRDefault="00621681" w:rsidP="00621681">
      <w:pPr>
        <w:tabs>
          <w:tab w:val="left" w:pos="2445"/>
        </w:tabs>
        <w:spacing w:after="0" w:line="240" w:lineRule="auto"/>
        <w:ind w:left="10773"/>
        <w:rPr>
          <w:rFonts w:ascii="Times New Roman" w:eastAsia="Times New Roman" w:hAnsi="Times New Roman" w:cs="Times New Roman"/>
          <w:sz w:val="28"/>
          <w:szCs w:val="28"/>
          <w:lang w:eastAsia="uk-UA"/>
        </w:rPr>
      </w:pPr>
      <w:r w:rsidRPr="00E618CA">
        <w:rPr>
          <w:rFonts w:ascii="Times New Roman" w:eastAsia="Times New Roman" w:hAnsi="Times New Roman" w:cs="Times New Roman"/>
          <w:bCs/>
          <w:sz w:val="28"/>
          <w:szCs w:val="28"/>
          <w:lang w:eastAsia="ru-RU"/>
        </w:rPr>
        <w:t xml:space="preserve">до </w:t>
      </w:r>
      <w:r w:rsidR="008D7717">
        <w:rPr>
          <w:rFonts w:ascii="Times New Roman" w:eastAsia="Times New Roman" w:hAnsi="Times New Roman" w:cs="Times New Roman"/>
          <w:sz w:val="28"/>
          <w:szCs w:val="28"/>
          <w:lang w:eastAsia="uk-UA"/>
        </w:rPr>
        <w:t xml:space="preserve">Районної програми </w:t>
      </w:r>
      <w:r w:rsidRPr="005C5851">
        <w:rPr>
          <w:rFonts w:ascii="Times New Roman" w:eastAsia="Times New Roman" w:hAnsi="Times New Roman" w:cs="Times New Roman"/>
          <w:sz w:val="28"/>
          <w:szCs w:val="28"/>
          <w:lang w:eastAsia="uk-UA"/>
        </w:rPr>
        <w:t>підтримки органів виконавчої влади на 2025 рік</w:t>
      </w:r>
    </w:p>
    <w:p w:rsidR="003C678B" w:rsidRDefault="003C678B" w:rsidP="00621681">
      <w:pPr>
        <w:tabs>
          <w:tab w:val="left" w:pos="2445"/>
        </w:tabs>
        <w:spacing w:after="0" w:line="240" w:lineRule="auto"/>
        <w:ind w:left="10773"/>
        <w:rPr>
          <w:rFonts w:ascii="Times New Roman" w:eastAsia="Times New Roman" w:hAnsi="Times New Roman" w:cs="Times New Roman"/>
          <w:bCs/>
          <w:sz w:val="28"/>
          <w:szCs w:val="28"/>
          <w:lang w:eastAsia="uk-UA"/>
        </w:rPr>
      </w:pPr>
    </w:p>
    <w:p w:rsidR="00D679EA" w:rsidRPr="005C5851" w:rsidRDefault="00D679EA" w:rsidP="00621681">
      <w:pPr>
        <w:tabs>
          <w:tab w:val="left" w:pos="2445"/>
        </w:tabs>
        <w:spacing w:after="0" w:line="240" w:lineRule="auto"/>
        <w:ind w:left="10773"/>
        <w:rPr>
          <w:rFonts w:ascii="Times New Roman" w:eastAsia="Times New Roman" w:hAnsi="Times New Roman" w:cs="Times New Roman"/>
          <w:bCs/>
          <w:sz w:val="28"/>
          <w:szCs w:val="28"/>
          <w:lang w:eastAsia="uk-UA"/>
        </w:rPr>
      </w:pPr>
    </w:p>
    <w:p w:rsidR="003C678B" w:rsidRDefault="003C678B" w:rsidP="00621681">
      <w:pPr>
        <w:autoSpaceDE w:val="0"/>
        <w:autoSpaceDN w:val="0"/>
        <w:adjustRightInd w:val="0"/>
        <w:spacing w:after="0" w:line="240" w:lineRule="auto"/>
        <w:ind w:firstLine="900"/>
        <w:jc w:val="center"/>
        <w:rPr>
          <w:rFonts w:ascii="Times New Roman" w:eastAsia="Times New Roman" w:hAnsi="Times New Roman" w:cs="Times New Roman"/>
          <w:b/>
          <w:bCs/>
          <w:sz w:val="28"/>
          <w:szCs w:val="28"/>
          <w:lang w:eastAsia="uk-UA"/>
        </w:rPr>
      </w:pPr>
      <w:r w:rsidRPr="00621681">
        <w:rPr>
          <w:rFonts w:ascii="Times New Roman" w:eastAsia="Times New Roman" w:hAnsi="Times New Roman" w:cs="Times New Roman"/>
          <w:b/>
          <w:bCs/>
          <w:sz w:val="28"/>
          <w:szCs w:val="28"/>
          <w:lang w:eastAsia="uk-UA"/>
        </w:rPr>
        <w:t xml:space="preserve">ПЕРЕЛІК </w:t>
      </w:r>
    </w:p>
    <w:p w:rsidR="00621681" w:rsidRPr="00621681" w:rsidRDefault="00621681" w:rsidP="003C678B">
      <w:pPr>
        <w:autoSpaceDE w:val="0"/>
        <w:autoSpaceDN w:val="0"/>
        <w:adjustRightInd w:val="0"/>
        <w:spacing w:after="0" w:line="240" w:lineRule="auto"/>
        <w:ind w:firstLine="900"/>
        <w:jc w:val="center"/>
        <w:rPr>
          <w:rFonts w:ascii="Times New Roman" w:eastAsia="Times New Roman" w:hAnsi="Times New Roman" w:cs="Times New Roman"/>
          <w:b/>
          <w:bCs/>
          <w:sz w:val="28"/>
          <w:szCs w:val="28"/>
          <w:lang w:eastAsia="uk-UA"/>
        </w:rPr>
      </w:pPr>
      <w:r w:rsidRPr="00621681">
        <w:rPr>
          <w:rFonts w:ascii="Times New Roman" w:eastAsia="Times New Roman" w:hAnsi="Times New Roman" w:cs="Times New Roman"/>
          <w:b/>
          <w:bCs/>
          <w:sz w:val="28"/>
          <w:szCs w:val="28"/>
          <w:lang w:eastAsia="uk-UA"/>
        </w:rPr>
        <w:t>завдань, заходів та показників</w:t>
      </w:r>
      <w:r w:rsidR="003C678B">
        <w:rPr>
          <w:rFonts w:ascii="Times New Roman" w:eastAsia="Times New Roman" w:hAnsi="Times New Roman" w:cs="Times New Roman"/>
          <w:b/>
          <w:bCs/>
          <w:sz w:val="28"/>
          <w:szCs w:val="28"/>
          <w:lang w:eastAsia="uk-UA"/>
        </w:rPr>
        <w:t xml:space="preserve"> </w:t>
      </w:r>
      <w:r w:rsidR="00693A08" w:rsidRPr="00621681">
        <w:rPr>
          <w:rFonts w:ascii="Times New Roman" w:eastAsia="Times New Roman" w:hAnsi="Times New Roman" w:cs="Times New Roman"/>
          <w:b/>
          <w:bCs/>
          <w:sz w:val="28"/>
          <w:szCs w:val="28"/>
          <w:lang w:eastAsia="uk-UA"/>
        </w:rPr>
        <w:t xml:space="preserve">Районної </w:t>
      </w:r>
      <w:r w:rsidRPr="00621681">
        <w:rPr>
          <w:rFonts w:ascii="Times New Roman" w:eastAsia="Times New Roman" w:hAnsi="Times New Roman" w:cs="Times New Roman"/>
          <w:b/>
          <w:bCs/>
          <w:sz w:val="28"/>
          <w:szCs w:val="28"/>
          <w:lang w:eastAsia="uk-UA"/>
        </w:rPr>
        <w:t>програми підтримки органів виконавчої влади на 2025 рік</w:t>
      </w:r>
    </w:p>
    <w:p w:rsidR="00621681" w:rsidRPr="00621681" w:rsidRDefault="00621681" w:rsidP="00621681">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p w:rsidR="00621681" w:rsidRPr="00621681" w:rsidRDefault="00621681" w:rsidP="00621681">
      <w:pPr>
        <w:autoSpaceDE w:val="0"/>
        <w:autoSpaceDN w:val="0"/>
        <w:adjustRightInd w:val="0"/>
        <w:spacing w:after="0" w:line="240" w:lineRule="auto"/>
        <w:ind w:firstLine="720"/>
        <w:jc w:val="right"/>
        <w:rPr>
          <w:rFonts w:ascii="Times New Roman" w:eastAsia="Times New Roman" w:hAnsi="Times New Roman" w:cs="Times New Roman"/>
          <w:sz w:val="24"/>
          <w:szCs w:val="24"/>
          <w:lang w:eastAsia="uk-UA"/>
        </w:rPr>
      </w:pPr>
      <w:r w:rsidRPr="00621681">
        <w:rPr>
          <w:rFonts w:ascii="Times New Roman" w:eastAsia="Times New Roman" w:hAnsi="Times New Roman" w:cs="Times New Roman"/>
          <w:sz w:val="24"/>
          <w:szCs w:val="24"/>
          <w:lang w:eastAsia="uk-UA"/>
        </w:rPr>
        <w:t>тис. грн</w:t>
      </w:r>
      <w:r w:rsidR="003C678B">
        <w:rPr>
          <w:rFonts w:ascii="Times New Roman" w:eastAsia="Times New Roman" w:hAnsi="Times New Roman" w:cs="Times New Roman"/>
          <w:sz w:val="24"/>
          <w:szCs w:val="24"/>
          <w:lang w:eastAsia="uk-UA"/>
        </w:rPr>
        <w:t>.</w:t>
      </w:r>
    </w:p>
    <w:tbl>
      <w:tblPr>
        <w:tblW w:w="1562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
        <w:gridCol w:w="2340"/>
        <w:gridCol w:w="2068"/>
        <w:gridCol w:w="2232"/>
        <w:gridCol w:w="1701"/>
        <w:gridCol w:w="1894"/>
        <w:gridCol w:w="2094"/>
        <w:gridCol w:w="2424"/>
        <w:gridCol w:w="348"/>
      </w:tblGrid>
      <w:tr w:rsidR="00621681" w:rsidRPr="00621681" w:rsidTr="00CC7AAD">
        <w:trPr>
          <w:gridAfter w:val="1"/>
          <w:wAfter w:w="348" w:type="dxa"/>
          <w:cantSplit/>
          <w:trHeight w:val="325"/>
        </w:trPr>
        <w:tc>
          <w:tcPr>
            <w:tcW w:w="520" w:type="dxa"/>
            <w:vMerge w:val="restart"/>
            <w:vAlign w:val="center"/>
          </w:tcPr>
          <w:p w:rsidR="00621681" w:rsidRPr="00621681" w:rsidRDefault="00621681" w:rsidP="00621681">
            <w:pPr>
              <w:autoSpaceDE w:val="0"/>
              <w:autoSpaceDN w:val="0"/>
              <w:adjustRightInd w:val="0"/>
              <w:spacing w:after="0" w:line="216" w:lineRule="auto"/>
              <w:jc w:val="center"/>
              <w:rPr>
                <w:rFonts w:ascii="Times New Roman" w:eastAsia="Times New Roman" w:hAnsi="Times New Roman" w:cs="Times New Roman"/>
                <w:b/>
                <w:bCs/>
                <w:sz w:val="24"/>
                <w:szCs w:val="24"/>
                <w:lang w:eastAsia="uk-UA"/>
              </w:rPr>
            </w:pPr>
            <w:r w:rsidRPr="00621681">
              <w:rPr>
                <w:rFonts w:ascii="Times New Roman" w:eastAsia="Times New Roman" w:hAnsi="Times New Roman" w:cs="Times New Roman"/>
                <w:b/>
                <w:bCs/>
                <w:sz w:val="24"/>
                <w:szCs w:val="24"/>
                <w:lang w:eastAsia="uk-UA"/>
              </w:rPr>
              <w:t>№ з/п</w:t>
            </w:r>
          </w:p>
        </w:tc>
        <w:tc>
          <w:tcPr>
            <w:tcW w:w="2340" w:type="dxa"/>
            <w:vMerge w:val="restart"/>
            <w:vAlign w:val="center"/>
          </w:tcPr>
          <w:p w:rsidR="00621681" w:rsidRPr="00621681" w:rsidRDefault="00621681" w:rsidP="00621681">
            <w:pPr>
              <w:autoSpaceDE w:val="0"/>
              <w:autoSpaceDN w:val="0"/>
              <w:adjustRightInd w:val="0"/>
              <w:spacing w:after="0" w:line="216" w:lineRule="auto"/>
              <w:jc w:val="center"/>
              <w:rPr>
                <w:rFonts w:ascii="Times New Roman" w:eastAsia="Times New Roman" w:hAnsi="Times New Roman" w:cs="Times New Roman"/>
                <w:b/>
                <w:bCs/>
                <w:sz w:val="24"/>
                <w:szCs w:val="24"/>
                <w:lang w:eastAsia="uk-UA"/>
              </w:rPr>
            </w:pPr>
            <w:r w:rsidRPr="00621681">
              <w:rPr>
                <w:rFonts w:ascii="Times New Roman" w:eastAsia="Times New Roman" w:hAnsi="Times New Roman" w:cs="Times New Roman"/>
                <w:b/>
                <w:bCs/>
                <w:sz w:val="24"/>
                <w:szCs w:val="24"/>
                <w:lang w:eastAsia="uk-UA"/>
              </w:rPr>
              <w:t>Назва завдання</w:t>
            </w:r>
          </w:p>
        </w:tc>
        <w:tc>
          <w:tcPr>
            <w:tcW w:w="2068" w:type="dxa"/>
            <w:vMerge w:val="restart"/>
            <w:vAlign w:val="center"/>
          </w:tcPr>
          <w:p w:rsidR="00621681" w:rsidRPr="00621681" w:rsidRDefault="00621681" w:rsidP="00621681">
            <w:pPr>
              <w:autoSpaceDE w:val="0"/>
              <w:autoSpaceDN w:val="0"/>
              <w:adjustRightInd w:val="0"/>
              <w:spacing w:after="0" w:line="216" w:lineRule="auto"/>
              <w:jc w:val="center"/>
              <w:rPr>
                <w:rFonts w:ascii="Times New Roman" w:eastAsia="Times New Roman" w:hAnsi="Times New Roman" w:cs="Times New Roman"/>
                <w:b/>
                <w:bCs/>
                <w:sz w:val="24"/>
                <w:szCs w:val="24"/>
                <w:lang w:eastAsia="uk-UA"/>
              </w:rPr>
            </w:pPr>
            <w:r w:rsidRPr="00621681">
              <w:rPr>
                <w:rFonts w:ascii="Times New Roman" w:eastAsia="Times New Roman" w:hAnsi="Times New Roman" w:cs="Times New Roman"/>
                <w:b/>
                <w:bCs/>
                <w:sz w:val="24"/>
                <w:szCs w:val="24"/>
                <w:lang w:eastAsia="uk-UA"/>
              </w:rPr>
              <w:t>Зміст заходів Програми з</w:t>
            </w:r>
          </w:p>
          <w:p w:rsidR="00621681" w:rsidRPr="00621681" w:rsidRDefault="00621681" w:rsidP="00621681">
            <w:pPr>
              <w:autoSpaceDE w:val="0"/>
              <w:autoSpaceDN w:val="0"/>
              <w:adjustRightInd w:val="0"/>
              <w:spacing w:after="0" w:line="216" w:lineRule="auto"/>
              <w:jc w:val="center"/>
              <w:rPr>
                <w:rFonts w:ascii="Times New Roman" w:eastAsia="Times New Roman" w:hAnsi="Times New Roman" w:cs="Times New Roman"/>
                <w:b/>
                <w:bCs/>
                <w:sz w:val="24"/>
                <w:szCs w:val="24"/>
                <w:lang w:eastAsia="uk-UA"/>
              </w:rPr>
            </w:pPr>
            <w:r w:rsidRPr="00621681">
              <w:rPr>
                <w:rFonts w:ascii="Times New Roman" w:eastAsia="Times New Roman" w:hAnsi="Times New Roman" w:cs="Times New Roman"/>
                <w:b/>
                <w:bCs/>
                <w:sz w:val="24"/>
                <w:szCs w:val="24"/>
                <w:lang w:eastAsia="uk-UA"/>
              </w:rPr>
              <w:t>виконання завдання</w:t>
            </w:r>
          </w:p>
        </w:tc>
        <w:tc>
          <w:tcPr>
            <w:tcW w:w="2232" w:type="dxa"/>
            <w:vMerge w:val="restart"/>
            <w:vAlign w:val="center"/>
          </w:tcPr>
          <w:p w:rsidR="00621681" w:rsidRPr="00621681" w:rsidRDefault="00621681" w:rsidP="00621681">
            <w:pPr>
              <w:autoSpaceDE w:val="0"/>
              <w:autoSpaceDN w:val="0"/>
              <w:adjustRightInd w:val="0"/>
              <w:spacing w:after="0" w:line="192" w:lineRule="auto"/>
              <w:jc w:val="center"/>
              <w:rPr>
                <w:rFonts w:ascii="Times New Roman" w:eastAsia="Times New Roman" w:hAnsi="Times New Roman" w:cs="Times New Roman"/>
                <w:b/>
                <w:bCs/>
                <w:sz w:val="24"/>
                <w:szCs w:val="24"/>
                <w:lang w:eastAsia="uk-UA"/>
              </w:rPr>
            </w:pPr>
            <w:r w:rsidRPr="00621681">
              <w:rPr>
                <w:rFonts w:ascii="Times New Roman" w:eastAsia="Times New Roman" w:hAnsi="Times New Roman" w:cs="Times New Roman"/>
                <w:b/>
                <w:bCs/>
                <w:sz w:val="24"/>
                <w:szCs w:val="24"/>
                <w:lang w:eastAsia="uk-UA"/>
              </w:rPr>
              <w:t>Показники виконання заходу, один. виміру</w:t>
            </w:r>
          </w:p>
        </w:tc>
        <w:tc>
          <w:tcPr>
            <w:tcW w:w="1701" w:type="dxa"/>
            <w:vMerge w:val="restart"/>
            <w:vAlign w:val="center"/>
          </w:tcPr>
          <w:p w:rsidR="00621681" w:rsidRPr="00621681" w:rsidRDefault="00621681" w:rsidP="00621681">
            <w:pPr>
              <w:autoSpaceDE w:val="0"/>
              <w:autoSpaceDN w:val="0"/>
              <w:adjustRightInd w:val="0"/>
              <w:spacing w:after="0" w:line="192" w:lineRule="auto"/>
              <w:jc w:val="center"/>
              <w:rPr>
                <w:rFonts w:ascii="Times New Roman" w:eastAsia="Times New Roman" w:hAnsi="Times New Roman" w:cs="Times New Roman"/>
                <w:b/>
                <w:bCs/>
                <w:sz w:val="24"/>
                <w:szCs w:val="24"/>
                <w:lang w:eastAsia="uk-UA"/>
              </w:rPr>
            </w:pPr>
            <w:r w:rsidRPr="00621681">
              <w:rPr>
                <w:rFonts w:ascii="Times New Roman" w:eastAsia="Times New Roman" w:hAnsi="Times New Roman" w:cs="Times New Roman"/>
                <w:b/>
                <w:bCs/>
                <w:sz w:val="24"/>
                <w:szCs w:val="24"/>
                <w:lang w:eastAsia="uk-UA"/>
              </w:rPr>
              <w:t>Виконавець заходу, показника</w:t>
            </w:r>
          </w:p>
        </w:tc>
        <w:tc>
          <w:tcPr>
            <w:tcW w:w="3988" w:type="dxa"/>
            <w:gridSpan w:val="2"/>
            <w:vAlign w:val="center"/>
          </w:tcPr>
          <w:p w:rsidR="00621681" w:rsidRPr="00621681" w:rsidRDefault="00621681" w:rsidP="00621681">
            <w:pPr>
              <w:autoSpaceDE w:val="0"/>
              <w:autoSpaceDN w:val="0"/>
              <w:adjustRightInd w:val="0"/>
              <w:spacing w:after="0" w:line="216" w:lineRule="auto"/>
              <w:jc w:val="center"/>
              <w:rPr>
                <w:rFonts w:ascii="Times New Roman" w:eastAsia="Times New Roman" w:hAnsi="Times New Roman" w:cs="Times New Roman"/>
                <w:b/>
                <w:bCs/>
                <w:sz w:val="24"/>
                <w:szCs w:val="24"/>
                <w:lang w:eastAsia="uk-UA"/>
              </w:rPr>
            </w:pPr>
            <w:r w:rsidRPr="00621681">
              <w:rPr>
                <w:rFonts w:ascii="Times New Roman" w:eastAsia="Times New Roman" w:hAnsi="Times New Roman" w:cs="Times New Roman"/>
                <w:b/>
                <w:bCs/>
                <w:sz w:val="24"/>
                <w:szCs w:val="24"/>
                <w:lang w:eastAsia="uk-UA"/>
              </w:rPr>
              <w:t>Фінансування</w:t>
            </w:r>
          </w:p>
        </w:tc>
        <w:tc>
          <w:tcPr>
            <w:tcW w:w="2424" w:type="dxa"/>
            <w:vMerge w:val="restart"/>
            <w:vAlign w:val="center"/>
          </w:tcPr>
          <w:p w:rsidR="00621681" w:rsidRPr="00621681" w:rsidRDefault="00621681" w:rsidP="00621681">
            <w:pPr>
              <w:autoSpaceDE w:val="0"/>
              <w:autoSpaceDN w:val="0"/>
              <w:adjustRightInd w:val="0"/>
              <w:spacing w:after="0" w:line="216" w:lineRule="auto"/>
              <w:jc w:val="center"/>
              <w:rPr>
                <w:rFonts w:ascii="Times New Roman" w:eastAsia="Times New Roman" w:hAnsi="Times New Roman" w:cs="Times New Roman"/>
                <w:b/>
                <w:bCs/>
                <w:sz w:val="24"/>
                <w:szCs w:val="24"/>
                <w:lang w:eastAsia="uk-UA"/>
              </w:rPr>
            </w:pPr>
            <w:r w:rsidRPr="00621681">
              <w:rPr>
                <w:rFonts w:ascii="Times New Roman" w:eastAsia="Times New Roman" w:hAnsi="Times New Roman" w:cs="Times New Roman"/>
                <w:b/>
                <w:bCs/>
                <w:sz w:val="24"/>
                <w:szCs w:val="24"/>
                <w:lang w:eastAsia="uk-UA"/>
              </w:rPr>
              <w:t>Очікуваний результат</w:t>
            </w:r>
          </w:p>
        </w:tc>
      </w:tr>
      <w:tr w:rsidR="00621681" w:rsidRPr="00621681" w:rsidTr="00CC7AAD">
        <w:trPr>
          <w:gridAfter w:val="1"/>
          <w:wAfter w:w="348" w:type="dxa"/>
          <w:cantSplit/>
          <w:trHeight w:val="283"/>
        </w:trPr>
        <w:tc>
          <w:tcPr>
            <w:tcW w:w="520" w:type="dxa"/>
            <w:vMerge/>
            <w:vAlign w:val="center"/>
          </w:tcPr>
          <w:p w:rsidR="00621681" w:rsidRPr="00621681" w:rsidRDefault="00621681" w:rsidP="00621681">
            <w:pPr>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p>
        </w:tc>
        <w:tc>
          <w:tcPr>
            <w:tcW w:w="2340" w:type="dxa"/>
            <w:vMerge/>
            <w:vAlign w:val="center"/>
          </w:tcPr>
          <w:p w:rsidR="00621681" w:rsidRPr="00621681" w:rsidRDefault="00621681" w:rsidP="00621681">
            <w:pPr>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p>
        </w:tc>
        <w:tc>
          <w:tcPr>
            <w:tcW w:w="2068" w:type="dxa"/>
            <w:vMerge/>
            <w:vAlign w:val="center"/>
          </w:tcPr>
          <w:p w:rsidR="00621681" w:rsidRPr="00621681" w:rsidRDefault="00621681" w:rsidP="00621681">
            <w:pPr>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p>
        </w:tc>
        <w:tc>
          <w:tcPr>
            <w:tcW w:w="2232" w:type="dxa"/>
            <w:vMerge/>
            <w:vAlign w:val="center"/>
          </w:tcPr>
          <w:p w:rsidR="00621681" w:rsidRPr="00621681" w:rsidRDefault="00621681" w:rsidP="00621681">
            <w:pPr>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p>
        </w:tc>
        <w:tc>
          <w:tcPr>
            <w:tcW w:w="1701" w:type="dxa"/>
            <w:vMerge/>
            <w:vAlign w:val="center"/>
          </w:tcPr>
          <w:p w:rsidR="00621681" w:rsidRPr="00621681" w:rsidRDefault="00621681" w:rsidP="00621681">
            <w:pPr>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p>
        </w:tc>
        <w:tc>
          <w:tcPr>
            <w:tcW w:w="1894" w:type="dxa"/>
            <w:vAlign w:val="center"/>
          </w:tcPr>
          <w:p w:rsidR="00621681" w:rsidRPr="00621681" w:rsidRDefault="00621681" w:rsidP="00621681">
            <w:pPr>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r w:rsidRPr="00621681">
              <w:rPr>
                <w:rFonts w:ascii="Times New Roman" w:eastAsia="Times New Roman" w:hAnsi="Times New Roman" w:cs="Times New Roman"/>
                <w:b/>
                <w:bCs/>
                <w:sz w:val="24"/>
                <w:szCs w:val="24"/>
                <w:lang w:eastAsia="uk-UA"/>
              </w:rPr>
              <w:t>Джерела</w:t>
            </w:r>
          </w:p>
        </w:tc>
        <w:tc>
          <w:tcPr>
            <w:tcW w:w="2094" w:type="dxa"/>
            <w:vAlign w:val="center"/>
          </w:tcPr>
          <w:p w:rsidR="00621681" w:rsidRPr="00621681" w:rsidRDefault="00621681" w:rsidP="00621681">
            <w:pPr>
              <w:autoSpaceDE w:val="0"/>
              <w:autoSpaceDN w:val="0"/>
              <w:adjustRightInd w:val="0"/>
              <w:spacing w:after="0" w:line="240" w:lineRule="auto"/>
              <w:ind w:left="-110" w:right="-108"/>
              <w:jc w:val="center"/>
              <w:rPr>
                <w:rFonts w:ascii="Times New Roman" w:eastAsia="Times New Roman" w:hAnsi="Times New Roman" w:cs="Times New Roman"/>
                <w:b/>
                <w:bCs/>
                <w:sz w:val="24"/>
                <w:szCs w:val="24"/>
                <w:lang w:eastAsia="uk-UA"/>
              </w:rPr>
            </w:pPr>
            <w:r w:rsidRPr="00621681">
              <w:rPr>
                <w:rFonts w:ascii="Times New Roman" w:eastAsia="Times New Roman" w:hAnsi="Times New Roman" w:cs="Times New Roman"/>
                <w:b/>
                <w:bCs/>
                <w:sz w:val="24"/>
                <w:szCs w:val="24"/>
                <w:lang w:eastAsia="uk-UA"/>
              </w:rPr>
              <w:t>2025 рік</w:t>
            </w:r>
          </w:p>
        </w:tc>
        <w:tc>
          <w:tcPr>
            <w:tcW w:w="2424" w:type="dxa"/>
            <w:vMerge/>
            <w:vAlign w:val="center"/>
          </w:tcPr>
          <w:p w:rsidR="00621681" w:rsidRPr="00621681" w:rsidRDefault="00621681" w:rsidP="00621681">
            <w:pPr>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p>
        </w:tc>
      </w:tr>
      <w:tr w:rsidR="00621681" w:rsidRPr="00621681" w:rsidTr="003C678B">
        <w:trPr>
          <w:gridAfter w:val="1"/>
          <w:wAfter w:w="348" w:type="dxa"/>
          <w:cantSplit/>
          <w:trHeight w:val="4799"/>
        </w:trPr>
        <w:tc>
          <w:tcPr>
            <w:tcW w:w="520" w:type="dxa"/>
          </w:tcPr>
          <w:p w:rsidR="00621681" w:rsidRPr="00621681" w:rsidRDefault="00621681" w:rsidP="00621681">
            <w:pPr>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r w:rsidRPr="00621681">
              <w:rPr>
                <w:rFonts w:ascii="Times New Roman" w:eastAsia="Times New Roman" w:hAnsi="Times New Roman" w:cs="Times New Roman"/>
                <w:b/>
                <w:bCs/>
                <w:sz w:val="24"/>
                <w:szCs w:val="24"/>
                <w:lang w:eastAsia="uk-UA"/>
              </w:rPr>
              <w:t>1.</w:t>
            </w:r>
          </w:p>
        </w:tc>
        <w:tc>
          <w:tcPr>
            <w:tcW w:w="2340" w:type="dxa"/>
          </w:tcPr>
          <w:p w:rsidR="00621681" w:rsidRPr="00621681" w:rsidRDefault="00621681" w:rsidP="00621681">
            <w:pPr>
              <w:autoSpaceDE w:val="0"/>
              <w:autoSpaceDN w:val="0"/>
              <w:adjustRightInd w:val="0"/>
              <w:spacing w:after="0" w:line="240" w:lineRule="auto"/>
              <w:rPr>
                <w:rFonts w:ascii="Times New Roman" w:eastAsia="Times New Roman" w:hAnsi="Times New Roman" w:cs="Times New Roman"/>
                <w:b/>
                <w:bCs/>
                <w:sz w:val="24"/>
                <w:szCs w:val="24"/>
                <w:lang w:eastAsia="uk-UA"/>
              </w:rPr>
            </w:pPr>
            <w:r w:rsidRPr="00621681">
              <w:rPr>
                <w:rFonts w:ascii="Times New Roman" w:eastAsia="Times New Roman" w:hAnsi="Times New Roman" w:cs="Times New Roman"/>
                <w:b/>
                <w:bCs/>
                <w:sz w:val="24"/>
                <w:szCs w:val="24"/>
                <w:lang w:eastAsia="uk-UA"/>
              </w:rPr>
              <w:t>Забезпечення фінансової бази для підтримки діяльності органів виконавчої влади</w:t>
            </w:r>
          </w:p>
        </w:tc>
        <w:tc>
          <w:tcPr>
            <w:tcW w:w="2068" w:type="dxa"/>
          </w:tcPr>
          <w:p w:rsidR="00621681" w:rsidRPr="00621681" w:rsidRDefault="00621681" w:rsidP="0062168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621681">
              <w:rPr>
                <w:rFonts w:ascii="Times New Roman" w:eastAsia="Times New Roman" w:hAnsi="Times New Roman" w:cs="Times New Roman"/>
                <w:sz w:val="24"/>
                <w:szCs w:val="24"/>
                <w:lang w:eastAsia="uk-UA"/>
              </w:rPr>
              <w:t xml:space="preserve">Забезпечення фінансової підтримки в частині </w:t>
            </w:r>
            <w:r w:rsidRPr="00621681">
              <w:rPr>
                <w:rFonts w:ascii="Times New Roman" w:eastAsia="Times New Roman" w:hAnsi="Times New Roman" w:cs="Times New Roman"/>
                <w:color w:val="333333"/>
                <w:sz w:val="24"/>
                <w:szCs w:val="24"/>
                <w:shd w:val="clear" w:color="auto" w:fill="FFFFFF"/>
                <w:lang w:eastAsia="ru-RU"/>
              </w:rPr>
              <w:t xml:space="preserve"> матеріально-технічної бази для виконання працівниками покладених функцій </w:t>
            </w:r>
            <w:r w:rsidRPr="00621681">
              <w:rPr>
                <w:rFonts w:ascii="Times New Roman" w:eastAsia="Times New Roman" w:hAnsi="Times New Roman" w:cs="Times New Roman"/>
                <w:sz w:val="24"/>
                <w:szCs w:val="24"/>
                <w:lang w:eastAsia="uk-UA"/>
              </w:rPr>
              <w:t>та інших видатків з поточного та капітального утримання, не заборонених чинним законодавством</w:t>
            </w:r>
          </w:p>
        </w:tc>
        <w:tc>
          <w:tcPr>
            <w:tcW w:w="2232" w:type="dxa"/>
          </w:tcPr>
          <w:p w:rsidR="00621681" w:rsidRPr="00621681" w:rsidRDefault="00621681" w:rsidP="00621681">
            <w:pPr>
              <w:autoSpaceDE w:val="0"/>
              <w:autoSpaceDN w:val="0"/>
              <w:adjustRightInd w:val="0"/>
              <w:spacing w:after="0" w:line="240" w:lineRule="auto"/>
              <w:rPr>
                <w:rFonts w:ascii="Times New Roman" w:eastAsia="Times New Roman" w:hAnsi="Times New Roman" w:cs="Times New Roman"/>
                <w:sz w:val="24"/>
                <w:szCs w:val="24"/>
                <w:lang w:eastAsia="uk-UA"/>
              </w:rPr>
            </w:pPr>
            <w:r w:rsidRPr="00621681">
              <w:rPr>
                <w:rFonts w:ascii="Times New Roman" w:eastAsia="Times New Roman" w:hAnsi="Times New Roman" w:cs="Times New Roman"/>
                <w:sz w:val="24"/>
                <w:szCs w:val="24"/>
                <w:lang w:eastAsia="uk-UA"/>
              </w:rPr>
              <w:t>Обсяг фінансового ресурсу</w:t>
            </w:r>
          </w:p>
        </w:tc>
        <w:tc>
          <w:tcPr>
            <w:tcW w:w="1701" w:type="dxa"/>
          </w:tcPr>
          <w:p w:rsidR="00621681" w:rsidRPr="00621681" w:rsidRDefault="00621681" w:rsidP="003C678B">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621681">
              <w:rPr>
                <w:rFonts w:ascii="Times New Roman" w:eastAsia="Times New Roman" w:hAnsi="Times New Roman" w:cs="Times New Roman"/>
                <w:sz w:val="24"/>
                <w:szCs w:val="24"/>
                <w:lang w:eastAsia="uk-UA"/>
              </w:rPr>
              <w:t>Голованівська</w:t>
            </w:r>
            <w:r w:rsidR="003C678B">
              <w:rPr>
                <w:rFonts w:ascii="Times New Roman" w:eastAsia="Times New Roman" w:hAnsi="Times New Roman" w:cs="Times New Roman"/>
                <w:sz w:val="24"/>
                <w:szCs w:val="24"/>
                <w:lang w:eastAsia="uk-UA"/>
              </w:rPr>
              <w:t xml:space="preserve"> районна військова </w:t>
            </w:r>
            <w:r w:rsidRPr="00621681">
              <w:rPr>
                <w:rFonts w:ascii="Times New Roman" w:eastAsia="Times New Roman" w:hAnsi="Times New Roman" w:cs="Times New Roman"/>
                <w:sz w:val="24"/>
                <w:szCs w:val="24"/>
                <w:lang w:eastAsia="uk-UA"/>
              </w:rPr>
              <w:t xml:space="preserve"> адміністрація та її структурні підрозділи</w:t>
            </w:r>
          </w:p>
        </w:tc>
        <w:tc>
          <w:tcPr>
            <w:tcW w:w="1894" w:type="dxa"/>
          </w:tcPr>
          <w:p w:rsidR="00621681" w:rsidRPr="00621681" w:rsidRDefault="00621681" w:rsidP="0062168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621681">
              <w:rPr>
                <w:rFonts w:ascii="Times New Roman" w:eastAsia="Times New Roman" w:hAnsi="Times New Roman" w:cs="Times New Roman"/>
                <w:sz w:val="24"/>
                <w:szCs w:val="24"/>
                <w:lang w:eastAsia="uk-UA"/>
              </w:rPr>
              <w:t>Кошти бюджетів сільських, селищних, міських, районного та інших джерел, не заборонених чинним законодавством</w:t>
            </w:r>
          </w:p>
          <w:p w:rsidR="00621681" w:rsidRPr="00621681" w:rsidRDefault="00621681" w:rsidP="00621681">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2094" w:type="dxa"/>
          </w:tcPr>
          <w:p w:rsidR="00621681" w:rsidRPr="00621681" w:rsidRDefault="00621681" w:rsidP="00621681">
            <w:pPr>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p>
          <w:p w:rsidR="00621681" w:rsidRPr="00621681" w:rsidRDefault="00621681" w:rsidP="00621681">
            <w:pPr>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r w:rsidRPr="00621681">
              <w:rPr>
                <w:rFonts w:ascii="Times New Roman" w:eastAsia="Times New Roman" w:hAnsi="Times New Roman" w:cs="Times New Roman"/>
                <w:b/>
                <w:bCs/>
                <w:sz w:val="24"/>
                <w:szCs w:val="24"/>
                <w:lang w:eastAsia="uk-UA"/>
              </w:rPr>
              <w:t>3500,0</w:t>
            </w:r>
          </w:p>
        </w:tc>
        <w:tc>
          <w:tcPr>
            <w:tcW w:w="2424" w:type="dxa"/>
          </w:tcPr>
          <w:p w:rsidR="00621681" w:rsidRPr="00621681" w:rsidRDefault="00621681" w:rsidP="0062168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621681">
              <w:rPr>
                <w:rFonts w:ascii="Times New Roman" w:eastAsia="Times New Roman" w:hAnsi="Times New Roman" w:cs="Times New Roman"/>
                <w:sz w:val="24"/>
                <w:szCs w:val="24"/>
                <w:lang w:eastAsia="uk-UA"/>
              </w:rPr>
              <w:t>Покращення фінансової бази органів виконавчої влади, що забезпечить можливість виконувати належним чином функції, покладені на місцеві державні адміністрації</w:t>
            </w:r>
          </w:p>
        </w:tc>
      </w:tr>
      <w:tr w:rsidR="00621681" w:rsidRPr="00621681" w:rsidTr="00CC7AAD">
        <w:trPr>
          <w:cantSplit/>
        </w:trPr>
        <w:tc>
          <w:tcPr>
            <w:tcW w:w="8861" w:type="dxa"/>
            <w:gridSpan w:val="5"/>
          </w:tcPr>
          <w:p w:rsidR="00621681" w:rsidRPr="00621681" w:rsidRDefault="00621681" w:rsidP="00621681">
            <w:pPr>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r w:rsidRPr="00621681">
              <w:rPr>
                <w:rFonts w:ascii="Times New Roman" w:eastAsia="Times New Roman" w:hAnsi="Times New Roman" w:cs="Times New Roman"/>
                <w:b/>
                <w:bCs/>
                <w:sz w:val="24"/>
                <w:szCs w:val="24"/>
                <w:lang w:eastAsia="uk-UA"/>
              </w:rPr>
              <w:t>Усього на етап або на програму:</w:t>
            </w:r>
          </w:p>
        </w:tc>
        <w:tc>
          <w:tcPr>
            <w:tcW w:w="1894" w:type="dxa"/>
          </w:tcPr>
          <w:p w:rsidR="00621681" w:rsidRPr="00621681" w:rsidRDefault="00621681" w:rsidP="00621681">
            <w:pPr>
              <w:autoSpaceDE w:val="0"/>
              <w:autoSpaceDN w:val="0"/>
              <w:adjustRightInd w:val="0"/>
              <w:spacing w:after="0" w:line="240" w:lineRule="auto"/>
              <w:rPr>
                <w:rFonts w:ascii="Times New Roman" w:eastAsia="Times New Roman" w:hAnsi="Times New Roman" w:cs="Times New Roman"/>
                <w:b/>
                <w:bCs/>
                <w:sz w:val="24"/>
                <w:szCs w:val="24"/>
                <w:lang w:eastAsia="uk-UA"/>
              </w:rPr>
            </w:pPr>
          </w:p>
        </w:tc>
        <w:tc>
          <w:tcPr>
            <w:tcW w:w="2094" w:type="dxa"/>
          </w:tcPr>
          <w:p w:rsidR="00621681" w:rsidRPr="00621681" w:rsidRDefault="00621681" w:rsidP="00621681">
            <w:pPr>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r w:rsidRPr="00621681">
              <w:rPr>
                <w:rFonts w:ascii="Times New Roman" w:eastAsia="Times New Roman" w:hAnsi="Times New Roman" w:cs="Times New Roman"/>
                <w:b/>
                <w:bCs/>
                <w:sz w:val="24"/>
                <w:szCs w:val="24"/>
                <w:lang w:eastAsia="uk-UA"/>
              </w:rPr>
              <w:t>3500,0</w:t>
            </w:r>
          </w:p>
        </w:tc>
        <w:tc>
          <w:tcPr>
            <w:tcW w:w="2772" w:type="dxa"/>
            <w:gridSpan w:val="2"/>
          </w:tcPr>
          <w:p w:rsidR="00621681" w:rsidRPr="00621681" w:rsidRDefault="00621681" w:rsidP="00621681">
            <w:pPr>
              <w:autoSpaceDE w:val="0"/>
              <w:autoSpaceDN w:val="0"/>
              <w:adjustRightInd w:val="0"/>
              <w:spacing w:after="0" w:line="240" w:lineRule="auto"/>
              <w:rPr>
                <w:rFonts w:ascii="Times New Roman" w:eastAsia="Times New Roman" w:hAnsi="Times New Roman" w:cs="Times New Roman"/>
                <w:sz w:val="24"/>
                <w:szCs w:val="24"/>
                <w:lang w:eastAsia="uk-UA"/>
              </w:rPr>
            </w:pPr>
          </w:p>
        </w:tc>
      </w:tr>
    </w:tbl>
    <w:p w:rsidR="003C678B" w:rsidRDefault="003C678B" w:rsidP="00621681">
      <w:pPr>
        <w:spacing w:after="0" w:line="240" w:lineRule="auto"/>
        <w:jc w:val="center"/>
        <w:rPr>
          <w:rFonts w:ascii="Times New Roman" w:eastAsia="Times New Roman" w:hAnsi="Times New Roman" w:cs="Times New Roman"/>
          <w:b/>
          <w:bCs/>
          <w:sz w:val="24"/>
          <w:szCs w:val="24"/>
          <w:lang w:eastAsia="ru-RU"/>
        </w:rPr>
      </w:pPr>
    </w:p>
    <w:p w:rsidR="00621681" w:rsidRDefault="00621681" w:rsidP="00621681">
      <w:pPr>
        <w:spacing w:after="0" w:line="240" w:lineRule="auto"/>
        <w:jc w:val="center"/>
        <w:rPr>
          <w:rFonts w:ascii="Times New Roman" w:eastAsia="Times New Roman" w:hAnsi="Times New Roman" w:cs="Times New Roman"/>
          <w:b/>
          <w:bCs/>
          <w:sz w:val="24"/>
          <w:szCs w:val="24"/>
          <w:lang w:eastAsia="ru-RU"/>
        </w:rPr>
      </w:pPr>
      <w:r w:rsidRPr="00621681">
        <w:rPr>
          <w:rFonts w:ascii="Times New Roman" w:eastAsia="Times New Roman" w:hAnsi="Times New Roman" w:cs="Times New Roman"/>
          <w:b/>
          <w:bCs/>
          <w:sz w:val="24"/>
          <w:szCs w:val="24"/>
          <w:lang w:eastAsia="ru-RU"/>
        </w:rPr>
        <w:t>_____________________________________________</w:t>
      </w:r>
    </w:p>
    <w:sectPr w:rsidR="00621681" w:rsidSect="003A3F74">
      <w:headerReference w:type="default" r:id="rId12"/>
      <w:pgSz w:w="16838" w:h="11906" w:orient="landscape"/>
      <w:pgMar w:top="426"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E11" w:rsidRDefault="00010E11" w:rsidP="00941CB4">
      <w:pPr>
        <w:spacing w:after="0" w:line="240" w:lineRule="auto"/>
      </w:pPr>
      <w:r>
        <w:separator/>
      </w:r>
    </w:p>
  </w:endnote>
  <w:endnote w:type="continuationSeparator" w:id="0">
    <w:p w:rsidR="00010E11" w:rsidRDefault="00010E11" w:rsidP="0094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E11" w:rsidRDefault="00010E11" w:rsidP="00941CB4">
      <w:pPr>
        <w:spacing w:after="0" w:line="240" w:lineRule="auto"/>
      </w:pPr>
      <w:r>
        <w:separator/>
      </w:r>
    </w:p>
  </w:footnote>
  <w:footnote w:type="continuationSeparator" w:id="0">
    <w:p w:rsidR="00010E11" w:rsidRDefault="00010E11" w:rsidP="0094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DF0" w:rsidRPr="00831968" w:rsidRDefault="009D4DF0" w:rsidP="00460AFC">
    <w:pPr>
      <w:spacing w:after="0" w:line="259" w:lineRule="auto"/>
      <w:rPr>
        <w:rFonts w:ascii="Times New Roman" w:eastAsia="Calibri" w:hAnsi="Times New Roman" w:cs="Times New Roman"/>
        <w:b/>
        <w:sz w:val="28"/>
        <w:szCs w:val="28"/>
        <w:u w:val="single"/>
      </w:rPr>
    </w:pPr>
    <w:r w:rsidRPr="00EB31B8">
      <w:rPr>
        <w:rFonts w:ascii="Times New Roman" w:eastAsia="Calibri" w:hAnsi="Times New Roman" w:cs="Times New Roman"/>
        <w:b/>
        <w:sz w:val="26"/>
        <w:szCs w:val="26"/>
      </w:rPr>
      <w:t>Від</w:t>
    </w:r>
    <w:r w:rsidRPr="00EB31B8">
      <w:rPr>
        <w:rFonts w:ascii="Times New Roman" w:eastAsia="Calibri" w:hAnsi="Times New Roman" w:cs="Times New Roman"/>
        <w:b/>
        <w:sz w:val="28"/>
        <w:szCs w:val="28"/>
      </w:rPr>
      <w:t xml:space="preserve"> «</w:t>
    </w:r>
    <w:r w:rsidR="00BE6B19">
      <w:rPr>
        <w:rFonts w:ascii="Times New Roman" w:eastAsia="Calibri" w:hAnsi="Times New Roman" w:cs="Times New Roman"/>
        <w:b/>
        <w:sz w:val="28"/>
        <w:szCs w:val="28"/>
      </w:rPr>
      <w:t xml:space="preserve"> </w:t>
    </w:r>
    <w:r w:rsidR="00FE0837">
      <w:rPr>
        <w:rFonts w:ascii="Times New Roman" w:eastAsia="Calibri" w:hAnsi="Times New Roman" w:cs="Times New Roman"/>
        <w:b/>
        <w:sz w:val="28"/>
        <w:szCs w:val="28"/>
      </w:rPr>
      <w:t>21</w:t>
    </w:r>
    <w:r w:rsidR="003710E1">
      <w:rPr>
        <w:rFonts w:ascii="Times New Roman" w:eastAsia="Calibri" w:hAnsi="Times New Roman" w:cs="Times New Roman"/>
        <w:b/>
        <w:sz w:val="28"/>
        <w:szCs w:val="28"/>
      </w:rPr>
      <w:t xml:space="preserve"> </w:t>
    </w:r>
    <w:r w:rsidRPr="0055369C">
      <w:rPr>
        <w:rFonts w:ascii="Times New Roman" w:eastAsia="Calibri" w:hAnsi="Times New Roman" w:cs="Times New Roman"/>
        <w:b/>
        <w:sz w:val="28"/>
        <w:szCs w:val="28"/>
      </w:rPr>
      <w:t xml:space="preserve">»  </w:t>
    </w:r>
    <w:r w:rsidR="003A23B3" w:rsidRPr="00FE0837">
      <w:rPr>
        <w:rFonts w:ascii="Times New Roman" w:eastAsia="Calibri" w:hAnsi="Times New Roman" w:cs="Times New Roman"/>
        <w:sz w:val="28"/>
        <w:szCs w:val="28"/>
        <w:u w:val="single"/>
      </w:rPr>
      <w:t>березня</w:t>
    </w:r>
    <w:r w:rsidR="000429DC">
      <w:rPr>
        <w:rFonts w:ascii="Times New Roman" w:eastAsia="Calibri" w:hAnsi="Times New Roman" w:cs="Times New Roman"/>
        <w:b/>
        <w:sz w:val="28"/>
        <w:szCs w:val="28"/>
        <w:u w:val="single"/>
      </w:rPr>
      <w:t xml:space="preserve">  </w:t>
    </w:r>
    <w:r w:rsidR="000334D9">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20</w:t>
    </w:r>
    <w:r w:rsidRPr="00EB31B8">
      <w:rPr>
        <w:rFonts w:ascii="Times New Roman" w:eastAsia="Calibri" w:hAnsi="Times New Roman" w:cs="Times New Roman"/>
        <w:b/>
        <w:sz w:val="28"/>
        <w:szCs w:val="28"/>
        <w:u w:val="single"/>
      </w:rPr>
      <w:t>2</w:t>
    </w:r>
    <w:r w:rsidR="002731A5">
      <w:rPr>
        <w:rFonts w:ascii="Times New Roman" w:eastAsia="Calibri" w:hAnsi="Times New Roman" w:cs="Times New Roman"/>
        <w:b/>
        <w:sz w:val="28"/>
        <w:szCs w:val="28"/>
        <w:u w:val="single"/>
      </w:rPr>
      <w:t>5</w:t>
    </w:r>
    <w:r w:rsidRPr="00EB31B8">
      <w:rPr>
        <w:rFonts w:ascii="Times New Roman" w:eastAsia="Calibri" w:hAnsi="Times New Roman" w:cs="Times New Roman"/>
        <w:b/>
        <w:sz w:val="28"/>
        <w:szCs w:val="28"/>
      </w:rPr>
      <w:t xml:space="preserve"> року</w:t>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Pr>
        <w:rFonts w:ascii="Times New Roman" w:eastAsia="Calibri" w:hAnsi="Times New Roman" w:cs="Times New Roman"/>
        <w:b/>
        <w:sz w:val="28"/>
        <w:szCs w:val="28"/>
      </w:rPr>
      <w:t xml:space="preserve">   </w:t>
    </w:r>
    <w:r w:rsidR="00E642D9">
      <w:rPr>
        <w:rFonts w:ascii="Times New Roman" w:eastAsia="Calibri" w:hAnsi="Times New Roman" w:cs="Times New Roman"/>
        <w:b/>
        <w:sz w:val="28"/>
        <w:szCs w:val="28"/>
      </w:rPr>
      <w:t xml:space="preserve"> </w:t>
    </w:r>
    <w:r w:rsidR="00B3299B">
      <w:rPr>
        <w:rFonts w:ascii="Times New Roman" w:eastAsia="Calibri" w:hAnsi="Times New Roman" w:cs="Times New Roman"/>
        <w:b/>
        <w:sz w:val="28"/>
        <w:szCs w:val="28"/>
      </w:rPr>
      <w:t xml:space="preserve">      </w:t>
    </w:r>
    <w:r w:rsidR="00A008CA">
      <w:rPr>
        <w:rFonts w:ascii="Times New Roman" w:eastAsia="Calibri" w:hAnsi="Times New Roman" w:cs="Times New Roman"/>
        <w:b/>
        <w:sz w:val="28"/>
        <w:szCs w:val="28"/>
      </w:rPr>
      <w:t xml:space="preserve">  </w:t>
    </w:r>
    <w:r w:rsidR="0040280C">
      <w:rPr>
        <w:rFonts w:ascii="Times New Roman" w:eastAsia="Calibri" w:hAnsi="Times New Roman" w:cs="Times New Roman"/>
        <w:b/>
        <w:sz w:val="28"/>
        <w:szCs w:val="28"/>
      </w:rPr>
      <w:t xml:space="preserve">   </w:t>
    </w:r>
    <w:r w:rsidR="00940E25">
      <w:rPr>
        <w:rFonts w:ascii="Times New Roman" w:eastAsia="Calibri" w:hAnsi="Times New Roman" w:cs="Times New Roman"/>
        <w:b/>
        <w:sz w:val="28"/>
        <w:szCs w:val="28"/>
      </w:rPr>
      <w:t xml:space="preserve"> </w:t>
    </w:r>
    <w:r w:rsidR="00BE6B19">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 xml:space="preserve">№ </w:t>
    </w:r>
    <w:r w:rsidR="00FE0837">
      <w:rPr>
        <w:rFonts w:ascii="Times New Roman" w:eastAsia="Calibri" w:hAnsi="Times New Roman" w:cs="Times New Roman"/>
        <w:b/>
        <w:sz w:val="28"/>
        <w:szCs w:val="28"/>
        <w:u w:val="single"/>
      </w:rPr>
      <w:t>59-р</w:t>
    </w:r>
  </w:p>
  <w:p w:rsidR="009D4DF0" w:rsidRPr="002636B6" w:rsidRDefault="009D4DF0" w:rsidP="00460AFC">
    <w:pPr>
      <w:spacing w:after="0" w:line="259" w:lineRule="auto"/>
      <w:jc w:val="center"/>
    </w:pPr>
    <w:r w:rsidRPr="00EB31B8">
      <w:rPr>
        <w:rFonts w:ascii="Times New Roman" w:eastAsia="Calibri" w:hAnsi="Times New Roman" w:cs="Times New Roman"/>
        <w:sz w:val="24"/>
        <w:szCs w:val="24"/>
      </w:rPr>
      <w:t xml:space="preserve">      </w:t>
    </w:r>
    <w:r w:rsidR="00144D94">
      <w:rPr>
        <w:rFonts w:ascii="Times New Roman" w:eastAsia="Calibri" w:hAnsi="Times New Roman" w:cs="Times New Roman"/>
        <w:sz w:val="24"/>
        <w:szCs w:val="24"/>
      </w:rPr>
      <w:t>селище</w:t>
    </w:r>
    <w:r w:rsidRPr="00EB31B8">
      <w:rPr>
        <w:rFonts w:ascii="Times New Roman" w:eastAsia="Calibri" w:hAnsi="Times New Roman" w:cs="Times New Roman"/>
        <w:sz w:val="24"/>
        <w:szCs w:val="24"/>
      </w:rPr>
      <w:t xml:space="preserve"> Голованівськ</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46E" w:rsidRPr="0000046E" w:rsidRDefault="0000046E">
    <w:pPr>
      <w:pStyle w:val="a3"/>
      <w:jc w:val="center"/>
      <w:rPr>
        <w:rFonts w:ascii="Times New Roman" w:hAnsi="Times New Roman" w:cs="Times New Roman"/>
        <w:sz w:val="28"/>
      </w:rPr>
    </w:pPr>
  </w:p>
  <w:p w:rsidR="0000046E" w:rsidRPr="0000046E" w:rsidRDefault="0000046E">
    <w:pPr>
      <w:pStyle w:val="a3"/>
      <w:rPr>
        <w:rFonts w:ascii="Times New Roman" w:hAnsi="Times New Roman" w:cs="Times New Roman"/>
        <w:sz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11596"/>
      <w:docPartObj>
        <w:docPartGallery w:val="Page Numbers (Top of Page)"/>
        <w:docPartUnique/>
      </w:docPartObj>
    </w:sdtPr>
    <w:sdtEndPr>
      <w:rPr>
        <w:rFonts w:ascii="Times New Roman" w:hAnsi="Times New Roman" w:cs="Times New Roman"/>
        <w:sz w:val="28"/>
      </w:rPr>
    </w:sdtEndPr>
    <w:sdtContent>
      <w:p w:rsidR="005C5851" w:rsidRPr="005C5851" w:rsidRDefault="005C5851">
        <w:pPr>
          <w:pStyle w:val="a3"/>
          <w:jc w:val="center"/>
          <w:rPr>
            <w:rFonts w:ascii="Times New Roman" w:hAnsi="Times New Roman" w:cs="Times New Roman"/>
            <w:sz w:val="28"/>
          </w:rPr>
        </w:pPr>
        <w:r w:rsidRPr="005C5851">
          <w:rPr>
            <w:rFonts w:ascii="Times New Roman" w:hAnsi="Times New Roman" w:cs="Times New Roman"/>
            <w:sz w:val="28"/>
          </w:rPr>
          <w:fldChar w:fldCharType="begin"/>
        </w:r>
        <w:r w:rsidRPr="005C5851">
          <w:rPr>
            <w:rFonts w:ascii="Times New Roman" w:hAnsi="Times New Roman" w:cs="Times New Roman"/>
            <w:sz w:val="28"/>
          </w:rPr>
          <w:instrText>PAGE   \* MERGEFORMAT</w:instrText>
        </w:r>
        <w:r w:rsidRPr="005C5851">
          <w:rPr>
            <w:rFonts w:ascii="Times New Roman" w:hAnsi="Times New Roman" w:cs="Times New Roman"/>
            <w:sz w:val="28"/>
          </w:rPr>
          <w:fldChar w:fldCharType="separate"/>
        </w:r>
        <w:r w:rsidR="00E125F9" w:rsidRPr="00E125F9">
          <w:rPr>
            <w:rFonts w:ascii="Times New Roman" w:hAnsi="Times New Roman" w:cs="Times New Roman"/>
            <w:noProof/>
            <w:sz w:val="28"/>
            <w:lang w:val="ru-RU"/>
          </w:rPr>
          <w:t>4</w:t>
        </w:r>
        <w:r w:rsidRPr="005C5851">
          <w:rPr>
            <w:rFonts w:ascii="Times New Roman" w:hAnsi="Times New Roman" w:cs="Times New Roman"/>
            <w:sz w:val="28"/>
          </w:rPr>
          <w:fldChar w:fldCharType="end"/>
        </w:r>
      </w:p>
    </w:sdtContent>
  </w:sdt>
  <w:p w:rsidR="008C19F8" w:rsidRDefault="00010E11">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851" w:rsidRPr="0000046E" w:rsidRDefault="005C5851">
    <w:pPr>
      <w:pStyle w:val="a3"/>
      <w:jc w:val="center"/>
      <w:rPr>
        <w:rFonts w:ascii="Times New Roman" w:hAnsi="Times New Roman" w:cs="Times New Roman"/>
        <w:sz w:val="28"/>
      </w:rPr>
    </w:pPr>
  </w:p>
  <w:p w:rsidR="005C5851" w:rsidRPr="0000046E" w:rsidRDefault="005C5851">
    <w:pPr>
      <w:pStyle w:val="a3"/>
      <w:rPr>
        <w:rFonts w:ascii="Times New Roman" w:hAnsi="Times New Roman" w:cs="Times New Roman"/>
        <w:sz w:val="2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681" w:rsidRPr="005C5851" w:rsidRDefault="00621681">
    <w:pPr>
      <w:pStyle w:val="a3"/>
      <w:jc w:val="center"/>
      <w:rPr>
        <w:rFonts w:ascii="Times New Roman" w:hAnsi="Times New Roman" w:cs="Times New Roman"/>
        <w:sz w:val="28"/>
      </w:rPr>
    </w:pPr>
  </w:p>
  <w:p w:rsidR="00621681" w:rsidRDefault="0062168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2819"/>
    <w:multiLevelType w:val="multilevel"/>
    <w:tmpl w:val="EFD20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F55304"/>
    <w:multiLevelType w:val="hybridMultilevel"/>
    <w:tmpl w:val="A9ACB66E"/>
    <w:lvl w:ilvl="0" w:tplc="3078FC10">
      <w:start w:val="4"/>
      <w:numFmt w:val="bullet"/>
      <w:lvlText w:val="-"/>
      <w:lvlJc w:val="left"/>
      <w:pPr>
        <w:ind w:left="927" w:hanging="360"/>
      </w:pPr>
      <w:rPr>
        <w:rFonts w:ascii="Arial" w:eastAsia="Arial" w:hAnsi="Arial" w:cs="Arial"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 w15:restartNumberingAfterBreak="0">
    <w:nsid w:val="13F13043"/>
    <w:multiLevelType w:val="hybridMultilevel"/>
    <w:tmpl w:val="21CCE31E"/>
    <w:lvl w:ilvl="0" w:tplc="440252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6060601"/>
    <w:multiLevelType w:val="multilevel"/>
    <w:tmpl w:val="0FAE0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4511A3"/>
    <w:multiLevelType w:val="hybridMultilevel"/>
    <w:tmpl w:val="4F9C6FEA"/>
    <w:lvl w:ilvl="0" w:tplc="3F564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996359E"/>
    <w:multiLevelType w:val="hybridMultilevel"/>
    <w:tmpl w:val="24FE906A"/>
    <w:lvl w:ilvl="0" w:tplc="8C6EC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ECB04E4"/>
    <w:multiLevelType w:val="hybridMultilevel"/>
    <w:tmpl w:val="8D8CBF80"/>
    <w:lvl w:ilvl="0" w:tplc="F42CCD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234136"/>
    <w:multiLevelType w:val="multilevel"/>
    <w:tmpl w:val="E8FA6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B127F6"/>
    <w:multiLevelType w:val="hybridMultilevel"/>
    <w:tmpl w:val="BAC4970A"/>
    <w:lvl w:ilvl="0" w:tplc="600E5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772F33"/>
    <w:multiLevelType w:val="hybridMultilevel"/>
    <w:tmpl w:val="157A28AE"/>
    <w:lvl w:ilvl="0" w:tplc="FEB4CE4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2FA0545C"/>
    <w:multiLevelType w:val="multilevel"/>
    <w:tmpl w:val="47E0C88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1246014"/>
    <w:multiLevelType w:val="hybridMultilevel"/>
    <w:tmpl w:val="56207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9F5048"/>
    <w:multiLevelType w:val="multilevel"/>
    <w:tmpl w:val="61AC9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C63679"/>
    <w:multiLevelType w:val="hybridMultilevel"/>
    <w:tmpl w:val="E6001F48"/>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366D2A3F"/>
    <w:multiLevelType w:val="hybridMultilevel"/>
    <w:tmpl w:val="2B4ED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4E321B"/>
    <w:multiLevelType w:val="hybridMultilevel"/>
    <w:tmpl w:val="9D565738"/>
    <w:lvl w:ilvl="0" w:tplc="735C3482">
      <w:start w:val="1"/>
      <w:numFmt w:val="decimal"/>
      <w:lvlText w:val="%1."/>
      <w:lvlJc w:val="left"/>
      <w:pPr>
        <w:ind w:left="927" w:hanging="360"/>
      </w:pPr>
      <w:rPr>
        <w:rFonts w:ascii="Times New Roman" w:eastAsia="Times New Roman" w:hAnsi="Times New Roman" w:cs="Times New Roman"/>
        <w:color w:val="auto"/>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6" w15:restartNumberingAfterBreak="0">
    <w:nsid w:val="4F2F0EAC"/>
    <w:multiLevelType w:val="multilevel"/>
    <w:tmpl w:val="33DAA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09531C"/>
    <w:multiLevelType w:val="hybridMultilevel"/>
    <w:tmpl w:val="12186BF2"/>
    <w:lvl w:ilvl="0" w:tplc="BE402BE4">
      <w:numFmt w:val="bullet"/>
      <w:lvlText w:val="-"/>
      <w:lvlJc w:val="left"/>
      <w:pPr>
        <w:ind w:left="1002" w:hanging="360"/>
      </w:pPr>
      <w:rPr>
        <w:rFonts w:ascii="Times New Roman CYR" w:eastAsia="Times New Roman" w:hAnsi="Times New Roman CYR" w:cs="Times New Roman CYR"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18" w15:restartNumberingAfterBreak="0">
    <w:nsid w:val="54A46DBB"/>
    <w:multiLevelType w:val="hybridMultilevel"/>
    <w:tmpl w:val="DB4440AA"/>
    <w:lvl w:ilvl="0" w:tplc="FDC401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5A436FD"/>
    <w:multiLevelType w:val="hybridMultilevel"/>
    <w:tmpl w:val="0062F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083156"/>
    <w:multiLevelType w:val="hybridMultilevel"/>
    <w:tmpl w:val="BB38D8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EEB0CE4"/>
    <w:multiLevelType w:val="multilevel"/>
    <w:tmpl w:val="51E05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1C1E74"/>
    <w:multiLevelType w:val="hybridMultilevel"/>
    <w:tmpl w:val="500AE8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15:restartNumberingAfterBreak="0">
    <w:nsid w:val="78A17FB2"/>
    <w:multiLevelType w:val="hybridMultilevel"/>
    <w:tmpl w:val="AFF615C8"/>
    <w:lvl w:ilvl="0" w:tplc="6664A356">
      <w:start w:val="4"/>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12"/>
  </w:num>
  <w:num w:numId="2">
    <w:abstractNumId w:val="7"/>
  </w:num>
  <w:num w:numId="3">
    <w:abstractNumId w:val="4"/>
  </w:num>
  <w:num w:numId="4">
    <w:abstractNumId w:val="2"/>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
  </w:num>
  <w:num w:numId="8">
    <w:abstractNumId w:val="16"/>
  </w:num>
  <w:num w:numId="9">
    <w:abstractNumId w:val="3"/>
  </w:num>
  <w:num w:numId="10">
    <w:abstractNumId w:val="0"/>
  </w:num>
  <w:num w:numId="11">
    <w:abstractNumId w:val="21"/>
  </w:num>
  <w:num w:numId="12">
    <w:abstractNumId w:val="6"/>
  </w:num>
  <w:num w:numId="13">
    <w:abstractNumId w:val="1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5"/>
  </w:num>
  <w:num w:numId="17">
    <w:abstractNumId w:val="23"/>
  </w:num>
  <w:num w:numId="18">
    <w:abstractNumId w:val="14"/>
  </w:num>
  <w:num w:numId="19">
    <w:abstractNumId w:val="1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lvlOverride w:ilvl="3"/>
    <w:lvlOverride w:ilvl="4"/>
    <w:lvlOverride w:ilvl="5"/>
    <w:lvlOverride w:ilvl="6"/>
    <w:lvlOverride w:ilvl="7"/>
    <w:lvlOverride w:ilvl="8"/>
  </w:num>
  <w:num w:numId="23">
    <w:abstractNumId w:val="22"/>
  </w:num>
  <w:num w:numId="24">
    <w:abstractNumId w:val="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CB4"/>
    <w:rsid w:val="0000046E"/>
    <w:rsid w:val="00000F6F"/>
    <w:rsid w:val="000016F6"/>
    <w:rsid w:val="00010E11"/>
    <w:rsid w:val="00013FBD"/>
    <w:rsid w:val="000147BE"/>
    <w:rsid w:val="00014825"/>
    <w:rsid w:val="00016C35"/>
    <w:rsid w:val="000170BA"/>
    <w:rsid w:val="00017CE5"/>
    <w:rsid w:val="00020530"/>
    <w:rsid w:val="0002063D"/>
    <w:rsid w:val="000218F1"/>
    <w:rsid w:val="0002643C"/>
    <w:rsid w:val="00026F6C"/>
    <w:rsid w:val="0002769C"/>
    <w:rsid w:val="00027DA6"/>
    <w:rsid w:val="00030008"/>
    <w:rsid w:val="000334D9"/>
    <w:rsid w:val="000336F9"/>
    <w:rsid w:val="00034F34"/>
    <w:rsid w:val="0003544C"/>
    <w:rsid w:val="00035D2E"/>
    <w:rsid w:val="0004279A"/>
    <w:rsid w:val="000429DC"/>
    <w:rsid w:val="00044714"/>
    <w:rsid w:val="00045FE7"/>
    <w:rsid w:val="0004650F"/>
    <w:rsid w:val="0004796B"/>
    <w:rsid w:val="00050670"/>
    <w:rsid w:val="00052F2F"/>
    <w:rsid w:val="000673E7"/>
    <w:rsid w:val="000756BA"/>
    <w:rsid w:val="000762D6"/>
    <w:rsid w:val="000766DF"/>
    <w:rsid w:val="00082843"/>
    <w:rsid w:val="00082FC4"/>
    <w:rsid w:val="0008634B"/>
    <w:rsid w:val="0008771E"/>
    <w:rsid w:val="000914C4"/>
    <w:rsid w:val="00092A30"/>
    <w:rsid w:val="0009538D"/>
    <w:rsid w:val="0009580E"/>
    <w:rsid w:val="00095E09"/>
    <w:rsid w:val="00096CD3"/>
    <w:rsid w:val="000A0579"/>
    <w:rsid w:val="000A0D69"/>
    <w:rsid w:val="000A1070"/>
    <w:rsid w:val="000A1D5C"/>
    <w:rsid w:val="000A25DE"/>
    <w:rsid w:val="000A45EC"/>
    <w:rsid w:val="000A67EE"/>
    <w:rsid w:val="000B1C39"/>
    <w:rsid w:val="000B22AF"/>
    <w:rsid w:val="000B3EF1"/>
    <w:rsid w:val="000C1E14"/>
    <w:rsid w:val="000C2C77"/>
    <w:rsid w:val="000C568D"/>
    <w:rsid w:val="000C5AC8"/>
    <w:rsid w:val="000D34B7"/>
    <w:rsid w:val="000D4C3B"/>
    <w:rsid w:val="000D544E"/>
    <w:rsid w:val="000E0E24"/>
    <w:rsid w:val="000E1817"/>
    <w:rsid w:val="000E41C1"/>
    <w:rsid w:val="000E715D"/>
    <w:rsid w:val="000E7F1B"/>
    <w:rsid w:val="000E7F25"/>
    <w:rsid w:val="000F6F85"/>
    <w:rsid w:val="000F7296"/>
    <w:rsid w:val="00103D0D"/>
    <w:rsid w:val="00103E06"/>
    <w:rsid w:val="00105748"/>
    <w:rsid w:val="00111630"/>
    <w:rsid w:val="00112411"/>
    <w:rsid w:val="00113D41"/>
    <w:rsid w:val="001166F0"/>
    <w:rsid w:val="00122E54"/>
    <w:rsid w:val="00125244"/>
    <w:rsid w:val="00126CC3"/>
    <w:rsid w:val="00127CFF"/>
    <w:rsid w:val="00130134"/>
    <w:rsid w:val="00132CEB"/>
    <w:rsid w:val="00134484"/>
    <w:rsid w:val="00144D94"/>
    <w:rsid w:val="00146CDA"/>
    <w:rsid w:val="00150BB6"/>
    <w:rsid w:val="00152697"/>
    <w:rsid w:val="00154DB3"/>
    <w:rsid w:val="00164D70"/>
    <w:rsid w:val="00167B33"/>
    <w:rsid w:val="001701AA"/>
    <w:rsid w:val="001702C0"/>
    <w:rsid w:val="00171E8D"/>
    <w:rsid w:val="00174359"/>
    <w:rsid w:val="0018085E"/>
    <w:rsid w:val="00180DB1"/>
    <w:rsid w:val="00181462"/>
    <w:rsid w:val="00183ADC"/>
    <w:rsid w:val="00183C92"/>
    <w:rsid w:val="001878C0"/>
    <w:rsid w:val="00190067"/>
    <w:rsid w:val="00193380"/>
    <w:rsid w:val="001A369D"/>
    <w:rsid w:val="001A3CA2"/>
    <w:rsid w:val="001A6372"/>
    <w:rsid w:val="001A670E"/>
    <w:rsid w:val="001A77EB"/>
    <w:rsid w:val="001B3065"/>
    <w:rsid w:val="001C0508"/>
    <w:rsid w:val="001C378B"/>
    <w:rsid w:val="001C454D"/>
    <w:rsid w:val="001C5538"/>
    <w:rsid w:val="001C7875"/>
    <w:rsid w:val="001D0C05"/>
    <w:rsid w:val="001D2963"/>
    <w:rsid w:val="001D7359"/>
    <w:rsid w:val="001E2420"/>
    <w:rsid w:val="001E35B9"/>
    <w:rsid w:val="001E3607"/>
    <w:rsid w:val="001E735C"/>
    <w:rsid w:val="001F1CB2"/>
    <w:rsid w:val="001F4A45"/>
    <w:rsid w:val="002031C0"/>
    <w:rsid w:val="0020711E"/>
    <w:rsid w:val="002153CE"/>
    <w:rsid w:val="002253FD"/>
    <w:rsid w:val="0023033E"/>
    <w:rsid w:val="00232A30"/>
    <w:rsid w:val="00235FC4"/>
    <w:rsid w:val="002361F0"/>
    <w:rsid w:val="002368F8"/>
    <w:rsid w:val="00242382"/>
    <w:rsid w:val="00243C16"/>
    <w:rsid w:val="002451CD"/>
    <w:rsid w:val="00253C3C"/>
    <w:rsid w:val="00255309"/>
    <w:rsid w:val="002640A6"/>
    <w:rsid w:val="00266FAE"/>
    <w:rsid w:val="002718BF"/>
    <w:rsid w:val="002731A5"/>
    <w:rsid w:val="002736A5"/>
    <w:rsid w:val="0027621D"/>
    <w:rsid w:val="00276CAE"/>
    <w:rsid w:val="00280360"/>
    <w:rsid w:val="00283791"/>
    <w:rsid w:val="0028621A"/>
    <w:rsid w:val="00286327"/>
    <w:rsid w:val="00286FE1"/>
    <w:rsid w:val="002874C9"/>
    <w:rsid w:val="00291A2D"/>
    <w:rsid w:val="00292517"/>
    <w:rsid w:val="002938A6"/>
    <w:rsid w:val="00294017"/>
    <w:rsid w:val="00295652"/>
    <w:rsid w:val="002A18A3"/>
    <w:rsid w:val="002A265C"/>
    <w:rsid w:val="002A62CA"/>
    <w:rsid w:val="002A6C19"/>
    <w:rsid w:val="002A6F74"/>
    <w:rsid w:val="002B0400"/>
    <w:rsid w:val="002B4C50"/>
    <w:rsid w:val="002C489B"/>
    <w:rsid w:val="002C5DD4"/>
    <w:rsid w:val="002C6ADC"/>
    <w:rsid w:val="002C7FFB"/>
    <w:rsid w:val="002D03DE"/>
    <w:rsid w:val="002D286A"/>
    <w:rsid w:val="002E40D1"/>
    <w:rsid w:val="002E4395"/>
    <w:rsid w:val="002F0B67"/>
    <w:rsid w:val="00300BBB"/>
    <w:rsid w:val="00305DB5"/>
    <w:rsid w:val="0031431A"/>
    <w:rsid w:val="00314F4D"/>
    <w:rsid w:val="00317E93"/>
    <w:rsid w:val="0032221C"/>
    <w:rsid w:val="00322BE0"/>
    <w:rsid w:val="00333233"/>
    <w:rsid w:val="003333D4"/>
    <w:rsid w:val="00344BBA"/>
    <w:rsid w:val="00347271"/>
    <w:rsid w:val="00352CF8"/>
    <w:rsid w:val="00357115"/>
    <w:rsid w:val="003572A2"/>
    <w:rsid w:val="00363146"/>
    <w:rsid w:val="0036642D"/>
    <w:rsid w:val="003710E1"/>
    <w:rsid w:val="0037292A"/>
    <w:rsid w:val="003744E8"/>
    <w:rsid w:val="003805BC"/>
    <w:rsid w:val="0038700A"/>
    <w:rsid w:val="0039285D"/>
    <w:rsid w:val="00392EE3"/>
    <w:rsid w:val="003936EB"/>
    <w:rsid w:val="003941F8"/>
    <w:rsid w:val="00395568"/>
    <w:rsid w:val="00395CD3"/>
    <w:rsid w:val="0039708C"/>
    <w:rsid w:val="003A15F7"/>
    <w:rsid w:val="003A23B3"/>
    <w:rsid w:val="003A2DF6"/>
    <w:rsid w:val="003A53EF"/>
    <w:rsid w:val="003A6EEE"/>
    <w:rsid w:val="003A7334"/>
    <w:rsid w:val="003B0883"/>
    <w:rsid w:val="003B1CB7"/>
    <w:rsid w:val="003B3BFC"/>
    <w:rsid w:val="003C0496"/>
    <w:rsid w:val="003C1A53"/>
    <w:rsid w:val="003C423C"/>
    <w:rsid w:val="003C5180"/>
    <w:rsid w:val="003C678B"/>
    <w:rsid w:val="003C7065"/>
    <w:rsid w:val="003D084B"/>
    <w:rsid w:val="003D5279"/>
    <w:rsid w:val="003D56DF"/>
    <w:rsid w:val="003D6DBE"/>
    <w:rsid w:val="003E3080"/>
    <w:rsid w:val="003F10DB"/>
    <w:rsid w:val="004000C3"/>
    <w:rsid w:val="00400CCC"/>
    <w:rsid w:val="00401115"/>
    <w:rsid w:val="004026C4"/>
    <w:rsid w:val="0040280C"/>
    <w:rsid w:val="0040479F"/>
    <w:rsid w:val="004065A0"/>
    <w:rsid w:val="0041263B"/>
    <w:rsid w:val="0041621D"/>
    <w:rsid w:val="0042543B"/>
    <w:rsid w:val="00430D8E"/>
    <w:rsid w:val="004319E4"/>
    <w:rsid w:val="00433A8B"/>
    <w:rsid w:val="00436998"/>
    <w:rsid w:val="004426B2"/>
    <w:rsid w:val="004463BA"/>
    <w:rsid w:val="00446E82"/>
    <w:rsid w:val="00451DEC"/>
    <w:rsid w:val="004525EA"/>
    <w:rsid w:val="00452A2A"/>
    <w:rsid w:val="004542F0"/>
    <w:rsid w:val="00454979"/>
    <w:rsid w:val="00456025"/>
    <w:rsid w:val="004569C4"/>
    <w:rsid w:val="00457DA6"/>
    <w:rsid w:val="00460945"/>
    <w:rsid w:val="00460AFC"/>
    <w:rsid w:val="004627E7"/>
    <w:rsid w:val="0046348F"/>
    <w:rsid w:val="00470356"/>
    <w:rsid w:val="004737EA"/>
    <w:rsid w:val="004743BA"/>
    <w:rsid w:val="00474591"/>
    <w:rsid w:val="00480474"/>
    <w:rsid w:val="00483433"/>
    <w:rsid w:val="00487D3C"/>
    <w:rsid w:val="00496106"/>
    <w:rsid w:val="004A3110"/>
    <w:rsid w:val="004A552D"/>
    <w:rsid w:val="004B5194"/>
    <w:rsid w:val="004C19BE"/>
    <w:rsid w:val="004C349D"/>
    <w:rsid w:val="004C6A2B"/>
    <w:rsid w:val="004C6E83"/>
    <w:rsid w:val="004C74FC"/>
    <w:rsid w:val="004D1338"/>
    <w:rsid w:val="004D241A"/>
    <w:rsid w:val="004D3948"/>
    <w:rsid w:val="004D614E"/>
    <w:rsid w:val="004E0C28"/>
    <w:rsid w:val="004E1EF6"/>
    <w:rsid w:val="004E65CE"/>
    <w:rsid w:val="004E7CEE"/>
    <w:rsid w:val="004F13B8"/>
    <w:rsid w:val="004F1916"/>
    <w:rsid w:val="004F23FB"/>
    <w:rsid w:val="004F2DA6"/>
    <w:rsid w:val="004F3C02"/>
    <w:rsid w:val="004F4459"/>
    <w:rsid w:val="004F648C"/>
    <w:rsid w:val="004F7BED"/>
    <w:rsid w:val="00500286"/>
    <w:rsid w:val="00502D5B"/>
    <w:rsid w:val="0050565B"/>
    <w:rsid w:val="00506260"/>
    <w:rsid w:val="00507872"/>
    <w:rsid w:val="00510534"/>
    <w:rsid w:val="00515A49"/>
    <w:rsid w:val="005170EA"/>
    <w:rsid w:val="00521798"/>
    <w:rsid w:val="005267C9"/>
    <w:rsid w:val="00531E46"/>
    <w:rsid w:val="0054395B"/>
    <w:rsid w:val="00544AB0"/>
    <w:rsid w:val="00545AC5"/>
    <w:rsid w:val="00547782"/>
    <w:rsid w:val="00552077"/>
    <w:rsid w:val="0055242D"/>
    <w:rsid w:val="005532F7"/>
    <w:rsid w:val="0055369C"/>
    <w:rsid w:val="00557E10"/>
    <w:rsid w:val="00561F3E"/>
    <w:rsid w:val="00565135"/>
    <w:rsid w:val="0056706D"/>
    <w:rsid w:val="00571573"/>
    <w:rsid w:val="0058101E"/>
    <w:rsid w:val="0058335F"/>
    <w:rsid w:val="00583B89"/>
    <w:rsid w:val="00584F52"/>
    <w:rsid w:val="0058672C"/>
    <w:rsid w:val="00587BE1"/>
    <w:rsid w:val="00591DFD"/>
    <w:rsid w:val="00592C85"/>
    <w:rsid w:val="00596274"/>
    <w:rsid w:val="00596C43"/>
    <w:rsid w:val="005A1162"/>
    <w:rsid w:val="005A1330"/>
    <w:rsid w:val="005A3072"/>
    <w:rsid w:val="005B0D35"/>
    <w:rsid w:val="005B458A"/>
    <w:rsid w:val="005B6592"/>
    <w:rsid w:val="005C378D"/>
    <w:rsid w:val="005C42A0"/>
    <w:rsid w:val="005C5851"/>
    <w:rsid w:val="005C5AC4"/>
    <w:rsid w:val="005C64E6"/>
    <w:rsid w:val="005D059B"/>
    <w:rsid w:val="005D56B0"/>
    <w:rsid w:val="005D5D21"/>
    <w:rsid w:val="005D7F8D"/>
    <w:rsid w:val="005E6AA8"/>
    <w:rsid w:val="005F110F"/>
    <w:rsid w:val="005F4F98"/>
    <w:rsid w:val="005F5535"/>
    <w:rsid w:val="005F67BE"/>
    <w:rsid w:val="005F794A"/>
    <w:rsid w:val="005F7AB2"/>
    <w:rsid w:val="0060120E"/>
    <w:rsid w:val="0060395A"/>
    <w:rsid w:val="00605C6F"/>
    <w:rsid w:val="0061183D"/>
    <w:rsid w:val="006174E7"/>
    <w:rsid w:val="00621681"/>
    <w:rsid w:val="00621EE9"/>
    <w:rsid w:val="00621FA5"/>
    <w:rsid w:val="0062694C"/>
    <w:rsid w:val="00631057"/>
    <w:rsid w:val="00636903"/>
    <w:rsid w:val="00636EBE"/>
    <w:rsid w:val="0063764F"/>
    <w:rsid w:val="00637AFC"/>
    <w:rsid w:val="00641CB1"/>
    <w:rsid w:val="00642700"/>
    <w:rsid w:val="006475E4"/>
    <w:rsid w:val="0065501E"/>
    <w:rsid w:val="006565FF"/>
    <w:rsid w:val="00663AD9"/>
    <w:rsid w:val="0066419A"/>
    <w:rsid w:val="006706CC"/>
    <w:rsid w:val="00670BE0"/>
    <w:rsid w:val="00671282"/>
    <w:rsid w:val="0067204D"/>
    <w:rsid w:val="00675C52"/>
    <w:rsid w:val="00677124"/>
    <w:rsid w:val="00684756"/>
    <w:rsid w:val="0068514A"/>
    <w:rsid w:val="00686135"/>
    <w:rsid w:val="00686513"/>
    <w:rsid w:val="00686C18"/>
    <w:rsid w:val="006872F3"/>
    <w:rsid w:val="006877E7"/>
    <w:rsid w:val="0069166B"/>
    <w:rsid w:val="00693A08"/>
    <w:rsid w:val="00697081"/>
    <w:rsid w:val="006973F1"/>
    <w:rsid w:val="006978F4"/>
    <w:rsid w:val="006A1FFE"/>
    <w:rsid w:val="006B5409"/>
    <w:rsid w:val="006B65AD"/>
    <w:rsid w:val="006C188D"/>
    <w:rsid w:val="006C252E"/>
    <w:rsid w:val="006C3B6A"/>
    <w:rsid w:val="006C4B27"/>
    <w:rsid w:val="006C50FE"/>
    <w:rsid w:val="006C6944"/>
    <w:rsid w:val="006C6B9B"/>
    <w:rsid w:val="006C6CE5"/>
    <w:rsid w:val="006D18D9"/>
    <w:rsid w:val="006D3ABF"/>
    <w:rsid w:val="006E4247"/>
    <w:rsid w:val="006E60A4"/>
    <w:rsid w:val="006E7B12"/>
    <w:rsid w:val="006F0348"/>
    <w:rsid w:val="006F3804"/>
    <w:rsid w:val="00707CF8"/>
    <w:rsid w:val="00715D21"/>
    <w:rsid w:val="007260C9"/>
    <w:rsid w:val="00726116"/>
    <w:rsid w:val="007270A5"/>
    <w:rsid w:val="00730EC5"/>
    <w:rsid w:val="00731DA6"/>
    <w:rsid w:val="00737B91"/>
    <w:rsid w:val="007409B7"/>
    <w:rsid w:val="00745F0F"/>
    <w:rsid w:val="00746B27"/>
    <w:rsid w:val="00747871"/>
    <w:rsid w:val="00763629"/>
    <w:rsid w:val="00764205"/>
    <w:rsid w:val="00772C0B"/>
    <w:rsid w:val="00774A04"/>
    <w:rsid w:val="00780121"/>
    <w:rsid w:val="0078729E"/>
    <w:rsid w:val="00787A26"/>
    <w:rsid w:val="00790062"/>
    <w:rsid w:val="00791A6B"/>
    <w:rsid w:val="007923C4"/>
    <w:rsid w:val="00792E8D"/>
    <w:rsid w:val="007A4DD7"/>
    <w:rsid w:val="007B3309"/>
    <w:rsid w:val="007B39F5"/>
    <w:rsid w:val="007B3B3A"/>
    <w:rsid w:val="007C143E"/>
    <w:rsid w:val="007D6D1B"/>
    <w:rsid w:val="007F307F"/>
    <w:rsid w:val="007F50BA"/>
    <w:rsid w:val="007F5122"/>
    <w:rsid w:val="00810CB2"/>
    <w:rsid w:val="00814527"/>
    <w:rsid w:val="00817A9C"/>
    <w:rsid w:val="00817BDC"/>
    <w:rsid w:val="0082109F"/>
    <w:rsid w:val="008254C6"/>
    <w:rsid w:val="00825F4A"/>
    <w:rsid w:val="0082677D"/>
    <w:rsid w:val="00826A92"/>
    <w:rsid w:val="00826FFE"/>
    <w:rsid w:val="00831BF2"/>
    <w:rsid w:val="0083228D"/>
    <w:rsid w:val="0083499D"/>
    <w:rsid w:val="00850CFC"/>
    <w:rsid w:val="008553EE"/>
    <w:rsid w:val="00860151"/>
    <w:rsid w:val="008615BF"/>
    <w:rsid w:val="008678F8"/>
    <w:rsid w:val="00870AAD"/>
    <w:rsid w:val="008716ED"/>
    <w:rsid w:val="00871F18"/>
    <w:rsid w:val="00873624"/>
    <w:rsid w:val="0087592E"/>
    <w:rsid w:val="00875C41"/>
    <w:rsid w:val="0087653B"/>
    <w:rsid w:val="008801B7"/>
    <w:rsid w:val="00880E89"/>
    <w:rsid w:val="0088527F"/>
    <w:rsid w:val="00887A82"/>
    <w:rsid w:val="0089228A"/>
    <w:rsid w:val="00897BB5"/>
    <w:rsid w:val="008A4A68"/>
    <w:rsid w:val="008B1879"/>
    <w:rsid w:val="008B1A04"/>
    <w:rsid w:val="008B6798"/>
    <w:rsid w:val="008C1AB5"/>
    <w:rsid w:val="008C21AF"/>
    <w:rsid w:val="008C5246"/>
    <w:rsid w:val="008D3904"/>
    <w:rsid w:val="008D7717"/>
    <w:rsid w:val="008E0784"/>
    <w:rsid w:val="008E3649"/>
    <w:rsid w:val="008E3CBC"/>
    <w:rsid w:val="008E3EC0"/>
    <w:rsid w:val="008F0EDB"/>
    <w:rsid w:val="008F1A58"/>
    <w:rsid w:val="008F28F0"/>
    <w:rsid w:val="008F6764"/>
    <w:rsid w:val="008F6EEA"/>
    <w:rsid w:val="00903B8E"/>
    <w:rsid w:val="009061DF"/>
    <w:rsid w:val="00906422"/>
    <w:rsid w:val="009102FD"/>
    <w:rsid w:val="00913708"/>
    <w:rsid w:val="00913BCF"/>
    <w:rsid w:val="00920236"/>
    <w:rsid w:val="009214DB"/>
    <w:rsid w:val="00926115"/>
    <w:rsid w:val="00926792"/>
    <w:rsid w:val="00932E64"/>
    <w:rsid w:val="009369E7"/>
    <w:rsid w:val="00937D05"/>
    <w:rsid w:val="00937FAE"/>
    <w:rsid w:val="00940BC6"/>
    <w:rsid w:val="00940E25"/>
    <w:rsid w:val="00941CB4"/>
    <w:rsid w:val="009468A3"/>
    <w:rsid w:val="009537AA"/>
    <w:rsid w:val="00962170"/>
    <w:rsid w:val="0096220F"/>
    <w:rsid w:val="00963965"/>
    <w:rsid w:val="00964146"/>
    <w:rsid w:val="00965FC7"/>
    <w:rsid w:val="00966FD7"/>
    <w:rsid w:val="00967F01"/>
    <w:rsid w:val="00970C81"/>
    <w:rsid w:val="009757EB"/>
    <w:rsid w:val="00976C83"/>
    <w:rsid w:val="009817DE"/>
    <w:rsid w:val="0098398F"/>
    <w:rsid w:val="00985F09"/>
    <w:rsid w:val="00987F82"/>
    <w:rsid w:val="0099473F"/>
    <w:rsid w:val="009A1181"/>
    <w:rsid w:val="009A527B"/>
    <w:rsid w:val="009B09C6"/>
    <w:rsid w:val="009B1CE0"/>
    <w:rsid w:val="009B23F9"/>
    <w:rsid w:val="009B4075"/>
    <w:rsid w:val="009B5DD0"/>
    <w:rsid w:val="009D42D9"/>
    <w:rsid w:val="009D4DF0"/>
    <w:rsid w:val="009D7E8C"/>
    <w:rsid w:val="009E60EE"/>
    <w:rsid w:val="009E6D59"/>
    <w:rsid w:val="009F303A"/>
    <w:rsid w:val="009F3313"/>
    <w:rsid w:val="009F44DE"/>
    <w:rsid w:val="00A000AE"/>
    <w:rsid w:val="00A008CA"/>
    <w:rsid w:val="00A052D3"/>
    <w:rsid w:val="00A06666"/>
    <w:rsid w:val="00A07787"/>
    <w:rsid w:val="00A11840"/>
    <w:rsid w:val="00A1645F"/>
    <w:rsid w:val="00A20A12"/>
    <w:rsid w:val="00A21FBA"/>
    <w:rsid w:val="00A24B7C"/>
    <w:rsid w:val="00A27B26"/>
    <w:rsid w:val="00A33FDD"/>
    <w:rsid w:val="00A34EED"/>
    <w:rsid w:val="00A35DA4"/>
    <w:rsid w:val="00A36C3A"/>
    <w:rsid w:val="00A42ACC"/>
    <w:rsid w:val="00A448DA"/>
    <w:rsid w:val="00A4490E"/>
    <w:rsid w:val="00A5612D"/>
    <w:rsid w:val="00A608DA"/>
    <w:rsid w:val="00A656E0"/>
    <w:rsid w:val="00A665B7"/>
    <w:rsid w:val="00A71DC0"/>
    <w:rsid w:val="00A7545B"/>
    <w:rsid w:val="00A76710"/>
    <w:rsid w:val="00A82489"/>
    <w:rsid w:val="00A83692"/>
    <w:rsid w:val="00A83DF0"/>
    <w:rsid w:val="00A84E9E"/>
    <w:rsid w:val="00A87392"/>
    <w:rsid w:val="00A9162F"/>
    <w:rsid w:val="00A91C0D"/>
    <w:rsid w:val="00A92162"/>
    <w:rsid w:val="00A92F8B"/>
    <w:rsid w:val="00A94611"/>
    <w:rsid w:val="00A94B43"/>
    <w:rsid w:val="00A976A9"/>
    <w:rsid w:val="00AA090C"/>
    <w:rsid w:val="00AA4E87"/>
    <w:rsid w:val="00AA7A03"/>
    <w:rsid w:val="00AB0251"/>
    <w:rsid w:val="00AB0C30"/>
    <w:rsid w:val="00AB3907"/>
    <w:rsid w:val="00AC0A8C"/>
    <w:rsid w:val="00AC40F6"/>
    <w:rsid w:val="00AC6059"/>
    <w:rsid w:val="00AD12B2"/>
    <w:rsid w:val="00AD4CD1"/>
    <w:rsid w:val="00AE0A28"/>
    <w:rsid w:val="00AE782C"/>
    <w:rsid w:val="00AF24EB"/>
    <w:rsid w:val="00B2029A"/>
    <w:rsid w:val="00B3299B"/>
    <w:rsid w:val="00B33351"/>
    <w:rsid w:val="00B354A8"/>
    <w:rsid w:val="00B35722"/>
    <w:rsid w:val="00B36A43"/>
    <w:rsid w:val="00B51146"/>
    <w:rsid w:val="00B523A7"/>
    <w:rsid w:val="00B57BD4"/>
    <w:rsid w:val="00B638D1"/>
    <w:rsid w:val="00B70CEB"/>
    <w:rsid w:val="00B71D4F"/>
    <w:rsid w:val="00B72E87"/>
    <w:rsid w:val="00B76710"/>
    <w:rsid w:val="00B80F02"/>
    <w:rsid w:val="00B82334"/>
    <w:rsid w:val="00B85E7E"/>
    <w:rsid w:val="00B874EB"/>
    <w:rsid w:val="00B87676"/>
    <w:rsid w:val="00B92636"/>
    <w:rsid w:val="00B94F39"/>
    <w:rsid w:val="00B95C10"/>
    <w:rsid w:val="00BA46CC"/>
    <w:rsid w:val="00BA54CE"/>
    <w:rsid w:val="00BB2345"/>
    <w:rsid w:val="00BB3F2D"/>
    <w:rsid w:val="00BC0EE4"/>
    <w:rsid w:val="00BC43FC"/>
    <w:rsid w:val="00BD124D"/>
    <w:rsid w:val="00BD23D9"/>
    <w:rsid w:val="00BD4E6A"/>
    <w:rsid w:val="00BD7084"/>
    <w:rsid w:val="00BE6B19"/>
    <w:rsid w:val="00BE7FEE"/>
    <w:rsid w:val="00BF2917"/>
    <w:rsid w:val="00BF536C"/>
    <w:rsid w:val="00BF53B0"/>
    <w:rsid w:val="00BF670E"/>
    <w:rsid w:val="00C024BB"/>
    <w:rsid w:val="00C0774E"/>
    <w:rsid w:val="00C07843"/>
    <w:rsid w:val="00C15953"/>
    <w:rsid w:val="00C235D4"/>
    <w:rsid w:val="00C24BE9"/>
    <w:rsid w:val="00C3151A"/>
    <w:rsid w:val="00C32F65"/>
    <w:rsid w:val="00C3476B"/>
    <w:rsid w:val="00C41F52"/>
    <w:rsid w:val="00C437BC"/>
    <w:rsid w:val="00C43992"/>
    <w:rsid w:val="00C43B9D"/>
    <w:rsid w:val="00C445EE"/>
    <w:rsid w:val="00C53009"/>
    <w:rsid w:val="00C569DD"/>
    <w:rsid w:val="00C640D6"/>
    <w:rsid w:val="00C648C7"/>
    <w:rsid w:val="00C648DB"/>
    <w:rsid w:val="00C66E5E"/>
    <w:rsid w:val="00C70FD1"/>
    <w:rsid w:val="00C7167F"/>
    <w:rsid w:val="00C75696"/>
    <w:rsid w:val="00C81756"/>
    <w:rsid w:val="00C825B4"/>
    <w:rsid w:val="00C8680B"/>
    <w:rsid w:val="00C92778"/>
    <w:rsid w:val="00C976F9"/>
    <w:rsid w:val="00CA0C87"/>
    <w:rsid w:val="00CA4D62"/>
    <w:rsid w:val="00CA5A97"/>
    <w:rsid w:val="00CA7B2F"/>
    <w:rsid w:val="00CC0171"/>
    <w:rsid w:val="00CC0597"/>
    <w:rsid w:val="00CC1B20"/>
    <w:rsid w:val="00CC2AA2"/>
    <w:rsid w:val="00CC478A"/>
    <w:rsid w:val="00CC6E40"/>
    <w:rsid w:val="00CD2C81"/>
    <w:rsid w:val="00CD66D6"/>
    <w:rsid w:val="00CE4234"/>
    <w:rsid w:val="00CE568B"/>
    <w:rsid w:val="00CE69B2"/>
    <w:rsid w:val="00CF10AB"/>
    <w:rsid w:val="00CF1A63"/>
    <w:rsid w:val="00CF1C14"/>
    <w:rsid w:val="00CF22F8"/>
    <w:rsid w:val="00CF488B"/>
    <w:rsid w:val="00CF4FA9"/>
    <w:rsid w:val="00CF5B6A"/>
    <w:rsid w:val="00CF6EED"/>
    <w:rsid w:val="00D005C4"/>
    <w:rsid w:val="00D11781"/>
    <w:rsid w:val="00D16FC2"/>
    <w:rsid w:val="00D17505"/>
    <w:rsid w:val="00D22472"/>
    <w:rsid w:val="00D31316"/>
    <w:rsid w:val="00D3290C"/>
    <w:rsid w:val="00D359EF"/>
    <w:rsid w:val="00D42EA9"/>
    <w:rsid w:val="00D4310C"/>
    <w:rsid w:val="00D50981"/>
    <w:rsid w:val="00D55452"/>
    <w:rsid w:val="00D679EA"/>
    <w:rsid w:val="00D71954"/>
    <w:rsid w:val="00D833C4"/>
    <w:rsid w:val="00D85074"/>
    <w:rsid w:val="00D87DF5"/>
    <w:rsid w:val="00D916CC"/>
    <w:rsid w:val="00D91B78"/>
    <w:rsid w:val="00D933C8"/>
    <w:rsid w:val="00D97B65"/>
    <w:rsid w:val="00DA417B"/>
    <w:rsid w:val="00DB0F24"/>
    <w:rsid w:val="00DB4232"/>
    <w:rsid w:val="00DC0F24"/>
    <w:rsid w:val="00DC5B30"/>
    <w:rsid w:val="00DD1B0C"/>
    <w:rsid w:val="00DD495A"/>
    <w:rsid w:val="00DD7709"/>
    <w:rsid w:val="00DE454B"/>
    <w:rsid w:val="00DF1F90"/>
    <w:rsid w:val="00DF1FA3"/>
    <w:rsid w:val="00DF4D8D"/>
    <w:rsid w:val="00DF6AC9"/>
    <w:rsid w:val="00E04BEA"/>
    <w:rsid w:val="00E0770E"/>
    <w:rsid w:val="00E07E7E"/>
    <w:rsid w:val="00E125F9"/>
    <w:rsid w:val="00E12FFE"/>
    <w:rsid w:val="00E1609F"/>
    <w:rsid w:val="00E27D23"/>
    <w:rsid w:val="00E350E1"/>
    <w:rsid w:val="00E35B5F"/>
    <w:rsid w:val="00E552C9"/>
    <w:rsid w:val="00E56515"/>
    <w:rsid w:val="00E56740"/>
    <w:rsid w:val="00E618CA"/>
    <w:rsid w:val="00E642D9"/>
    <w:rsid w:val="00E65F7C"/>
    <w:rsid w:val="00E66EE8"/>
    <w:rsid w:val="00E71B3A"/>
    <w:rsid w:val="00E7301A"/>
    <w:rsid w:val="00E74ACE"/>
    <w:rsid w:val="00E84EC0"/>
    <w:rsid w:val="00E92608"/>
    <w:rsid w:val="00E92B27"/>
    <w:rsid w:val="00E93568"/>
    <w:rsid w:val="00E97FC3"/>
    <w:rsid w:val="00EA2F34"/>
    <w:rsid w:val="00EA361B"/>
    <w:rsid w:val="00EA50EF"/>
    <w:rsid w:val="00EB510C"/>
    <w:rsid w:val="00EB5760"/>
    <w:rsid w:val="00EB78B7"/>
    <w:rsid w:val="00EC142C"/>
    <w:rsid w:val="00EC2658"/>
    <w:rsid w:val="00EC2AF2"/>
    <w:rsid w:val="00EC488E"/>
    <w:rsid w:val="00EC7511"/>
    <w:rsid w:val="00ED2901"/>
    <w:rsid w:val="00ED65EF"/>
    <w:rsid w:val="00EF0D08"/>
    <w:rsid w:val="00EF184A"/>
    <w:rsid w:val="00EF2AD4"/>
    <w:rsid w:val="00F0018E"/>
    <w:rsid w:val="00F00D0A"/>
    <w:rsid w:val="00F04634"/>
    <w:rsid w:val="00F05451"/>
    <w:rsid w:val="00F06C8A"/>
    <w:rsid w:val="00F07DF3"/>
    <w:rsid w:val="00F107BA"/>
    <w:rsid w:val="00F13AE6"/>
    <w:rsid w:val="00F16067"/>
    <w:rsid w:val="00F2324F"/>
    <w:rsid w:val="00F25524"/>
    <w:rsid w:val="00F26E0E"/>
    <w:rsid w:val="00F27829"/>
    <w:rsid w:val="00F31005"/>
    <w:rsid w:val="00F323E5"/>
    <w:rsid w:val="00F406E5"/>
    <w:rsid w:val="00F40A9C"/>
    <w:rsid w:val="00F526D3"/>
    <w:rsid w:val="00F5563D"/>
    <w:rsid w:val="00F55882"/>
    <w:rsid w:val="00F56A34"/>
    <w:rsid w:val="00F64278"/>
    <w:rsid w:val="00F70132"/>
    <w:rsid w:val="00F74FA5"/>
    <w:rsid w:val="00F81FF9"/>
    <w:rsid w:val="00F820A0"/>
    <w:rsid w:val="00F8239B"/>
    <w:rsid w:val="00F85870"/>
    <w:rsid w:val="00F87AA1"/>
    <w:rsid w:val="00F92738"/>
    <w:rsid w:val="00F929E1"/>
    <w:rsid w:val="00FA27C1"/>
    <w:rsid w:val="00FA6AF0"/>
    <w:rsid w:val="00FA71DC"/>
    <w:rsid w:val="00FA7607"/>
    <w:rsid w:val="00FB11C9"/>
    <w:rsid w:val="00FB1ACA"/>
    <w:rsid w:val="00FB2637"/>
    <w:rsid w:val="00FC16E6"/>
    <w:rsid w:val="00FC24D8"/>
    <w:rsid w:val="00FD52AC"/>
    <w:rsid w:val="00FD5DE8"/>
    <w:rsid w:val="00FD65EA"/>
    <w:rsid w:val="00FD6CF6"/>
    <w:rsid w:val="00FE0837"/>
    <w:rsid w:val="00FE4560"/>
    <w:rsid w:val="00FE499B"/>
    <w:rsid w:val="00FF1C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C5E063-9657-45F4-8E97-F50CED90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1F0"/>
  </w:style>
  <w:style w:type="paragraph" w:styleId="1">
    <w:name w:val="heading 1"/>
    <w:basedOn w:val="a"/>
    <w:next w:val="a"/>
    <w:link w:val="10"/>
    <w:uiPriority w:val="99"/>
    <w:qFormat/>
    <w:rsid w:val="00A92F8B"/>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41CB4"/>
    <w:rPr>
      <w:rFonts w:ascii="Tahoma" w:hAnsi="Tahoma" w:cs="Tahoma"/>
      <w:sz w:val="16"/>
      <w:szCs w:val="16"/>
    </w:rPr>
  </w:style>
  <w:style w:type="table" w:styleId="a9">
    <w:name w:val="Table Grid"/>
    <w:basedOn w:val="a1"/>
    <w:rsid w:val="00C15953"/>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1"/>
    <w:next w:val="a9"/>
    <w:uiPriority w:val="59"/>
    <w:rsid w:val="00F6427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unhideWhenUsed/>
    <w:rsid w:val="000914C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A665B7"/>
  </w:style>
  <w:style w:type="paragraph" w:styleId="aa">
    <w:name w:val="List Paragraph"/>
    <w:basedOn w:val="a"/>
    <w:uiPriority w:val="34"/>
    <w:qFormat/>
    <w:rsid w:val="009D4DF0"/>
    <w:pPr>
      <w:ind w:left="720"/>
      <w:contextualSpacing/>
    </w:pPr>
  </w:style>
  <w:style w:type="character" w:customStyle="1" w:styleId="20">
    <w:name w:val="Основной текст (2)_"/>
    <w:basedOn w:val="a0"/>
    <w:link w:val="21"/>
    <w:rsid w:val="009D4DF0"/>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rsid w:val="009D4DF0"/>
    <w:pPr>
      <w:widowControl w:val="0"/>
      <w:shd w:val="clear" w:color="auto" w:fill="FFFFFF"/>
      <w:spacing w:before="300" w:after="300" w:line="322" w:lineRule="exact"/>
      <w:ind w:hanging="400"/>
      <w:jc w:val="both"/>
    </w:pPr>
    <w:rPr>
      <w:rFonts w:ascii="Times New Roman" w:eastAsia="Times New Roman" w:hAnsi="Times New Roman" w:cs="Times New Roman"/>
      <w:sz w:val="26"/>
      <w:szCs w:val="26"/>
    </w:rPr>
  </w:style>
  <w:style w:type="table" w:customStyle="1" w:styleId="3">
    <w:name w:val="Сетка таблицы3"/>
    <w:basedOn w:val="a1"/>
    <w:next w:val="a9"/>
    <w:uiPriority w:val="59"/>
    <w:rsid w:val="003D56DF"/>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9"/>
    <w:uiPriority w:val="59"/>
    <w:rsid w:val="0089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rsid w:val="00112411"/>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
    <w:name w:val="Основний текст (2)_"/>
    <w:link w:val="23"/>
    <w:locked/>
    <w:rsid w:val="00545AC5"/>
    <w:rPr>
      <w:rFonts w:ascii="Arial" w:eastAsia="Arial" w:hAnsi="Arial" w:cs="Arial"/>
      <w:color w:val="212125"/>
    </w:rPr>
  </w:style>
  <w:style w:type="paragraph" w:customStyle="1" w:styleId="23">
    <w:name w:val="Основний текст (2)"/>
    <w:basedOn w:val="a"/>
    <w:link w:val="22"/>
    <w:rsid w:val="00545AC5"/>
    <w:pPr>
      <w:widowControl w:val="0"/>
      <w:spacing w:after="280" w:line="252" w:lineRule="auto"/>
      <w:ind w:firstLine="340"/>
    </w:pPr>
    <w:rPr>
      <w:rFonts w:ascii="Arial" w:eastAsia="Arial" w:hAnsi="Arial" w:cs="Arial"/>
      <w:color w:val="212125"/>
    </w:rPr>
  </w:style>
  <w:style w:type="character" w:customStyle="1" w:styleId="ab">
    <w:name w:val="Основной текст_"/>
    <w:basedOn w:val="a0"/>
    <w:link w:val="12"/>
    <w:rsid w:val="00F26E0E"/>
    <w:rPr>
      <w:rFonts w:ascii="Times New Roman" w:eastAsia="Times New Roman" w:hAnsi="Times New Roman" w:cs="Times New Roman"/>
      <w:sz w:val="28"/>
      <w:szCs w:val="28"/>
    </w:rPr>
  </w:style>
  <w:style w:type="character" w:customStyle="1" w:styleId="40">
    <w:name w:val="Заголовок №4_"/>
    <w:basedOn w:val="a0"/>
    <w:link w:val="41"/>
    <w:rsid w:val="00F26E0E"/>
    <w:rPr>
      <w:rFonts w:ascii="Times New Roman" w:eastAsia="Times New Roman" w:hAnsi="Times New Roman" w:cs="Times New Roman"/>
      <w:b/>
      <w:bCs/>
      <w:sz w:val="28"/>
      <w:szCs w:val="28"/>
    </w:rPr>
  </w:style>
  <w:style w:type="paragraph" w:customStyle="1" w:styleId="12">
    <w:name w:val="Основной текст1"/>
    <w:basedOn w:val="a"/>
    <w:link w:val="ab"/>
    <w:rsid w:val="00F26E0E"/>
    <w:pPr>
      <w:widowControl w:val="0"/>
      <w:spacing w:after="180" w:line="240" w:lineRule="auto"/>
      <w:ind w:firstLine="400"/>
    </w:pPr>
    <w:rPr>
      <w:rFonts w:ascii="Times New Roman" w:eastAsia="Times New Roman" w:hAnsi="Times New Roman" w:cs="Times New Roman"/>
      <w:sz w:val="28"/>
      <w:szCs w:val="28"/>
    </w:rPr>
  </w:style>
  <w:style w:type="paragraph" w:customStyle="1" w:styleId="41">
    <w:name w:val="Заголовок №4"/>
    <w:basedOn w:val="a"/>
    <w:link w:val="40"/>
    <w:rsid w:val="00F26E0E"/>
    <w:pPr>
      <w:widowControl w:val="0"/>
      <w:spacing w:after="90" w:line="240" w:lineRule="auto"/>
      <w:outlineLvl w:val="3"/>
    </w:pPr>
    <w:rPr>
      <w:rFonts w:ascii="Times New Roman" w:eastAsia="Times New Roman" w:hAnsi="Times New Roman" w:cs="Times New Roman"/>
      <w:b/>
      <w:bCs/>
      <w:sz w:val="28"/>
      <w:szCs w:val="28"/>
    </w:rPr>
  </w:style>
  <w:style w:type="table" w:customStyle="1" w:styleId="6">
    <w:name w:val="Сетка таблицы6"/>
    <w:basedOn w:val="a1"/>
    <w:next w:val="a9"/>
    <w:rsid w:val="00F04634"/>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9"/>
    <w:rsid w:val="00A92F8B"/>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7369">
      <w:bodyDiv w:val="1"/>
      <w:marLeft w:val="0"/>
      <w:marRight w:val="0"/>
      <w:marTop w:val="0"/>
      <w:marBottom w:val="0"/>
      <w:divBdr>
        <w:top w:val="none" w:sz="0" w:space="0" w:color="auto"/>
        <w:left w:val="none" w:sz="0" w:space="0" w:color="auto"/>
        <w:bottom w:val="none" w:sz="0" w:space="0" w:color="auto"/>
        <w:right w:val="none" w:sz="0" w:space="0" w:color="auto"/>
      </w:divBdr>
    </w:div>
    <w:div w:id="87847170">
      <w:bodyDiv w:val="1"/>
      <w:marLeft w:val="0"/>
      <w:marRight w:val="0"/>
      <w:marTop w:val="0"/>
      <w:marBottom w:val="0"/>
      <w:divBdr>
        <w:top w:val="none" w:sz="0" w:space="0" w:color="auto"/>
        <w:left w:val="none" w:sz="0" w:space="0" w:color="auto"/>
        <w:bottom w:val="none" w:sz="0" w:space="0" w:color="auto"/>
        <w:right w:val="none" w:sz="0" w:space="0" w:color="auto"/>
      </w:divBdr>
    </w:div>
    <w:div w:id="106967631">
      <w:bodyDiv w:val="1"/>
      <w:marLeft w:val="0"/>
      <w:marRight w:val="0"/>
      <w:marTop w:val="0"/>
      <w:marBottom w:val="0"/>
      <w:divBdr>
        <w:top w:val="none" w:sz="0" w:space="0" w:color="auto"/>
        <w:left w:val="none" w:sz="0" w:space="0" w:color="auto"/>
        <w:bottom w:val="none" w:sz="0" w:space="0" w:color="auto"/>
        <w:right w:val="none" w:sz="0" w:space="0" w:color="auto"/>
      </w:divBdr>
    </w:div>
    <w:div w:id="107698399">
      <w:bodyDiv w:val="1"/>
      <w:marLeft w:val="0"/>
      <w:marRight w:val="0"/>
      <w:marTop w:val="0"/>
      <w:marBottom w:val="0"/>
      <w:divBdr>
        <w:top w:val="none" w:sz="0" w:space="0" w:color="auto"/>
        <w:left w:val="none" w:sz="0" w:space="0" w:color="auto"/>
        <w:bottom w:val="none" w:sz="0" w:space="0" w:color="auto"/>
        <w:right w:val="none" w:sz="0" w:space="0" w:color="auto"/>
      </w:divBdr>
    </w:div>
    <w:div w:id="175272460">
      <w:bodyDiv w:val="1"/>
      <w:marLeft w:val="0"/>
      <w:marRight w:val="0"/>
      <w:marTop w:val="0"/>
      <w:marBottom w:val="0"/>
      <w:divBdr>
        <w:top w:val="none" w:sz="0" w:space="0" w:color="auto"/>
        <w:left w:val="none" w:sz="0" w:space="0" w:color="auto"/>
        <w:bottom w:val="none" w:sz="0" w:space="0" w:color="auto"/>
        <w:right w:val="none" w:sz="0" w:space="0" w:color="auto"/>
      </w:divBdr>
    </w:div>
    <w:div w:id="179005620">
      <w:bodyDiv w:val="1"/>
      <w:marLeft w:val="0"/>
      <w:marRight w:val="0"/>
      <w:marTop w:val="0"/>
      <w:marBottom w:val="0"/>
      <w:divBdr>
        <w:top w:val="none" w:sz="0" w:space="0" w:color="auto"/>
        <w:left w:val="none" w:sz="0" w:space="0" w:color="auto"/>
        <w:bottom w:val="none" w:sz="0" w:space="0" w:color="auto"/>
        <w:right w:val="none" w:sz="0" w:space="0" w:color="auto"/>
      </w:divBdr>
    </w:div>
    <w:div w:id="190457748">
      <w:bodyDiv w:val="1"/>
      <w:marLeft w:val="0"/>
      <w:marRight w:val="0"/>
      <w:marTop w:val="0"/>
      <w:marBottom w:val="0"/>
      <w:divBdr>
        <w:top w:val="none" w:sz="0" w:space="0" w:color="auto"/>
        <w:left w:val="none" w:sz="0" w:space="0" w:color="auto"/>
        <w:bottom w:val="none" w:sz="0" w:space="0" w:color="auto"/>
        <w:right w:val="none" w:sz="0" w:space="0" w:color="auto"/>
      </w:divBdr>
    </w:div>
    <w:div w:id="298002105">
      <w:bodyDiv w:val="1"/>
      <w:marLeft w:val="0"/>
      <w:marRight w:val="0"/>
      <w:marTop w:val="0"/>
      <w:marBottom w:val="0"/>
      <w:divBdr>
        <w:top w:val="none" w:sz="0" w:space="0" w:color="auto"/>
        <w:left w:val="none" w:sz="0" w:space="0" w:color="auto"/>
        <w:bottom w:val="none" w:sz="0" w:space="0" w:color="auto"/>
        <w:right w:val="none" w:sz="0" w:space="0" w:color="auto"/>
      </w:divBdr>
    </w:div>
    <w:div w:id="393818337">
      <w:bodyDiv w:val="1"/>
      <w:marLeft w:val="0"/>
      <w:marRight w:val="0"/>
      <w:marTop w:val="0"/>
      <w:marBottom w:val="0"/>
      <w:divBdr>
        <w:top w:val="none" w:sz="0" w:space="0" w:color="auto"/>
        <w:left w:val="none" w:sz="0" w:space="0" w:color="auto"/>
        <w:bottom w:val="none" w:sz="0" w:space="0" w:color="auto"/>
        <w:right w:val="none" w:sz="0" w:space="0" w:color="auto"/>
      </w:divBdr>
    </w:div>
    <w:div w:id="454755650">
      <w:bodyDiv w:val="1"/>
      <w:marLeft w:val="0"/>
      <w:marRight w:val="0"/>
      <w:marTop w:val="0"/>
      <w:marBottom w:val="0"/>
      <w:divBdr>
        <w:top w:val="none" w:sz="0" w:space="0" w:color="auto"/>
        <w:left w:val="none" w:sz="0" w:space="0" w:color="auto"/>
        <w:bottom w:val="none" w:sz="0" w:space="0" w:color="auto"/>
        <w:right w:val="none" w:sz="0" w:space="0" w:color="auto"/>
      </w:divBdr>
    </w:div>
    <w:div w:id="506018775">
      <w:bodyDiv w:val="1"/>
      <w:marLeft w:val="0"/>
      <w:marRight w:val="0"/>
      <w:marTop w:val="0"/>
      <w:marBottom w:val="0"/>
      <w:divBdr>
        <w:top w:val="none" w:sz="0" w:space="0" w:color="auto"/>
        <w:left w:val="none" w:sz="0" w:space="0" w:color="auto"/>
        <w:bottom w:val="none" w:sz="0" w:space="0" w:color="auto"/>
        <w:right w:val="none" w:sz="0" w:space="0" w:color="auto"/>
      </w:divBdr>
    </w:div>
    <w:div w:id="508059809">
      <w:bodyDiv w:val="1"/>
      <w:marLeft w:val="0"/>
      <w:marRight w:val="0"/>
      <w:marTop w:val="0"/>
      <w:marBottom w:val="0"/>
      <w:divBdr>
        <w:top w:val="none" w:sz="0" w:space="0" w:color="auto"/>
        <w:left w:val="none" w:sz="0" w:space="0" w:color="auto"/>
        <w:bottom w:val="none" w:sz="0" w:space="0" w:color="auto"/>
        <w:right w:val="none" w:sz="0" w:space="0" w:color="auto"/>
      </w:divBdr>
    </w:div>
    <w:div w:id="519202703">
      <w:bodyDiv w:val="1"/>
      <w:marLeft w:val="0"/>
      <w:marRight w:val="0"/>
      <w:marTop w:val="0"/>
      <w:marBottom w:val="0"/>
      <w:divBdr>
        <w:top w:val="none" w:sz="0" w:space="0" w:color="auto"/>
        <w:left w:val="none" w:sz="0" w:space="0" w:color="auto"/>
        <w:bottom w:val="none" w:sz="0" w:space="0" w:color="auto"/>
        <w:right w:val="none" w:sz="0" w:space="0" w:color="auto"/>
      </w:divBdr>
    </w:div>
    <w:div w:id="527910965">
      <w:bodyDiv w:val="1"/>
      <w:marLeft w:val="0"/>
      <w:marRight w:val="0"/>
      <w:marTop w:val="0"/>
      <w:marBottom w:val="0"/>
      <w:divBdr>
        <w:top w:val="none" w:sz="0" w:space="0" w:color="auto"/>
        <w:left w:val="none" w:sz="0" w:space="0" w:color="auto"/>
        <w:bottom w:val="none" w:sz="0" w:space="0" w:color="auto"/>
        <w:right w:val="none" w:sz="0" w:space="0" w:color="auto"/>
      </w:divBdr>
    </w:div>
    <w:div w:id="529025440">
      <w:bodyDiv w:val="1"/>
      <w:marLeft w:val="0"/>
      <w:marRight w:val="0"/>
      <w:marTop w:val="0"/>
      <w:marBottom w:val="0"/>
      <w:divBdr>
        <w:top w:val="none" w:sz="0" w:space="0" w:color="auto"/>
        <w:left w:val="none" w:sz="0" w:space="0" w:color="auto"/>
        <w:bottom w:val="none" w:sz="0" w:space="0" w:color="auto"/>
        <w:right w:val="none" w:sz="0" w:space="0" w:color="auto"/>
      </w:divBdr>
    </w:div>
    <w:div w:id="543909384">
      <w:bodyDiv w:val="1"/>
      <w:marLeft w:val="0"/>
      <w:marRight w:val="0"/>
      <w:marTop w:val="0"/>
      <w:marBottom w:val="0"/>
      <w:divBdr>
        <w:top w:val="none" w:sz="0" w:space="0" w:color="auto"/>
        <w:left w:val="none" w:sz="0" w:space="0" w:color="auto"/>
        <w:bottom w:val="none" w:sz="0" w:space="0" w:color="auto"/>
        <w:right w:val="none" w:sz="0" w:space="0" w:color="auto"/>
      </w:divBdr>
    </w:div>
    <w:div w:id="665860192">
      <w:bodyDiv w:val="1"/>
      <w:marLeft w:val="0"/>
      <w:marRight w:val="0"/>
      <w:marTop w:val="0"/>
      <w:marBottom w:val="0"/>
      <w:divBdr>
        <w:top w:val="none" w:sz="0" w:space="0" w:color="auto"/>
        <w:left w:val="none" w:sz="0" w:space="0" w:color="auto"/>
        <w:bottom w:val="none" w:sz="0" w:space="0" w:color="auto"/>
        <w:right w:val="none" w:sz="0" w:space="0" w:color="auto"/>
      </w:divBdr>
    </w:div>
    <w:div w:id="675495833">
      <w:bodyDiv w:val="1"/>
      <w:marLeft w:val="0"/>
      <w:marRight w:val="0"/>
      <w:marTop w:val="0"/>
      <w:marBottom w:val="0"/>
      <w:divBdr>
        <w:top w:val="none" w:sz="0" w:space="0" w:color="auto"/>
        <w:left w:val="none" w:sz="0" w:space="0" w:color="auto"/>
        <w:bottom w:val="none" w:sz="0" w:space="0" w:color="auto"/>
        <w:right w:val="none" w:sz="0" w:space="0" w:color="auto"/>
      </w:divBdr>
    </w:div>
    <w:div w:id="685137156">
      <w:bodyDiv w:val="1"/>
      <w:marLeft w:val="0"/>
      <w:marRight w:val="0"/>
      <w:marTop w:val="0"/>
      <w:marBottom w:val="0"/>
      <w:divBdr>
        <w:top w:val="none" w:sz="0" w:space="0" w:color="auto"/>
        <w:left w:val="none" w:sz="0" w:space="0" w:color="auto"/>
        <w:bottom w:val="none" w:sz="0" w:space="0" w:color="auto"/>
        <w:right w:val="none" w:sz="0" w:space="0" w:color="auto"/>
      </w:divBdr>
    </w:div>
    <w:div w:id="694425619">
      <w:bodyDiv w:val="1"/>
      <w:marLeft w:val="0"/>
      <w:marRight w:val="0"/>
      <w:marTop w:val="0"/>
      <w:marBottom w:val="0"/>
      <w:divBdr>
        <w:top w:val="none" w:sz="0" w:space="0" w:color="auto"/>
        <w:left w:val="none" w:sz="0" w:space="0" w:color="auto"/>
        <w:bottom w:val="none" w:sz="0" w:space="0" w:color="auto"/>
        <w:right w:val="none" w:sz="0" w:space="0" w:color="auto"/>
      </w:divBdr>
    </w:div>
    <w:div w:id="721368151">
      <w:bodyDiv w:val="1"/>
      <w:marLeft w:val="0"/>
      <w:marRight w:val="0"/>
      <w:marTop w:val="0"/>
      <w:marBottom w:val="0"/>
      <w:divBdr>
        <w:top w:val="none" w:sz="0" w:space="0" w:color="auto"/>
        <w:left w:val="none" w:sz="0" w:space="0" w:color="auto"/>
        <w:bottom w:val="none" w:sz="0" w:space="0" w:color="auto"/>
        <w:right w:val="none" w:sz="0" w:space="0" w:color="auto"/>
      </w:divBdr>
    </w:div>
    <w:div w:id="745808761">
      <w:bodyDiv w:val="1"/>
      <w:marLeft w:val="0"/>
      <w:marRight w:val="0"/>
      <w:marTop w:val="0"/>
      <w:marBottom w:val="0"/>
      <w:divBdr>
        <w:top w:val="none" w:sz="0" w:space="0" w:color="auto"/>
        <w:left w:val="none" w:sz="0" w:space="0" w:color="auto"/>
        <w:bottom w:val="none" w:sz="0" w:space="0" w:color="auto"/>
        <w:right w:val="none" w:sz="0" w:space="0" w:color="auto"/>
      </w:divBdr>
    </w:div>
    <w:div w:id="753354897">
      <w:bodyDiv w:val="1"/>
      <w:marLeft w:val="0"/>
      <w:marRight w:val="0"/>
      <w:marTop w:val="0"/>
      <w:marBottom w:val="0"/>
      <w:divBdr>
        <w:top w:val="none" w:sz="0" w:space="0" w:color="auto"/>
        <w:left w:val="none" w:sz="0" w:space="0" w:color="auto"/>
        <w:bottom w:val="none" w:sz="0" w:space="0" w:color="auto"/>
        <w:right w:val="none" w:sz="0" w:space="0" w:color="auto"/>
      </w:divBdr>
    </w:div>
    <w:div w:id="778180858">
      <w:bodyDiv w:val="1"/>
      <w:marLeft w:val="0"/>
      <w:marRight w:val="0"/>
      <w:marTop w:val="0"/>
      <w:marBottom w:val="0"/>
      <w:divBdr>
        <w:top w:val="none" w:sz="0" w:space="0" w:color="auto"/>
        <w:left w:val="none" w:sz="0" w:space="0" w:color="auto"/>
        <w:bottom w:val="none" w:sz="0" w:space="0" w:color="auto"/>
        <w:right w:val="none" w:sz="0" w:space="0" w:color="auto"/>
      </w:divBdr>
    </w:div>
    <w:div w:id="781605837">
      <w:bodyDiv w:val="1"/>
      <w:marLeft w:val="0"/>
      <w:marRight w:val="0"/>
      <w:marTop w:val="0"/>
      <w:marBottom w:val="0"/>
      <w:divBdr>
        <w:top w:val="none" w:sz="0" w:space="0" w:color="auto"/>
        <w:left w:val="none" w:sz="0" w:space="0" w:color="auto"/>
        <w:bottom w:val="none" w:sz="0" w:space="0" w:color="auto"/>
        <w:right w:val="none" w:sz="0" w:space="0" w:color="auto"/>
      </w:divBdr>
    </w:div>
    <w:div w:id="800223482">
      <w:bodyDiv w:val="1"/>
      <w:marLeft w:val="0"/>
      <w:marRight w:val="0"/>
      <w:marTop w:val="0"/>
      <w:marBottom w:val="0"/>
      <w:divBdr>
        <w:top w:val="none" w:sz="0" w:space="0" w:color="auto"/>
        <w:left w:val="none" w:sz="0" w:space="0" w:color="auto"/>
        <w:bottom w:val="none" w:sz="0" w:space="0" w:color="auto"/>
        <w:right w:val="none" w:sz="0" w:space="0" w:color="auto"/>
      </w:divBdr>
    </w:div>
    <w:div w:id="861091632">
      <w:bodyDiv w:val="1"/>
      <w:marLeft w:val="0"/>
      <w:marRight w:val="0"/>
      <w:marTop w:val="0"/>
      <w:marBottom w:val="0"/>
      <w:divBdr>
        <w:top w:val="none" w:sz="0" w:space="0" w:color="auto"/>
        <w:left w:val="none" w:sz="0" w:space="0" w:color="auto"/>
        <w:bottom w:val="none" w:sz="0" w:space="0" w:color="auto"/>
        <w:right w:val="none" w:sz="0" w:space="0" w:color="auto"/>
      </w:divBdr>
    </w:div>
    <w:div w:id="894900964">
      <w:bodyDiv w:val="1"/>
      <w:marLeft w:val="0"/>
      <w:marRight w:val="0"/>
      <w:marTop w:val="0"/>
      <w:marBottom w:val="0"/>
      <w:divBdr>
        <w:top w:val="none" w:sz="0" w:space="0" w:color="auto"/>
        <w:left w:val="none" w:sz="0" w:space="0" w:color="auto"/>
        <w:bottom w:val="none" w:sz="0" w:space="0" w:color="auto"/>
        <w:right w:val="none" w:sz="0" w:space="0" w:color="auto"/>
      </w:divBdr>
    </w:div>
    <w:div w:id="901990765">
      <w:bodyDiv w:val="1"/>
      <w:marLeft w:val="0"/>
      <w:marRight w:val="0"/>
      <w:marTop w:val="0"/>
      <w:marBottom w:val="0"/>
      <w:divBdr>
        <w:top w:val="none" w:sz="0" w:space="0" w:color="auto"/>
        <w:left w:val="none" w:sz="0" w:space="0" w:color="auto"/>
        <w:bottom w:val="none" w:sz="0" w:space="0" w:color="auto"/>
        <w:right w:val="none" w:sz="0" w:space="0" w:color="auto"/>
      </w:divBdr>
    </w:div>
    <w:div w:id="911086610">
      <w:bodyDiv w:val="1"/>
      <w:marLeft w:val="0"/>
      <w:marRight w:val="0"/>
      <w:marTop w:val="0"/>
      <w:marBottom w:val="0"/>
      <w:divBdr>
        <w:top w:val="none" w:sz="0" w:space="0" w:color="auto"/>
        <w:left w:val="none" w:sz="0" w:space="0" w:color="auto"/>
        <w:bottom w:val="none" w:sz="0" w:space="0" w:color="auto"/>
        <w:right w:val="none" w:sz="0" w:space="0" w:color="auto"/>
      </w:divBdr>
    </w:div>
    <w:div w:id="970094824">
      <w:bodyDiv w:val="1"/>
      <w:marLeft w:val="0"/>
      <w:marRight w:val="0"/>
      <w:marTop w:val="0"/>
      <w:marBottom w:val="0"/>
      <w:divBdr>
        <w:top w:val="none" w:sz="0" w:space="0" w:color="auto"/>
        <w:left w:val="none" w:sz="0" w:space="0" w:color="auto"/>
        <w:bottom w:val="none" w:sz="0" w:space="0" w:color="auto"/>
        <w:right w:val="none" w:sz="0" w:space="0" w:color="auto"/>
      </w:divBdr>
    </w:div>
    <w:div w:id="1009648243">
      <w:bodyDiv w:val="1"/>
      <w:marLeft w:val="0"/>
      <w:marRight w:val="0"/>
      <w:marTop w:val="0"/>
      <w:marBottom w:val="0"/>
      <w:divBdr>
        <w:top w:val="none" w:sz="0" w:space="0" w:color="auto"/>
        <w:left w:val="none" w:sz="0" w:space="0" w:color="auto"/>
        <w:bottom w:val="none" w:sz="0" w:space="0" w:color="auto"/>
        <w:right w:val="none" w:sz="0" w:space="0" w:color="auto"/>
      </w:divBdr>
    </w:div>
    <w:div w:id="1038311560">
      <w:bodyDiv w:val="1"/>
      <w:marLeft w:val="0"/>
      <w:marRight w:val="0"/>
      <w:marTop w:val="0"/>
      <w:marBottom w:val="0"/>
      <w:divBdr>
        <w:top w:val="none" w:sz="0" w:space="0" w:color="auto"/>
        <w:left w:val="none" w:sz="0" w:space="0" w:color="auto"/>
        <w:bottom w:val="none" w:sz="0" w:space="0" w:color="auto"/>
        <w:right w:val="none" w:sz="0" w:space="0" w:color="auto"/>
      </w:divBdr>
    </w:div>
    <w:div w:id="1136991228">
      <w:bodyDiv w:val="1"/>
      <w:marLeft w:val="0"/>
      <w:marRight w:val="0"/>
      <w:marTop w:val="0"/>
      <w:marBottom w:val="0"/>
      <w:divBdr>
        <w:top w:val="none" w:sz="0" w:space="0" w:color="auto"/>
        <w:left w:val="none" w:sz="0" w:space="0" w:color="auto"/>
        <w:bottom w:val="none" w:sz="0" w:space="0" w:color="auto"/>
        <w:right w:val="none" w:sz="0" w:space="0" w:color="auto"/>
      </w:divBdr>
    </w:div>
    <w:div w:id="1166626672">
      <w:bodyDiv w:val="1"/>
      <w:marLeft w:val="0"/>
      <w:marRight w:val="0"/>
      <w:marTop w:val="0"/>
      <w:marBottom w:val="0"/>
      <w:divBdr>
        <w:top w:val="none" w:sz="0" w:space="0" w:color="auto"/>
        <w:left w:val="none" w:sz="0" w:space="0" w:color="auto"/>
        <w:bottom w:val="none" w:sz="0" w:space="0" w:color="auto"/>
        <w:right w:val="none" w:sz="0" w:space="0" w:color="auto"/>
      </w:divBdr>
    </w:div>
    <w:div w:id="1217552128">
      <w:bodyDiv w:val="1"/>
      <w:marLeft w:val="0"/>
      <w:marRight w:val="0"/>
      <w:marTop w:val="0"/>
      <w:marBottom w:val="0"/>
      <w:divBdr>
        <w:top w:val="none" w:sz="0" w:space="0" w:color="auto"/>
        <w:left w:val="none" w:sz="0" w:space="0" w:color="auto"/>
        <w:bottom w:val="none" w:sz="0" w:space="0" w:color="auto"/>
        <w:right w:val="none" w:sz="0" w:space="0" w:color="auto"/>
      </w:divBdr>
    </w:div>
    <w:div w:id="1257598098">
      <w:bodyDiv w:val="1"/>
      <w:marLeft w:val="0"/>
      <w:marRight w:val="0"/>
      <w:marTop w:val="0"/>
      <w:marBottom w:val="0"/>
      <w:divBdr>
        <w:top w:val="none" w:sz="0" w:space="0" w:color="auto"/>
        <w:left w:val="none" w:sz="0" w:space="0" w:color="auto"/>
        <w:bottom w:val="none" w:sz="0" w:space="0" w:color="auto"/>
        <w:right w:val="none" w:sz="0" w:space="0" w:color="auto"/>
      </w:divBdr>
    </w:div>
    <w:div w:id="1275282699">
      <w:bodyDiv w:val="1"/>
      <w:marLeft w:val="0"/>
      <w:marRight w:val="0"/>
      <w:marTop w:val="0"/>
      <w:marBottom w:val="0"/>
      <w:divBdr>
        <w:top w:val="none" w:sz="0" w:space="0" w:color="auto"/>
        <w:left w:val="none" w:sz="0" w:space="0" w:color="auto"/>
        <w:bottom w:val="none" w:sz="0" w:space="0" w:color="auto"/>
        <w:right w:val="none" w:sz="0" w:space="0" w:color="auto"/>
      </w:divBdr>
    </w:div>
    <w:div w:id="1302152256">
      <w:bodyDiv w:val="1"/>
      <w:marLeft w:val="0"/>
      <w:marRight w:val="0"/>
      <w:marTop w:val="0"/>
      <w:marBottom w:val="0"/>
      <w:divBdr>
        <w:top w:val="none" w:sz="0" w:space="0" w:color="auto"/>
        <w:left w:val="none" w:sz="0" w:space="0" w:color="auto"/>
        <w:bottom w:val="none" w:sz="0" w:space="0" w:color="auto"/>
        <w:right w:val="none" w:sz="0" w:space="0" w:color="auto"/>
      </w:divBdr>
    </w:div>
    <w:div w:id="1309020524">
      <w:bodyDiv w:val="1"/>
      <w:marLeft w:val="0"/>
      <w:marRight w:val="0"/>
      <w:marTop w:val="0"/>
      <w:marBottom w:val="0"/>
      <w:divBdr>
        <w:top w:val="none" w:sz="0" w:space="0" w:color="auto"/>
        <w:left w:val="none" w:sz="0" w:space="0" w:color="auto"/>
        <w:bottom w:val="none" w:sz="0" w:space="0" w:color="auto"/>
        <w:right w:val="none" w:sz="0" w:space="0" w:color="auto"/>
      </w:divBdr>
    </w:div>
    <w:div w:id="1314329802">
      <w:bodyDiv w:val="1"/>
      <w:marLeft w:val="0"/>
      <w:marRight w:val="0"/>
      <w:marTop w:val="0"/>
      <w:marBottom w:val="0"/>
      <w:divBdr>
        <w:top w:val="none" w:sz="0" w:space="0" w:color="auto"/>
        <w:left w:val="none" w:sz="0" w:space="0" w:color="auto"/>
        <w:bottom w:val="none" w:sz="0" w:space="0" w:color="auto"/>
        <w:right w:val="none" w:sz="0" w:space="0" w:color="auto"/>
      </w:divBdr>
    </w:div>
    <w:div w:id="1357804203">
      <w:bodyDiv w:val="1"/>
      <w:marLeft w:val="0"/>
      <w:marRight w:val="0"/>
      <w:marTop w:val="0"/>
      <w:marBottom w:val="0"/>
      <w:divBdr>
        <w:top w:val="none" w:sz="0" w:space="0" w:color="auto"/>
        <w:left w:val="none" w:sz="0" w:space="0" w:color="auto"/>
        <w:bottom w:val="none" w:sz="0" w:space="0" w:color="auto"/>
        <w:right w:val="none" w:sz="0" w:space="0" w:color="auto"/>
      </w:divBdr>
    </w:div>
    <w:div w:id="1373456029">
      <w:bodyDiv w:val="1"/>
      <w:marLeft w:val="0"/>
      <w:marRight w:val="0"/>
      <w:marTop w:val="0"/>
      <w:marBottom w:val="0"/>
      <w:divBdr>
        <w:top w:val="none" w:sz="0" w:space="0" w:color="auto"/>
        <w:left w:val="none" w:sz="0" w:space="0" w:color="auto"/>
        <w:bottom w:val="none" w:sz="0" w:space="0" w:color="auto"/>
        <w:right w:val="none" w:sz="0" w:space="0" w:color="auto"/>
      </w:divBdr>
    </w:div>
    <w:div w:id="1373848175">
      <w:bodyDiv w:val="1"/>
      <w:marLeft w:val="0"/>
      <w:marRight w:val="0"/>
      <w:marTop w:val="0"/>
      <w:marBottom w:val="0"/>
      <w:divBdr>
        <w:top w:val="none" w:sz="0" w:space="0" w:color="auto"/>
        <w:left w:val="none" w:sz="0" w:space="0" w:color="auto"/>
        <w:bottom w:val="none" w:sz="0" w:space="0" w:color="auto"/>
        <w:right w:val="none" w:sz="0" w:space="0" w:color="auto"/>
      </w:divBdr>
    </w:div>
    <w:div w:id="1449861411">
      <w:bodyDiv w:val="1"/>
      <w:marLeft w:val="0"/>
      <w:marRight w:val="0"/>
      <w:marTop w:val="0"/>
      <w:marBottom w:val="0"/>
      <w:divBdr>
        <w:top w:val="none" w:sz="0" w:space="0" w:color="auto"/>
        <w:left w:val="none" w:sz="0" w:space="0" w:color="auto"/>
        <w:bottom w:val="none" w:sz="0" w:space="0" w:color="auto"/>
        <w:right w:val="none" w:sz="0" w:space="0" w:color="auto"/>
      </w:divBdr>
    </w:div>
    <w:div w:id="1509636073">
      <w:bodyDiv w:val="1"/>
      <w:marLeft w:val="0"/>
      <w:marRight w:val="0"/>
      <w:marTop w:val="0"/>
      <w:marBottom w:val="0"/>
      <w:divBdr>
        <w:top w:val="none" w:sz="0" w:space="0" w:color="auto"/>
        <w:left w:val="none" w:sz="0" w:space="0" w:color="auto"/>
        <w:bottom w:val="none" w:sz="0" w:space="0" w:color="auto"/>
        <w:right w:val="none" w:sz="0" w:space="0" w:color="auto"/>
      </w:divBdr>
    </w:div>
    <w:div w:id="1511331236">
      <w:bodyDiv w:val="1"/>
      <w:marLeft w:val="0"/>
      <w:marRight w:val="0"/>
      <w:marTop w:val="0"/>
      <w:marBottom w:val="0"/>
      <w:divBdr>
        <w:top w:val="none" w:sz="0" w:space="0" w:color="auto"/>
        <w:left w:val="none" w:sz="0" w:space="0" w:color="auto"/>
        <w:bottom w:val="none" w:sz="0" w:space="0" w:color="auto"/>
        <w:right w:val="none" w:sz="0" w:space="0" w:color="auto"/>
      </w:divBdr>
    </w:div>
    <w:div w:id="1512063321">
      <w:bodyDiv w:val="1"/>
      <w:marLeft w:val="0"/>
      <w:marRight w:val="0"/>
      <w:marTop w:val="0"/>
      <w:marBottom w:val="0"/>
      <w:divBdr>
        <w:top w:val="none" w:sz="0" w:space="0" w:color="auto"/>
        <w:left w:val="none" w:sz="0" w:space="0" w:color="auto"/>
        <w:bottom w:val="none" w:sz="0" w:space="0" w:color="auto"/>
        <w:right w:val="none" w:sz="0" w:space="0" w:color="auto"/>
      </w:divBdr>
    </w:div>
    <w:div w:id="1512645763">
      <w:bodyDiv w:val="1"/>
      <w:marLeft w:val="0"/>
      <w:marRight w:val="0"/>
      <w:marTop w:val="0"/>
      <w:marBottom w:val="0"/>
      <w:divBdr>
        <w:top w:val="none" w:sz="0" w:space="0" w:color="auto"/>
        <w:left w:val="none" w:sz="0" w:space="0" w:color="auto"/>
        <w:bottom w:val="none" w:sz="0" w:space="0" w:color="auto"/>
        <w:right w:val="none" w:sz="0" w:space="0" w:color="auto"/>
      </w:divBdr>
    </w:div>
    <w:div w:id="1577981858">
      <w:bodyDiv w:val="1"/>
      <w:marLeft w:val="0"/>
      <w:marRight w:val="0"/>
      <w:marTop w:val="0"/>
      <w:marBottom w:val="0"/>
      <w:divBdr>
        <w:top w:val="none" w:sz="0" w:space="0" w:color="auto"/>
        <w:left w:val="none" w:sz="0" w:space="0" w:color="auto"/>
        <w:bottom w:val="none" w:sz="0" w:space="0" w:color="auto"/>
        <w:right w:val="none" w:sz="0" w:space="0" w:color="auto"/>
      </w:divBdr>
    </w:div>
    <w:div w:id="1583220887">
      <w:bodyDiv w:val="1"/>
      <w:marLeft w:val="0"/>
      <w:marRight w:val="0"/>
      <w:marTop w:val="0"/>
      <w:marBottom w:val="0"/>
      <w:divBdr>
        <w:top w:val="none" w:sz="0" w:space="0" w:color="auto"/>
        <w:left w:val="none" w:sz="0" w:space="0" w:color="auto"/>
        <w:bottom w:val="none" w:sz="0" w:space="0" w:color="auto"/>
        <w:right w:val="none" w:sz="0" w:space="0" w:color="auto"/>
      </w:divBdr>
    </w:div>
    <w:div w:id="1601182012">
      <w:bodyDiv w:val="1"/>
      <w:marLeft w:val="0"/>
      <w:marRight w:val="0"/>
      <w:marTop w:val="0"/>
      <w:marBottom w:val="0"/>
      <w:divBdr>
        <w:top w:val="none" w:sz="0" w:space="0" w:color="auto"/>
        <w:left w:val="none" w:sz="0" w:space="0" w:color="auto"/>
        <w:bottom w:val="none" w:sz="0" w:space="0" w:color="auto"/>
        <w:right w:val="none" w:sz="0" w:space="0" w:color="auto"/>
      </w:divBdr>
    </w:div>
    <w:div w:id="1629891266">
      <w:bodyDiv w:val="1"/>
      <w:marLeft w:val="0"/>
      <w:marRight w:val="0"/>
      <w:marTop w:val="0"/>
      <w:marBottom w:val="0"/>
      <w:divBdr>
        <w:top w:val="none" w:sz="0" w:space="0" w:color="auto"/>
        <w:left w:val="none" w:sz="0" w:space="0" w:color="auto"/>
        <w:bottom w:val="none" w:sz="0" w:space="0" w:color="auto"/>
        <w:right w:val="none" w:sz="0" w:space="0" w:color="auto"/>
      </w:divBdr>
    </w:div>
    <w:div w:id="1707295902">
      <w:bodyDiv w:val="1"/>
      <w:marLeft w:val="0"/>
      <w:marRight w:val="0"/>
      <w:marTop w:val="0"/>
      <w:marBottom w:val="0"/>
      <w:divBdr>
        <w:top w:val="none" w:sz="0" w:space="0" w:color="auto"/>
        <w:left w:val="none" w:sz="0" w:space="0" w:color="auto"/>
        <w:bottom w:val="none" w:sz="0" w:space="0" w:color="auto"/>
        <w:right w:val="none" w:sz="0" w:space="0" w:color="auto"/>
      </w:divBdr>
    </w:div>
    <w:div w:id="1725981278">
      <w:bodyDiv w:val="1"/>
      <w:marLeft w:val="0"/>
      <w:marRight w:val="0"/>
      <w:marTop w:val="0"/>
      <w:marBottom w:val="0"/>
      <w:divBdr>
        <w:top w:val="none" w:sz="0" w:space="0" w:color="auto"/>
        <w:left w:val="none" w:sz="0" w:space="0" w:color="auto"/>
        <w:bottom w:val="none" w:sz="0" w:space="0" w:color="auto"/>
        <w:right w:val="none" w:sz="0" w:space="0" w:color="auto"/>
      </w:divBdr>
    </w:div>
    <w:div w:id="1779446898">
      <w:bodyDiv w:val="1"/>
      <w:marLeft w:val="0"/>
      <w:marRight w:val="0"/>
      <w:marTop w:val="0"/>
      <w:marBottom w:val="0"/>
      <w:divBdr>
        <w:top w:val="none" w:sz="0" w:space="0" w:color="auto"/>
        <w:left w:val="none" w:sz="0" w:space="0" w:color="auto"/>
        <w:bottom w:val="none" w:sz="0" w:space="0" w:color="auto"/>
        <w:right w:val="none" w:sz="0" w:space="0" w:color="auto"/>
      </w:divBdr>
    </w:div>
    <w:div w:id="1829246608">
      <w:bodyDiv w:val="1"/>
      <w:marLeft w:val="0"/>
      <w:marRight w:val="0"/>
      <w:marTop w:val="0"/>
      <w:marBottom w:val="0"/>
      <w:divBdr>
        <w:top w:val="none" w:sz="0" w:space="0" w:color="auto"/>
        <w:left w:val="none" w:sz="0" w:space="0" w:color="auto"/>
        <w:bottom w:val="none" w:sz="0" w:space="0" w:color="auto"/>
        <w:right w:val="none" w:sz="0" w:space="0" w:color="auto"/>
      </w:divBdr>
    </w:div>
    <w:div w:id="1917206732">
      <w:bodyDiv w:val="1"/>
      <w:marLeft w:val="0"/>
      <w:marRight w:val="0"/>
      <w:marTop w:val="0"/>
      <w:marBottom w:val="0"/>
      <w:divBdr>
        <w:top w:val="none" w:sz="0" w:space="0" w:color="auto"/>
        <w:left w:val="none" w:sz="0" w:space="0" w:color="auto"/>
        <w:bottom w:val="none" w:sz="0" w:space="0" w:color="auto"/>
        <w:right w:val="none" w:sz="0" w:space="0" w:color="auto"/>
      </w:divBdr>
    </w:div>
    <w:div w:id="1959995021">
      <w:bodyDiv w:val="1"/>
      <w:marLeft w:val="0"/>
      <w:marRight w:val="0"/>
      <w:marTop w:val="0"/>
      <w:marBottom w:val="0"/>
      <w:divBdr>
        <w:top w:val="none" w:sz="0" w:space="0" w:color="auto"/>
        <w:left w:val="none" w:sz="0" w:space="0" w:color="auto"/>
        <w:bottom w:val="none" w:sz="0" w:space="0" w:color="auto"/>
        <w:right w:val="none" w:sz="0" w:space="0" w:color="auto"/>
      </w:divBdr>
    </w:div>
    <w:div w:id="2010987878">
      <w:bodyDiv w:val="1"/>
      <w:marLeft w:val="0"/>
      <w:marRight w:val="0"/>
      <w:marTop w:val="0"/>
      <w:marBottom w:val="0"/>
      <w:divBdr>
        <w:top w:val="none" w:sz="0" w:space="0" w:color="auto"/>
        <w:left w:val="none" w:sz="0" w:space="0" w:color="auto"/>
        <w:bottom w:val="none" w:sz="0" w:space="0" w:color="auto"/>
        <w:right w:val="none" w:sz="0" w:space="0" w:color="auto"/>
      </w:divBdr>
    </w:div>
    <w:div w:id="2033408680">
      <w:bodyDiv w:val="1"/>
      <w:marLeft w:val="0"/>
      <w:marRight w:val="0"/>
      <w:marTop w:val="0"/>
      <w:marBottom w:val="0"/>
      <w:divBdr>
        <w:top w:val="none" w:sz="0" w:space="0" w:color="auto"/>
        <w:left w:val="none" w:sz="0" w:space="0" w:color="auto"/>
        <w:bottom w:val="none" w:sz="0" w:space="0" w:color="auto"/>
        <w:right w:val="none" w:sz="0" w:space="0" w:color="auto"/>
      </w:divBdr>
    </w:div>
    <w:div w:id="2035381659">
      <w:bodyDiv w:val="1"/>
      <w:marLeft w:val="0"/>
      <w:marRight w:val="0"/>
      <w:marTop w:val="0"/>
      <w:marBottom w:val="0"/>
      <w:divBdr>
        <w:top w:val="none" w:sz="0" w:space="0" w:color="auto"/>
        <w:left w:val="none" w:sz="0" w:space="0" w:color="auto"/>
        <w:bottom w:val="none" w:sz="0" w:space="0" w:color="auto"/>
        <w:right w:val="none" w:sz="0" w:space="0" w:color="auto"/>
      </w:divBdr>
    </w:div>
    <w:div w:id="205202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D7ECA-86C6-42A3-94FA-BFE11BCA6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6361</Words>
  <Characters>3626</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Загальний відділ</cp:lastModifiedBy>
  <cp:revision>14</cp:revision>
  <cp:lastPrinted>2025-03-26T06:01:00Z</cp:lastPrinted>
  <dcterms:created xsi:type="dcterms:W3CDTF">2025-03-25T08:39:00Z</dcterms:created>
  <dcterms:modified xsi:type="dcterms:W3CDTF">2026-03-04T11:55:00Z</dcterms:modified>
</cp:coreProperties>
</file>