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8E" w:rsidRDefault="00147E8E" w:rsidP="00147E8E">
      <w:r>
        <w:rPr>
          <w:noProof/>
          <w:lang w:eastAsia="uk-UA"/>
        </w:rPr>
        <w:drawing>
          <wp:inline distT="0" distB="0" distL="0" distR="0" wp14:anchorId="3C876D6C" wp14:editId="327D89F3">
            <wp:extent cx="6115050" cy="16402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640205"/>
                    </a:xfrm>
                    <a:prstGeom prst="rect">
                      <a:avLst/>
                    </a:prstGeom>
                    <a:noFill/>
                  </pic:spPr>
                </pic:pic>
              </a:graphicData>
            </a:graphic>
          </wp:inline>
        </w:drawing>
      </w:r>
    </w:p>
    <w:p w:rsidR="00460004" w:rsidRDefault="00460004" w:rsidP="004D53AF">
      <w:pPr>
        <w:widowControl w:val="0"/>
        <w:tabs>
          <w:tab w:val="left" w:pos="1889"/>
          <w:tab w:val="left" w:pos="2519"/>
          <w:tab w:val="left" w:pos="4607"/>
          <w:tab w:val="left" w:pos="6737"/>
          <w:tab w:val="left" w:pos="8629"/>
          <w:tab w:val="left" w:pos="9329"/>
        </w:tabs>
        <w:autoSpaceDE w:val="0"/>
        <w:autoSpaceDN w:val="0"/>
        <w:spacing w:before="316" w:after="0" w:line="240" w:lineRule="auto"/>
        <w:ind w:left="2"/>
        <w:rPr>
          <w:rFonts w:ascii="Times New Roman" w:eastAsia="Times New Roman" w:hAnsi="Times New Roman"/>
          <w:sz w:val="28"/>
          <w:szCs w:val="28"/>
        </w:rPr>
      </w:pPr>
      <w:r>
        <w:rPr>
          <w:noProof/>
          <w:lang w:eastAsia="uk-UA"/>
        </w:rPr>
        <mc:AlternateContent>
          <mc:Choice Requires="wps">
            <w:drawing>
              <wp:anchor distT="0" distB="0" distL="114300" distR="114300" simplePos="0" relativeHeight="251659264" behindDoc="0" locked="0" layoutInCell="1" allowOverlap="1" wp14:anchorId="31DAD13D" wp14:editId="3299F185">
                <wp:simplePos x="0" y="0"/>
                <wp:positionH relativeFrom="column">
                  <wp:posOffset>3663315</wp:posOffset>
                </wp:positionH>
                <wp:positionV relativeFrom="paragraph">
                  <wp:posOffset>274320</wp:posOffset>
                </wp:positionV>
                <wp:extent cx="2343150" cy="561975"/>
                <wp:effectExtent l="0" t="0" r="19050" b="285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6197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7E8E" w:rsidRDefault="00147E8E" w:rsidP="00147E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За списком розсилки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AD13D" id="_x0000_t202" coordsize="21600,21600" o:spt="202" path="m,l,21600r21600,l21600,xe">
                <v:stroke joinstyle="miter"/>
                <v:path gradientshapeok="t" o:connecttype="rect"/>
              </v:shapetype>
              <v:shape id="Поле 2" o:spid="_x0000_s1026" type="#_x0000_t202" style="position:absolute;left:0;text-align:left;margin-left:288.45pt;margin-top:21.6pt;width:18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WyzgIAAKkFAAAOAAAAZHJzL2Uyb0RvYy54bWysVNuO0zAQfUfiHyy/d3Np0ku06arttgiJ&#10;m7Qgnt3YaSwcO9hukwXxLXwFT0h8Qz+JsdN2C/uCViRS5MnYZ2bOHM/1TVcLtGfacCVzHF2FGDFZ&#10;KMrlNscf3q8HE4yMJZISoSTL8T0z+Gb2/Nl122QsVpUSlGkEINJkbZPjytomCwJTVKwm5ko1TIKz&#10;VLomFky9DagmLaDXIojDcBS0StNGq4IZA39veyeeefyyZIV9W5aGWSRyDLlZ/9X+u3HfYHZNsq0m&#10;TcWLYxrkCVnUhEsIeoa6JZagneaPoGpeaGVUaa8KVQeqLHnBfA1QTRT+Vc1dRRrmawFyTHOmyfw/&#10;2OLN/p1GnOY4xkiSGlp0+H74dfh5+IFix07bmAw23TWwzXYL1UGXfaWmeaWKTwZJtayI3LK51qqt&#10;GKGQXeROBhdHexzjQDbta0UhDNlZ5YG6UteOOiADATp06f7cGdZZVMDPeJgMoxRcBfjSUTQdpz4E&#10;yU6nG23sC6Zq5BY51tB5j072r4x12ZDstMUFM0pwuuZCeENvN0uh0Z6AStb+OaL/sU1I1OZ4msYp&#10;RkRsQe+F1T0XT0CruQXlC17neBK6x4UkmWNwJalfW8JFv4bshXRu5jXdlwRWZ2Hp/wNRXm9f5+s0&#10;HCfDyWA8ToeDZLgKB4vJejmYL6PRaLxaLBer6JvLOkqyilPK5MpjmpP8o+Tf5HW8iL1wzxfgnKDL&#10;Su2gxruKtohy15VhOo0jDAbcwHjcV31BJdLKfuS28rp3GnAY5rI5k9C9x+ac0X13LwIHj2rrd3RA&#10;FTB5Ys0L1GmyV6ftNh3Q7lS7UfQepArpeD3CfINFpfQXjFqYFTk2n3dEM4zESwlyn0ZJ4oaLN5J0&#10;HIOhLz2bSw+RBUDl2IKK/HJp+4G0azTfVhCpv2BSzeGKlNyr9yErKMEZMA98McfZ5QbOpe13PUzY&#10;2W8AAAD//wMAUEsDBBQABgAIAAAAIQCy/um/3wAAAAoBAAAPAAAAZHJzL2Rvd25yZXYueG1sTI9N&#10;b8IwDIbvk/gPkSdxmUZK+RpdU4TQJs6wXXYLjWmrNU7bBFr26/FO29H2o9fPm24GW4srdr5ypGA6&#10;iUAg5c5UVCj4/Hh/fgHhgyaja0eo4IYeNtnoIdWJcT0d8HoMheAQ8olWUIbQJFL6vESr/cQ1SHw7&#10;u87qwGNXSNPpnsNtLeMoWkqrK+IPpW5wV2L+fbxYBa5/u1mHbRQ/ff3Y/W7bHs5xq9T4cdi+ggg4&#10;hD8YfvVZHTJ2OrkLGS9qBYvVcs2ogvksBsHAer7gxYnJ2XQFMkvl/wrZHQAA//8DAFBLAQItABQA&#10;BgAIAAAAIQC2gziS/gAAAOEBAAATAAAAAAAAAAAAAAAAAAAAAABbQ29udGVudF9UeXBlc10ueG1s&#10;UEsBAi0AFAAGAAgAAAAhADj9If/WAAAAlAEAAAsAAAAAAAAAAAAAAAAALwEAAF9yZWxzLy5yZWxz&#10;UEsBAi0AFAAGAAgAAAAhADWLNbLOAgAAqQUAAA4AAAAAAAAAAAAAAAAALgIAAGRycy9lMm9Eb2Mu&#10;eG1sUEsBAi0AFAAGAAgAAAAhALL+6b/fAAAACgEAAA8AAAAAAAAAAAAAAAAAKAUAAGRycy9kb3du&#10;cmV2LnhtbFBLBQYAAAAABAAEAPMAAAA0BgAAAAA=&#10;" strokecolor="white">
                <v:textbox>
                  <w:txbxContent>
                    <w:p w:rsidR="00147E8E" w:rsidRDefault="00147E8E" w:rsidP="00147E8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За списком розсилки</w:t>
                      </w:r>
                    </w:p>
                  </w:txbxContent>
                </v:textbox>
              </v:shape>
            </w:pict>
          </mc:Fallback>
        </mc:AlternateContent>
      </w:r>
      <w:r w:rsidRPr="001321ED">
        <w:rPr>
          <w:rFonts w:ascii="Times New Roman" w:hAnsi="Times New Roman" w:cs="Times New Roman"/>
          <w:sz w:val="28"/>
          <w:szCs w:val="28"/>
        </w:rPr>
        <w:t>від</w:t>
      </w:r>
      <w:r w:rsidR="00D618E8">
        <w:rPr>
          <w:rFonts w:ascii="Times New Roman" w:hAnsi="Times New Roman" w:cs="Times New Roman"/>
          <w:sz w:val="28"/>
          <w:szCs w:val="28"/>
        </w:rPr>
        <w:t xml:space="preserve"> </w:t>
      </w:r>
      <w:r w:rsidR="00D618E8" w:rsidRPr="00D618E8">
        <w:rPr>
          <w:rFonts w:ascii="Times New Roman" w:hAnsi="Times New Roman" w:cs="Times New Roman"/>
          <w:sz w:val="28"/>
          <w:szCs w:val="28"/>
          <w:u w:val="single"/>
        </w:rPr>
        <w:t>14.07.</w:t>
      </w:r>
      <w:r w:rsidRPr="00D618E8">
        <w:rPr>
          <w:rFonts w:ascii="Times New Roman" w:hAnsi="Times New Roman" w:cs="Times New Roman"/>
          <w:spacing w:val="-5"/>
          <w:sz w:val="28"/>
          <w:szCs w:val="28"/>
          <w:u w:val="single"/>
        </w:rPr>
        <w:t>20</w:t>
      </w:r>
      <w:r w:rsidR="00D618E8" w:rsidRPr="00D618E8">
        <w:rPr>
          <w:rFonts w:ascii="Times New Roman" w:hAnsi="Times New Roman" w:cs="Times New Roman"/>
          <w:spacing w:val="-5"/>
          <w:sz w:val="28"/>
          <w:szCs w:val="28"/>
          <w:u w:val="single"/>
        </w:rPr>
        <w:t>25</w:t>
      </w:r>
      <w:r w:rsidRPr="00D618E8">
        <w:rPr>
          <w:rFonts w:ascii="Times New Roman" w:hAnsi="Times New Roman" w:cs="Times New Roman"/>
          <w:sz w:val="28"/>
          <w:szCs w:val="28"/>
          <w:u w:val="single"/>
        </w:rPr>
        <w:t>р.</w:t>
      </w:r>
      <w:r w:rsidRPr="001321ED">
        <w:rPr>
          <w:rFonts w:ascii="Times New Roman" w:hAnsi="Times New Roman" w:cs="Times New Roman"/>
          <w:sz w:val="28"/>
          <w:szCs w:val="28"/>
        </w:rPr>
        <w:t xml:space="preserve"> № </w:t>
      </w:r>
      <w:r w:rsidR="00D618E8" w:rsidRPr="00D618E8">
        <w:rPr>
          <w:rFonts w:ascii="Times New Roman" w:hAnsi="Times New Roman" w:cs="Times New Roman"/>
          <w:sz w:val="28"/>
          <w:szCs w:val="28"/>
          <w:u w:val="single"/>
        </w:rPr>
        <w:t>03.2-27/1077-25</w:t>
      </w:r>
    </w:p>
    <w:p w:rsidR="004D53AF" w:rsidRPr="00A5052D" w:rsidRDefault="004D53AF" w:rsidP="00B40399">
      <w:pPr>
        <w:tabs>
          <w:tab w:val="left" w:pos="3228"/>
        </w:tabs>
        <w:rPr>
          <w:rFonts w:ascii="Times New Roman" w:hAnsi="Times New Roman" w:cs="Times New Roman"/>
          <w:b/>
          <w:sz w:val="16"/>
          <w:szCs w:val="16"/>
        </w:rPr>
      </w:pPr>
    </w:p>
    <w:p w:rsidR="00F329A7" w:rsidRPr="00C35426" w:rsidRDefault="00F329A7" w:rsidP="00460004">
      <w:pPr>
        <w:tabs>
          <w:tab w:val="left" w:pos="3228"/>
        </w:tabs>
        <w:spacing w:after="0"/>
        <w:rPr>
          <w:rFonts w:ascii="Times New Roman" w:hAnsi="Times New Roman" w:cs="Times New Roman"/>
          <w:b/>
          <w:sz w:val="28"/>
          <w:szCs w:val="28"/>
        </w:rPr>
      </w:pPr>
      <w:r w:rsidRPr="00C35426">
        <w:rPr>
          <w:rFonts w:ascii="Times New Roman" w:hAnsi="Times New Roman" w:cs="Times New Roman"/>
          <w:b/>
          <w:sz w:val="28"/>
          <w:szCs w:val="28"/>
        </w:rPr>
        <w:t xml:space="preserve">Інформація для </w:t>
      </w:r>
      <w:r w:rsidR="00D96EA3">
        <w:rPr>
          <w:rFonts w:ascii="Times New Roman" w:hAnsi="Times New Roman" w:cs="Times New Roman"/>
          <w:b/>
          <w:sz w:val="28"/>
          <w:szCs w:val="28"/>
        </w:rPr>
        <w:t>медіа</w:t>
      </w:r>
      <w:bookmarkStart w:id="0" w:name="_GoBack"/>
      <w:bookmarkEnd w:id="0"/>
    </w:p>
    <w:p w:rsidR="00F329A7" w:rsidRPr="00B40399" w:rsidRDefault="00F329A7" w:rsidP="00460004">
      <w:pPr>
        <w:spacing w:after="0" w:line="240" w:lineRule="auto"/>
        <w:rPr>
          <w:rFonts w:ascii="Times New Roman" w:hAnsi="Times New Roman" w:cs="Times New Roman"/>
          <w:sz w:val="16"/>
          <w:szCs w:val="16"/>
        </w:rPr>
      </w:pPr>
    </w:p>
    <w:p w:rsidR="00F329A7" w:rsidRPr="00C35426" w:rsidRDefault="00F329A7" w:rsidP="00460004">
      <w:pPr>
        <w:spacing w:after="0" w:line="240" w:lineRule="auto"/>
        <w:rPr>
          <w:rFonts w:ascii="Times New Roman" w:hAnsi="Times New Roman" w:cs="Times New Roman"/>
          <w:sz w:val="28"/>
          <w:szCs w:val="28"/>
        </w:rPr>
      </w:pPr>
      <w:r w:rsidRPr="00C35426">
        <w:rPr>
          <w:rFonts w:ascii="Times New Roman" w:hAnsi="Times New Roman" w:cs="Times New Roman"/>
          <w:sz w:val="28"/>
          <w:szCs w:val="28"/>
        </w:rPr>
        <w:t>Індекси споживчих цін</w:t>
      </w:r>
    </w:p>
    <w:p w:rsidR="00F329A7" w:rsidRPr="00C35426" w:rsidRDefault="00F329A7" w:rsidP="00C35426">
      <w:pPr>
        <w:spacing w:after="0" w:line="240" w:lineRule="auto"/>
        <w:rPr>
          <w:rFonts w:ascii="Times New Roman" w:hAnsi="Times New Roman" w:cs="Times New Roman"/>
          <w:sz w:val="28"/>
          <w:szCs w:val="28"/>
        </w:rPr>
      </w:pPr>
      <w:r w:rsidRPr="00C35426">
        <w:rPr>
          <w:rFonts w:ascii="Times New Roman" w:hAnsi="Times New Roman" w:cs="Times New Roman"/>
          <w:sz w:val="28"/>
          <w:szCs w:val="28"/>
        </w:rPr>
        <w:t xml:space="preserve">у </w:t>
      </w:r>
      <w:r w:rsidR="009E639A">
        <w:rPr>
          <w:rFonts w:ascii="Times New Roman" w:hAnsi="Times New Roman" w:cs="Times New Roman"/>
          <w:sz w:val="28"/>
          <w:szCs w:val="28"/>
        </w:rPr>
        <w:t>черв</w:t>
      </w:r>
      <w:r w:rsidR="00BD525A">
        <w:rPr>
          <w:rFonts w:ascii="Times New Roman" w:hAnsi="Times New Roman" w:cs="Times New Roman"/>
          <w:sz w:val="28"/>
          <w:szCs w:val="28"/>
        </w:rPr>
        <w:t>ні</w:t>
      </w:r>
      <w:r w:rsidR="00C54A5E">
        <w:rPr>
          <w:rFonts w:ascii="Times New Roman" w:hAnsi="Times New Roman" w:cs="Times New Roman"/>
          <w:sz w:val="28"/>
          <w:szCs w:val="28"/>
        </w:rPr>
        <w:t xml:space="preserve"> 202</w:t>
      </w:r>
      <w:r w:rsidR="00565787">
        <w:rPr>
          <w:rFonts w:ascii="Times New Roman" w:hAnsi="Times New Roman" w:cs="Times New Roman"/>
          <w:sz w:val="28"/>
          <w:szCs w:val="28"/>
        </w:rPr>
        <w:t>5</w:t>
      </w:r>
      <w:r w:rsidRPr="00C35426">
        <w:rPr>
          <w:rFonts w:ascii="Times New Roman" w:hAnsi="Times New Roman" w:cs="Times New Roman"/>
          <w:sz w:val="28"/>
          <w:szCs w:val="28"/>
        </w:rPr>
        <w:t xml:space="preserve"> року</w:t>
      </w:r>
    </w:p>
    <w:p w:rsidR="00F329A7" w:rsidRPr="00B40399" w:rsidRDefault="00F329A7" w:rsidP="00C35426">
      <w:pPr>
        <w:spacing w:after="0" w:line="240" w:lineRule="auto"/>
        <w:rPr>
          <w:rFonts w:ascii="Times New Roman" w:hAnsi="Times New Roman" w:cs="Times New Roman"/>
          <w:sz w:val="16"/>
          <w:szCs w:val="16"/>
        </w:rPr>
      </w:pPr>
    </w:p>
    <w:p w:rsidR="001B4534" w:rsidRPr="00023C3D" w:rsidRDefault="001B4534" w:rsidP="00BE750D">
      <w:pPr>
        <w:spacing w:after="0"/>
        <w:ind w:firstLine="709"/>
        <w:rPr>
          <w:rFonts w:ascii="Times New Roman" w:hAnsi="Times New Roman" w:cs="Times New Roman"/>
          <w:b/>
          <w:i/>
          <w:sz w:val="28"/>
          <w:szCs w:val="28"/>
        </w:rPr>
      </w:pPr>
      <w:r w:rsidRPr="00023C3D">
        <w:rPr>
          <w:rFonts w:ascii="Times New Roman" w:hAnsi="Times New Roman" w:cs="Times New Roman"/>
          <w:b/>
          <w:i/>
          <w:sz w:val="28"/>
          <w:szCs w:val="28"/>
        </w:rPr>
        <w:t>Головне управління статистики у Кіровоградській області інформує</w:t>
      </w:r>
    </w:p>
    <w:p w:rsidR="001B4534" w:rsidRPr="00554527" w:rsidRDefault="001B4534" w:rsidP="001B4534">
      <w:pPr>
        <w:spacing w:after="0"/>
        <w:ind w:firstLine="709"/>
        <w:jc w:val="both"/>
        <w:rPr>
          <w:rFonts w:ascii="Times New Roman" w:hAnsi="Times New Roman" w:cs="Times New Roman"/>
          <w:sz w:val="18"/>
          <w:szCs w:val="28"/>
        </w:rPr>
      </w:pPr>
    </w:p>
    <w:p w:rsidR="00657ECB" w:rsidRPr="004E5F50" w:rsidRDefault="00657ECB" w:rsidP="00C66EAC">
      <w:pPr>
        <w:spacing w:after="0" w:line="240" w:lineRule="auto"/>
        <w:ind w:firstLine="709"/>
        <w:jc w:val="both"/>
        <w:rPr>
          <w:rFonts w:ascii="Times New Roman" w:hAnsi="Times New Roman" w:cs="Times New Roman"/>
          <w:sz w:val="28"/>
          <w:szCs w:val="28"/>
        </w:rPr>
      </w:pPr>
      <w:r w:rsidRPr="005A254D">
        <w:rPr>
          <w:rFonts w:ascii="Times New Roman" w:hAnsi="Times New Roman" w:cs="Times New Roman"/>
          <w:sz w:val="28"/>
          <w:szCs w:val="28"/>
        </w:rPr>
        <w:t xml:space="preserve">Споживчі ціни у Кіровоградській області у </w:t>
      </w:r>
      <w:r w:rsidR="005A254D" w:rsidRPr="005A254D">
        <w:rPr>
          <w:rFonts w:ascii="Times New Roman" w:hAnsi="Times New Roman" w:cs="Times New Roman"/>
          <w:sz w:val="28"/>
          <w:szCs w:val="28"/>
        </w:rPr>
        <w:t>чер</w:t>
      </w:r>
      <w:r w:rsidR="006448E0" w:rsidRPr="005A254D">
        <w:rPr>
          <w:rFonts w:ascii="Times New Roman" w:hAnsi="Times New Roman" w:cs="Times New Roman"/>
          <w:sz w:val="28"/>
          <w:szCs w:val="28"/>
        </w:rPr>
        <w:t>вні</w:t>
      </w:r>
      <w:r w:rsidRPr="005A254D">
        <w:rPr>
          <w:rFonts w:ascii="Times New Roman" w:hAnsi="Times New Roman" w:cs="Times New Roman"/>
          <w:sz w:val="28"/>
          <w:szCs w:val="28"/>
        </w:rPr>
        <w:t xml:space="preserve"> 202</w:t>
      </w:r>
      <w:r w:rsidR="00BD3F6F" w:rsidRPr="005A254D">
        <w:rPr>
          <w:rFonts w:ascii="Times New Roman" w:hAnsi="Times New Roman" w:cs="Times New Roman"/>
          <w:sz w:val="28"/>
          <w:szCs w:val="28"/>
        </w:rPr>
        <w:t>5</w:t>
      </w:r>
      <w:r w:rsidRPr="005A254D">
        <w:rPr>
          <w:rFonts w:ascii="Times New Roman" w:hAnsi="Times New Roman" w:cs="Times New Roman"/>
          <w:sz w:val="28"/>
          <w:szCs w:val="28"/>
        </w:rPr>
        <w:t xml:space="preserve">р. порівняно </w:t>
      </w:r>
      <w:r w:rsidR="00ED2C05" w:rsidRPr="005A254D">
        <w:rPr>
          <w:rFonts w:ascii="Times New Roman" w:hAnsi="Times New Roman" w:cs="Times New Roman"/>
          <w:sz w:val="28"/>
          <w:szCs w:val="28"/>
        </w:rPr>
        <w:br/>
      </w:r>
      <w:r w:rsidRPr="005A254D">
        <w:rPr>
          <w:rFonts w:ascii="Times New Roman" w:hAnsi="Times New Roman" w:cs="Times New Roman"/>
          <w:sz w:val="28"/>
          <w:szCs w:val="28"/>
        </w:rPr>
        <w:t xml:space="preserve">з </w:t>
      </w:r>
      <w:r w:rsidR="005A254D" w:rsidRPr="005A254D">
        <w:rPr>
          <w:rFonts w:ascii="Times New Roman" w:hAnsi="Times New Roman" w:cs="Times New Roman"/>
          <w:sz w:val="28"/>
          <w:szCs w:val="28"/>
        </w:rPr>
        <w:t>травн</w:t>
      </w:r>
      <w:r w:rsidR="006448E0" w:rsidRPr="005A254D">
        <w:rPr>
          <w:rFonts w:ascii="Times New Roman" w:hAnsi="Times New Roman" w:cs="Times New Roman"/>
          <w:sz w:val="28"/>
          <w:szCs w:val="28"/>
        </w:rPr>
        <w:t>е</w:t>
      </w:r>
      <w:r w:rsidR="00BD525A" w:rsidRPr="005A254D">
        <w:rPr>
          <w:rFonts w:ascii="Times New Roman" w:hAnsi="Times New Roman" w:cs="Times New Roman"/>
          <w:sz w:val="28"/>
          <w:szCs w:val="28"/>
        </w:rPr>
        <w:t>м</w:t>
      </w:r>
      <w:r w:rsidRPr="005A254D">
        <w:rPr>
          <w:rFonts w:ascii="Times New Roman" w:hAnsi="Times New Roman" w:cs="Times New Roman"/>
          <w:sz w:val="28"/>
          <w:szCs w:val="28"/>
        </w:rPr>
        <w:t xml:space="preserve"> 202</w:t>
      </w:r>
      <w:r w:rsidR="000A3B6B" w:rsidRPr="005A254D">
        <w:rPr>
          <w:rFonts w:ascii="Times New Roman" w:hAnsi="Times New Roman" w:cs="Times New Roman"/>
          <w:sz w:val="28"/>
          <w:szCs w:val="28"/>
        </w:rPr>
        <w:t>5</w:t>
      </w:r>
      <w:r w:rsidRPr="005A254D">
        <w:rPr>
          <w:rFonts w:ascii="Times New Roman" w:hAnsi="Times New Roman" w:cs="Times New Roman"/>
          <w:sz w:val="28"/>
          <w:szCs w:val="28"/>
        </w:rPr>
        <w:t xml:space="preserve">р. зросли на </w:t>
      </w:r>
      <w:r w:rsidR="005A254D" w:rsidRPr="005A254D">
        <w:rPr>
          <w:rFonts w:ascii="Times New Roman" w:hAnsi="Times New Roman" w:cs="Times New Roman"/>
          <w:sz w:val="28"/>
          <w:szCs w:val="28"/>
        </w:rPr>
        <w:t>0</w:t>
      </w:r>
      <w:r w:rsidR="00F83D04" w:rsidRPr="005A254D">
        <w:rPr>
          <w:rFonts w:ascii="Times New Roman" w:hAnsi="Times New Roman" w:cs="Times New Roman"/>
          <w:sz w:val="28"/>
          <w:szCs w:val="28"/>
        </w:rPr>
        <w:t>,</w:t>
      </w:r>
      <w:r w:rsidR="005A254D" w:rsidRPr="005A254D">
        <w:rPr>
          <w:rFonts w:ascii="Times New Roman" w:hAnsi="Times New Roman" w:cs="Times New Roman"/>
          <w:sz w:val="28"/>
          <w:szCs w:val="28"/>
        </w:rPr>
        <w:t>8</w:t>
      </w:r>
      <w:r w:rsidRPr="005A254D">
        <w:rPr>
          <w:rFonts w:ascii="Times New Roman" w:hAnsi="Times New Roman" w:cs="Times New Roman"/>
          <w:sz w:val="28"/>
          <w:szCs w:val="28"/>
        </w:rPr>
        <w:t xml:space="preserve">%, </w:t>
      </w:r>
      <w:r w:rsidR="004E5F50" w:rsidRPr="004E5F50">
        <w:rPr>
          <w:rFonts w:ascii="Times New Roman" w:hAnsi="Times New Roman" w:cs="Times New Roman"/>
          <w:sz w:val="28"/>
          <w:szCs w:val="28"/>
        </w:rPr>
        <w:t>з початку року</w:t>
      </w:r>
      <w:r w:rsidRPr="004E5F50">
        <w:rPr>
          <w:rFonts w:ascii="Times New Roman" w:hAnsi="Times New Roman" w:cs="Times New Roman"/>
          <w:sz w:val="28"/>
          <w:szCs w:val="28"/>
        </w:rPr>
        <w:t xml:space="preserve"> </w:t>
      </w:r>
      <w:r w:rsidR="00CE2E6A" w:rsidRPr="004E5F50">
        <w:rPr>
          <w:rFonts w:ascii="Times New Roman" w:hAnsi="Times New Roman" w:cs="Times New Roman"/>
          <w:sz w:val="28"/>
          <w:szCs w:val="28"/>
        </w:rPr>
        <w:t xml:space="preserve">– </w:t>
      </w:r>
      <w:r w:rsidR="00A438E9" w:rsidRPr="004E5F50">
        <w:rPr>
          <w:rFonts w:ascii="Times New Roman" w:hAnsi="Times New Roman" w:cs="Times New Roman"/>
          <w:sz w:val="28"/>
          <w:szCs w:val="28"/>
        </w:rPr>
        <w:t>на</w:t>
      </w:r>
      <w:r w:rsidRPr="004E5F50">
        <w:rPr>
          <w:rFonts w:ascii="Times New Roman" w:hAnsi="Times New Roman" w:cs="Times New Roman"/>
          <w:sz w:val="28"/>
          <w:szCs w:val="28"/>
        </w:rPr>
        <w:t xml:space="preserve"> </w:t>
      </w:r>
      <w:r w:rsidR="005A254D" w:rsidRPr="004E5F50">
        <w:rPr>
          <w:rFonts w:ascii="Times New Roman" w:hAnsi="Times New Roman" w:cs="Times New Roman"/>
          <w:sz w:val="28"/>
          <w:szCs w:val="28"/>
        </w:rPr>
        <w:t>6</w:t>
      </w:r>
      <w:r w:rsidR="00F83D04" w:rsidRPr="004E5F50">
        <w:rPr>
          <w:rFonts w:ascii="Times New Roman" w:hAnsi="Times New Roman" w:cs="Times New Roman"/>
          <w:sz w:val="28"/>
          <w:szCs w:val="28"/>
        </w:rPr>
        <w:t>,</w:t>
      </w:r>
      <w:r w:rsidR="005A254D" w:rsidRPr="004E5F50">
        <w:rPr>
          <w:rFonts w:ascii="Times New Roman" w:hAnsi="Times New Roman" w:cs="Times New Roman"/>
          <w:sz w:val="28"/>
          <w:szCs w:val="28"/>
        </w:rPr>
        <w:t>1</w:t>
      </w:r>
      <w:r w:rsidR="00E1204C" w:rsidRPr="004E5F50">
        <w:rPr>
          <w:rFonts w:ascii="Times New Roman" w:hAnsi="Times New Roman" w:cs="Times New Roman"/>
          <w:sz w:val="28"/>
          <w:szCs w:val="28"/>
        </w:rPr>
        <w:t>%</w:t>
      </w:r>
      <w:r w:rsidRPr="004E5F50">
        <w:rPr>
          <w:rFonts w:ascii="Times New Roman" w:hAnsi="Times New Roman" w:cs="Times New Roman"/>
          <w:sz w:val="28"/>
          <w:szCs w:val="28"/>
        </w:rPr>
        <w:t>.</w:t>
      </w:r>
    </w:p>
    <w:p w:rsidR="006B270D" w:rsidRPr="006B270D" w:rsidRDefault="0004698B" w:rsidP="00C9402A">
      <w:pPr>
        <w:pStyle w:val="a5"/>
        <w:ind w:firstLine="709"/>
        <w:rPr>
          <w:szCs w:val="28"/>
        </w:rPr>
      </w:pPr>
      <w:r w:rsidRPr="005A254D">
        <w:rPr>
          <w:szCs w:val="28"/>
        </w:rPr>
        <w:t xml:space="preserve">На споживчому ринку в </w:t>
      </w:r>
      <w:r w:rsidR="005A254D" w:rsidRPr="005A254D">
        <w:rPr>
          <w:szCs w:val="28"/>
        </w:rPr>
        <w:t>чер</w:t>
      </w:r>
      <w:r w:rsidR="006448E0" w:rsidRPr="005A254D">
        <w:rPr>
          <w:szCs w:val="28"/>
        </w:rPr>
        <w:t>в</w:t>
      </w:r>
      <w:r w:rsidRPr="005A254D">
        <w:rPr>
          <w:szCs w:val="28"/>
        </w:rPr>
        <w:t xml:space="preserve">ні 2025р. ціни на продукти харчування та безалкогольні напої зросли на </w:t>
      </w:r>
      <w:r w:rsidR="005A254D" w:rsidRPr="005A254D">
        <w:rPr>
          <w:szCs w:val="28"/>
        </w:rPr>
        <w:t>1</w:t>
      </w:r>
      <w:r w:rsidR="0053271E" w:rsidRPr="005A254D">
        <w:rPr>
          <w:szCs w:val="28"/>
        </w:rPr>
        <w:t>,</w:t>
      </w:r>
      <w:r w:rsidR="005A254D" w:rsidRPr="005A254D">
        <w:rPr>
          <w:szCs w:val="28"/>
        </w:rPr>
        <w:t>5</w:t>
      </w:r>
      <w:r w:rsidR="0053271E" w:rsidRPr="005A254D">
        <w:rPr>
          <w:szCs w:val="28"/>
        </w:rPr>
        <w:t>%</w:t>
      </w:r>
      <w:r w:rsidRPr="005A254D">
        <w:rPr>
          <w:szCs w:val="28"/>
        </w:rPr>
        <w:t xml:space="preserve">. </w:t>
      </w:r>
      <w:r w:rsidR="007E2B7B" w:rsidRPr="007E2B7B">
        <w:rPr>
          <w:szCs w:val="28"/>
        </w:rPr>
        <w:t xml:space="preserve">Найбільше (на 17,9%) подорожчали </w:t>
      </w:r>
      <w:r w:rsidR="006B270D">
        <w:rPr>
          <w:szCs w:val="28"/>
        </w:rPr>
        <w:t>фрукти,</w:t>
      </w:r>
      <w:r w:rsidR="00330DDA" w:rsidRPr="00330DDA">
        <w:rPr>
          <w:szCs w:val="28"/>
        </w:rPr>
        <w:t xml:space="preserve"> </w:t>
      </w:r>
      <w:r w:rsidR="004E5F50">
        <w:rPr>
          <w:szCs w:val="28"/>
        </w:rPr>
        <w:t xml:space="preserve">зокрема </w:t>
      </w:r>
      <w:r w:rsidR="00330DDA">
        <w:rPr>
          <w:szCs w:val="28"/>
        </w:rPr>
        <w:t>яблука</w:t>
      </w:r>
      <w:r w:rsidR="00330DDA" w:rsidRPr="00BC160C">
        <w:rPr>
          <w:szCs w:val="28"/>
        </w:rPr>
        <w:t xml:space="preserve"> (на </w:t>
      </w:r>
      <w:r w:rsidR="00330DDA">
        <w:rPr>
          <w:szCs w:val="28"/>
        </w:rPr>
        <w:t>40</w:t>
      </w:r>
      <w:r w:rsidR="00330DDA" w:rsidRPr="00BC160C">
        <w:rPr>
          <w:szCs w:val="28"/>
        </w:rPr>
        <w:t>,</w:t>
      </w:r>
      <w:r w:rsidR="00330DDA">
        <w:rPr>
          <w:szCs w:val="28"/>
        </w:rPr>
        <w:t>7%),</w:t>
      </w:r>
      <w:r w:rsidR="004E5F50">
        <w:rPr>
          <w:szCs w:val="28"/>
        </w:rPr>
        <w:t xml:space="preserve"> кісточкові (на 36,7%),</w:t>
      </w:r>
      <w:r w:rsidR="007E2B7B" w:rsidRPr="007E2B7B">
        <w:rPr>
          <w:szCs w:val="28"/>
        </w:rPr>
        <w:t xml:space="preserve"> </w:t>
      </w:r>
      <w:r w:rsidR="004E5F50">
        <w:rPr>
          <w:szCs w:val="28"/>
        </w:rPr>
        <w:t xml:space="preserve">ківі (на 28,8%), </w:t>
      </w:r>
      <w:r w:rsidR="00BC160C" w:rsidRPr="00BC160C">
        <w:rPr>
          <w:szCs w:val="28"/>
        </w:rPr>
        <w:t xml:space="preserve">апельсини </w:t>
      </w:r>
      <w:r w:rsidR="004E5F50">
        <w:rPr>
          <w:szCs w:val="28"/>
        </w:rPr>
        <w:br/>
      </w:r>
      <w:r w:rsidR="00BC160C" w:rsidRPr="00BC160C">
        <w:rPr>
          <w:szCs w:val="28"/>
        </w:rPr>
        <w:t xml:space="preserve">(на 8,9%), </w:t>
      </w:r>
      <w:r w:rsidR="004E5F50">
        <w:rPr>
          <w:szCs w:val="28"/>
        </w:rPr>
        <w:t>лимони (на 7</w:t>
      </w:r>
      <w:r w:rsidR="00C9402A">
        <w:rPr>
          <w:szCs w:val="28"/>
        </w:rPr>
        <w:t>%).</w:t>
      </w:r>
      <w:r w:rsidR="007E2B7B">
        <w:rPr>
          <w:szCs w:val="28"/>
        </w:rPr>
        <w:t xml:space="preserve"> </w:t>
      </w:r>
      <w:r w:rsidR="006B270D" w:rsidRPr="006B270D">
        <w:rPr>
          <w:szCs w:val="28"/>
        </w:rPr>
        <w:t>На 8,5–0,7% зросли ціни на шоколад, сало, м</w:t>
      </w:r>
      <w:r w:rsidR="0013785A">
        <w:rPr>
          <w:szCs w:val="28"/>
        </w:rPr>
        <w:t>’</w:t>
      </w:r>
      <w:r w:rsidR="006B270D" w:rsidRPr="006B270D">
        <w:rPr>
          <w:szCs w:val="28"/>
        </w:rPr>
        <w:t>ясо та м’ясопродукти, мед, цукор, інші продукти харчування, кондитерські вироби з цукру, рибу та продукти з риби, сметану, молоко, макаронні вироби. Водночас на 10–0,7% знизились ціни на олію оливкову, морозиво, овочі, яйця, маргарин, масло, олію соняшникову, кондитерські вироби з борошна, безалкогольні напої, продукти переробки зернових.</w:t>
      </w:r>
    </w:p>
    <w:p w:rsidR="006B270D" w:rsidRPr="006B270D" w:rsidRDefault="006B270D" w:rsidP="00C9402A">
      <w:pPr>
        <w:pStyle w:val="Style33"/>
        <w:widowControl/>
        <w:spacing w:line="240" w:lineRule="auto"/>
        <w:ind w:firstLine="709"/>
        <w:jc w:val="both"/>
        <w:rPr>
          <w:sz w:val="28"/>
          <w:szCs w:val="28"/>
        </w:rPr>
      </w:pPr>
      <w:r w:rsidRPr="006B270D">
        <w:rPr>
          <w:sz w:val="28"/>
          <w:szCs w:val="28"/>
          <w:lang w:val="uk-UA"/>
        </w:rPr>
        <w:t xml:space="preserve">Ціни на алкогольні напої та тютюнові вироби </w:t>
      </w:r>
      <w:proofErr w:type="spellStart"/>
      <w:r w:rsidRPr="006B270D">
        <w:rPr>
          <w:sz w:val="28"/>
          <w:szCs w:val="28"/>
          <w:lang w:val="uk-UA"/>
        </w:rPr>
        <w:t>зн</w:t>
      </w:r>
      <w:proofErr w:type="spellEnd"/>
      <w:r w:rsidRPr="006B270D">
        <w:rPr>
          <w:sz w:val="28"/>
          <w:szCs w:val="28"/>
        </w:rPr>
        <w:t>и</w:t>
      </w:r>
      <w:proofErr w:type="spellStart"/>
      <w:r w:rsidRPr="006B270D">
        <w:rPr>
          <w:sz w:val="28"/>
          <w:szCs w:val="28"/>
          <w:lang w:val="uk-UA"/>
        </w:rPr>
        <w:t>зили</w:t>
      </w:r>
      <w:r w:rsidRPr="006B270D">
        <w:rPr>
          <w:sz w:val="28"/>
          <w:szCs w:val="28"/>
        </w:rPr>
        <w:t>ся</w:t>
      </w:r>
      <w:proofErr w:type="spellEnd"/>
      <w:r w:rsidRPr="006B270D">
        <w:rPr>
          <w:sz w:val="28"/>
          <w:szCs w:val="28"/>
        </w:rPr>
        <w:t xml:space="preserve"> на </w:t>
      </w:r>
      <w:r w:rsidRPr="006B270D">
        <w:rPr>
          <w:sz w:val="28"/>
          <w:szCs w:val="28"/>
          <w:lang w:val="uk-UA"/>
        </w:rPr>
        <w:t>0,6</w:t>
      </w:r>
      <w:r w:rsidRPr="006B270D">
        <w:rPr>
          <w:sz w:val="28"/>
          <w:szCs w:val="28"/>
        </w:rPr>
        <w:t>%,</w:t>
      </w:r>
      <w:r w:rsidRPr="006B270D">
        <w:rPr>
          <w:sz w:val="28"/>
          <w:szCs w:val="28"/>
          <w:lang w:val="uk-UA"/>
        </w:rPr>
        <w:t xml:space="preserve"> що </w:t>
      </w:r>
      <w:proofErr w:type="spellStart"/>
      <w:r w:rsidRPr="006B270D">
        <w:rPr>
          <w:sz w:val="28"/>
          <w:szCs w:val="28"/>
          <w:lang w:val="uk-UA"/>
        </w:rPr>
        <w:t>пов</w:t>
      </w:r>
      <w:proofErr w:type="spellEnd"/>
      <w:r w:rsidRPr="006B270D">
        <w:rPr>
          <w:sz w:val="28"/>
          <w:szCs w:val="28"/>
        </w:rPr>
        <w:t>’</w:t>
      </w:r>
      <w:proofErr w:type="spellStart"/>
      <w:r w:rsidRPr="006B270D">
        <w:rPr>
          <w:sz w:val="28"/>
          <w:szCs w:val="28"/>
          <w:lang w:val="uk-UA"/>
        </w:rPr>
        <w:t>язано</w:t>
      </w:r>
      <w:proofErr w:type="spellEnd"/>
      <w:r w:rsidRPr="006B270D">
        <w:rPr>
          <w:sz w:val="28"/>
          <w:szCs w:val="28"/>
        </w:rPr>
        <w:t xml:space="preserve"> </w:t>
      </w:r>
      <w:r w:rsidRPr="006B270D">
        <w:rPr>
          <w:sz w:val="28"/>
          <w:szCs w:val="28"/>
          <w:lang w:val="uk-UA"/>
        </w:rPr>
        <w:t xml:space="preserve">зі здешевленням </w:t>
      </w:r>
      <w:proofErr w:type="spellStart"/>
      <w:r w:rsidRPr="006B270D">
        <w:rPr>
          <w:sz w:val="28"/>
          <w:szCs w:val="28"/>
        </w:rPr>
        <w:t>алкогольн</w:t>
      </w:r>
      <w:r w:rsidRPr="006B270D">
        <w:rPr>
          <w:sz w:val="28"/>
          <w:szCs w:val="28"/>
          <w:lang w:val="uk-UA"/>
        </w:rPr>
        <w:t>их</w:t>
      </w:r>
      <w:proofErr w:type="spellEnd"/>
      <w:r w:rsidRPr="006B270D">
        <w:rPr>
          <w:sz w:val="28"/>
          <w:szCs w:val="28"/>
        </w:rPr>
        <w:t xml:space="preserve"> </w:t>
      </w:r>
      <w:proofErr w:type="spellStart"/>
      <w:r w:rsidRPr="006B270D">
        <w:rPr>
          <w:sz w:val="28"/>
          <w:szCs w:val="28"/>
        </w:rPr>
        <w:t>напої</w:t>
      </w:r>
      <w:proofErr w:type="spellEnd"/>
      <w:r w:rsidRPr="006B270D">
        <w:rPr>
          <w:sz w:val="28"/>
          <w:szCs w:val="28"/>
          <w:lang w:val="uk-UA"/>
        </w:rPr>
        <w:t>в</w:t>
      </w:r>
      <w:r w:rsidRPr="006B270D">
        <w:rPr>
          <w:sz w:val="28"/>
          <w:szCs w:val="28"/>
        </w:rPr>
        <w:t xml:space="preserve"> </w:t>
      </w:r>
      <w:r w:rsidRPr="006B270D">
        <w:rPr>
          <w:sz w:val="28"/>
          <w:szCs w:val="28"/>
          <w:lang w:val="uk-UA"/>
        </w:rPr>
        <w:t>на</w:t>
      </w:r>
      <w:r w:rsidRPr="006B270D">
        <w:rPr>
          <w:sz w:val="28"/>
          <w:szCs w:val="28"/>
        </w:rPr>
        <w:t xml:space="preserve"> </w:t>
      </w:r>
      <w:r w:rsidRPr="006B270D">
        <w:rPr>
          <w:sz w:val="28"/>
          <w:szCs w:val="28"/>
          <w:lang w:val="uk-UA"/>
        </w:rPr>
        <w:t>2,1</w:t>
      </w:r>
      <w:r w:rsidRPr="006B270D">
        <w:rPr>
          <w:sz w:val="28"/>
          <w:szCs w:val="28"/>
        </w:rPr>
        <w:t>%</w:t>
      </w:r>
      <w:r w:rsidRPr="006B270D">
        <w:rPr>
          <w:sz w:val="28"/>
          <w:szCs w:val="28"/>
          <w:lang w:val="uk-UA"/>
        </w:rPr>
        <w:t>. Разом з цим</w:t>
      </w:r>
      <w:r w:rsidRPr="006B270D">
        <w:rPr>
          <w:sz w:val="28"/>
          <w:szCs w:val="28"/>
        </w:rPr>
        <w:t xml:space="preserve"> </w:t>
      </w:r>
      <w:r w:rsidRPr="006B270D">
        <w:rPr>
          <w:sz w:val="28"/>
          <w:szCs w:val="28"/>
          <w:lang w:val="uk-UA"/>
        </w:rPr>
        <w:t xml:space="preserve">тютюнові вироби подорожчали  </w:t>
      </w:r>
      <w:r w:rsidRPr="006B270D">
        <w:rPr>
          <w:sz w:val="28"/>
          <w:szCs w:val="28"/>
        </w:rPr>
        <w:t>на 0,4%.</w:t>
      </w:r>
      <w:r w:rsidRPr="006B270D">
        <w:rPr>
          <w:sz w:val="28"/>
          <w:szCs w:val="28"/>
          <w:lang w:val="uk-UA"/>
        </w:rPr>
        <w:t xml:space="preserve"> </w:t>
      </w:r>
    </w:p>
    <w:p w:rsidR="007E2B7B" w:rsidRPr="006B270D" w:rsidRDefault="007E2B7B" w:rsidP="002D6196">
      <w:pPr>
        <w:pStyle w:val="a5"/>
        <w:ind w:firstLine="709"/>
        <w:rPr>
          <w:szCs w:val="28"/>
        </w:rPr>
      </w:pPr>
      <w:r w:rsidRPr="006B270D">
        <w:rPr>
          <w:szCs w:val="28"/>
        </w:rPr>
        <w:t xml:space="preserve">Зростання цін (тарифів) на житло, воду, електроенергію, газ та інші види палива на 0,5% відбулося в основному через подорожчання оренди житла </w:t>
      </w:r>
      <w:r w:rsidR="007A21DE">
        <w:rPr>
          <w:szCs w:val="28"/>
        </w:rPr>
        <w:br/>
      </w:r>
      <w:r w:rsidRPr="006B270D">
        <w:rPr>
          <w:szCs w:val="28"/>
        </w:rPr>
        <w:t>на 3,8%.</w:t>
      </w:r>
    </w:p>
    <w:p w:rsidR="007E2B7B" w:rsidRPr="002F025F" w:rsidRDefault="007E2B7B" w:rsidP="002D6196">
      <w:pPr>
        <w:pStyle w:val="a5"/>
        <w:ind w:firstLine="709"/>
        <w:rPr>
          <w:szCs w:val="28"/>
        </w:rPr>
      </w:pPr>
      <w:r w:rsidRPr="002F025F">
        <w:rPr>
          <w:szCs w:val="28"/>
        </w:rPr>
        <w:t>Ціни на транспорт зросли на 1</w:t>
      </w:r>
      <w:r w:rsidR="006B270D" w:rsidRPr="002F025F">
        <w:rPr>
          <w:szCs w:val="28"/>
        </w:rPr>
        <w:t>%</w:t>
      </w:r>
      <w:r w:rsidRPr="002F025F">
        <w:rPr>
          <w:szCs w:val="28"/>
        </w:rPr>
        <w:t xml:space="preserve"> в основному через подорожчання проїзду в таксі на 4,9%, залізничному пасажирському транспорті – на 3,5%, палива </w:t>
      </w:r>
      <w:r w:rsidR="007A21DE">
        <w:rPr>
          <w:szCs w:val="28"/>
        </w:rPr>
        <w:br/>
      </w:r>
      <w:r w:rsidRPr="002F025F">
        <w:rPr>
          <w:szCs w:val="28"/>
        </w:rPr>
        <w:t>та мастил – на 2%.</w:t>
      </w:r>
    </w:p>
    <w:p w:rsidR="007E2B7B" w:rsidRPr="00330DDA" w:rsidRDefault="007E2B7B" w:rsidP="002D6196">
      <w:pPr>
        <w:pStyle w:val="a5"/>
        <w:ind w:firstLine="709"/>
        <w:rPr>
          <w:szCs w:val="28"/>
        </w:rPr>
      </w:pPr>
      <w:r w:rsidRPr="00330DDA">
        <w:rPr>
          <w:szCs w:val="28"/>
        </w:rPr>
        <w:t>Підвищення цін у сфері охорони здоров’я на 0,8% відбулося за рахунок подорожчання амбулаторних послуг на 1,6% та фармацевтичної продукції –</w:t>
      </w:r>
      <w:r w:rsidR="007A21DE">
        <w:rPr>
          <w:szCs w:val="28"/>
        </w:rPr>
        <w:t xml:space="preserve"> </w:t>
      </w:r>
      <w:r w:rsidR="007A21DE">
        <w:rPr>
          <w:szCs w:val="28"/>
        </w:rPr>
        <w:br/>
      </w:r>
      <w:r w:rsidRPr="00330DDA">
        <w:rPr>
          <w:szCs w:val="28"/>
        </w:rPr>
        <w:t>на 1%.</w:t>
      </w:r>
    </w:p>
    <w:p w:rsidR="009402B1" w:rsidRPr="00330DDA" w:rsidRDefault="009402B1" w:rsidP="009402B1">
      <w:pPr>
        <w:spacing w:after="0"/>
        <w:jc w:val="both"/>
        <w:rPr>
          <w:rFonts w:ascii="Times New Roman" w:hAnsi="Times New Roman" w:cs="Times New Roman"/>
          <w:b/>
          <w:sz w:val="18"/>
          <w:szCs w:val="18"/>
        </w:rPr>
      </w:pPr>
    </w:p>
    <w:p w:rsidR="00F210E7" w:rsidRPr="00330DDA" w:rsidRDefault="00F210E7" w:rsidP="009402B1">
      <w:pPr>
        <w:spacing w:after="0"/>
        <w:jc w:val="both"/>
        <w:rPr>
          <w:rFonts w:ascii="Times New Roman" w:hAnsi="Times New Roman" w:cs="Times New Roman"/>
          <w:b/>
          <w:sz w:val="18"/>
          <w:szCs w:val="18"/>
        </w:rPr>
      </w:pPr>
    </w:p>
    <w:p w:rsidR="00F210E7" w:rsidRPr="00330DDA" w:rsidRDefault="00F210E7" w:rsidP="009402B1">
      <w:pPr>
        <w:spacing w:after="0"/>
        <w:jc w:val="both"/>
        <w:rPr>
          <w:rFonts w:ascii="Times New Roman" w:hAnsi="Times New Roman" w:cs="Times New Roman"/>
          <w:b/>
          <w:sz w:val="18"/>
          <w:szCs w:val="18"/>
        </w:rPr>
      </w:pPr>
    </w:p>
    <w:p w:rsidR="000D6270" w:rsidRPr="000A6081" w:rsidRDefault="00D958D6" w:rsidP="000D6270">
      <w:pPr>
        <w:spacing w:after="0"/>
        <w:jc w:val="both"/>
        <w:rPr>
          <w:rFonts w:ascii="Times New Roman" w:hAnsi="Times New Roman" w:cs="Times New Roman"/>
          <w:sz w:val="24"/>
          <w:szCs w:val="24"/>
        </w:rPr>
      </w:pPr>
      <w:r w:rsidRPr="000A6081">
        <w:rPr>
          <w:rFonts w:ascii="Times New Roman" w:hAnsi="Times New Roman" w:cs="Times New Roman"/>
          <w:b/>
          <w:sz w:val="28"/>
          <w:szCs w:val="24"/>
        </w:rPr>
        <w:t>Заступник н</w:t>
      </w:r>
      <w:r w:rsidR="000D6270" w:rsidRPr="000A6081">
        <w:rPr>
          <w:rFonts w:ascii="Times New Roman" w:hAnsi="Times New Roman" w:cs="Times New Roman"/>
          <w:b/>
          <w:sz w:val="28"/>
          <w:szCs w:val="24"/>
        </w:rPr>
        <w:t>ачальник</w:t>
      </w:r>
      <w:r w:rsidRPr="000A6081">
        <w:rPr>
          <w:rFonts w:ascii="Times New Roman" w:hAnsi="Times New Roman" w:cs="Times New Roman"/>
          <w:b/>
          <w:sz w:val="28"/>
          <w:szCs w:val="24"/>
        </w:rPr>
        <w:t>а</w:t>
      </w:r>
      <w:r w:rsidR="000D6270" w:rsidRPr="000A6081">
        <w:rPr>
          <w:rFonts w:ascii="Times New Roman" w:hAnsi="Times New Roman" w:cs="Times New Roman"/>
          <w:b/>
          <w:sz w:val="28"/>
          <w:szCs w:val="24"/>
        </w:rPr>
        <w:t xml:space="preserve">  </w:t>
      </w:r>
      <w:r w:rsidR="000D6270" w:rsidRPr="000A6081">
        <w:rPr>
          <w:rFonts w:ascii="Times New Roman" w:hAnsi="Times New Roman" w:cs="Times New Roman"/>
          <w:b/>
          <w:sz w:val="28"/>
          <w:szCs w:val="24"/>
        </w:rPr>
        <w:tab/>
      </w:r>
      <w:r w:rsidR="000D6270" w:rsidRPr="000A6081">
        <w:rPr>
          <w:rFonts w:ascii="Times New Roman" w:hAnsi="Times New Roman" w:cs="Times New Roman"/>
          <w:b/>
          <w:sz w:val="28"/>
          <w:szCs w:val="24"/>
        </w:rPr>
        <w:tab/>
      </w:r>
      <w:r w:rsidR="000D6270" w:rsidRPr="000A6081">
        <w:rPr>
          <w:rFonts w:ascii="Times New Roman" w:hAnsi="Times New Roman" w:cs="Times New Roman"/>
          <w:b/>
          <w:sz w:val="28"/>
          <w:szCs w:val="24"/>
        </w:rPr>
        <w:tab/>
      </w:r>
      <w:r w:rsidR="000D6270" w:rsidRPr="000A6081">
        <w:rPr>
          <w:rFonts w:ascii="Times New Roman" w:hAnsi="Times New Roman" w:cs="Times New Roman"/>
          <w:b/>
          <w:sz w:val="28"/>
          <w:szCs w:val="24"/>
        </w:rPr>
        <w:tab/>
      </w:r>
      <w:r w:rsidR="000D6270" w:rsidRPr="000A6081">
        <w:rPr>
          <w:rFonts w:ascii="Times New Roman" w:hAnsi="Times New Roman" w:cs="Times New Roman"/>
          <w:b/>
          <w:sz w:val="28"/>
          <w:szCs w:val="24"/>
        </w:rPr>
        <w:tab/>
      </w:r>
      <w:r w:rsidRPr="000A6081">
        <w:rPr>
          <w:rFonts w:ascii="Times New Roman" w:hAnsi="Times New Roman" w:cs="Times New Roman"/>
          <w:b/>
          <w:sz w:val="28"/>
          <w:szCs w:val="24"/>
        </w:rPr>
        <w:t>Олена</w:t>
      </w:r>
      <w:r w:rsidR="000D6270" w:rsidRPr="000A6081">
        <w:rPr>
          <w:rFonts w:ascii="Times New Roman" w:hAnsi="Times New Roman" w:cs="Times New Roman"/>
          <w:b/>
          <w:sz w:val="28"/>
          <w:szCs w:val="24"/>
        </w:rPr>
        <w:t xml:space="preserve"> Н</w:t>
      </w:r>
      <w:r w:rsidRPr="000A6081">
        <w:rPr>
          <w:rFonts w:ascii="Times New Roman" w:hAnsi="Times New Roman" w:cs="Times New Roman"/>
          <w:b/>
          <w:sz w:val="28"/>
          <w:szCs w:val="24"/>
        </w:rPr>
        <w:t>ЕСТЕРЕНКО</w:t>
      </w:r>
    </w:p>
    <w:p w:rsidR="00F210E7" w:rsidRDefault="00F210E7" w:rsidP="00FF17EE">
      <w:pPr>
        <w:spacing w:after="0" w:line="240" w:lineRule="auto"/>
        <w:jc w:val="both"/>
        <w:rPr>
          <w:rFonts w:ascii="Times New Roman" w:hAnsi="Times New Roman" w:cs="Times New Roman"/>
          <w:sz w:val="16"/>
          <w:szCs w:val="16"/>
        </w:rPr>
      </w:pPr>
    </w:p>
    <w:p w:rsidR="007A21DE" w:rsidRPr="000A6081" w:rsidRDefault="007A21DE" w:rsidP="00FF17EE">
      <w:pPr>
        <w:spacing w:after="0" w:line="240" w:lineRule="auto"/>
        <w:jc w:val="both"/>
        <w:rPr>
          <w:rFonts w:ascii="Times New Roman" w:hAnsi="Times New Roman" w:cs="Times New Roman"/>
          <w:sz w:val="16"/>
          <w:szCs w:val="16"/>
        </w:rPr>
      </w:pPr>
    </w:p>
    <w:p w:rsidR="00451915" w:rsidRPr="000A6081" w:rsidRDefault="00FE3C78" w:rsidP="00FF17EE">
      <w:pPr>
        <w:spacing w:after="0" w:line="240" w:lineRule="auto"/>
        <w:jc w:val="both"/>
        <w:rPr>
          <w:rFonts w:ascii="Times New Roman" w:hAnsi="Times New Roman" w:cs="Times New Roman"/>
          <w:sz w:val="24"/>
          <w:szCs w:val="24"/>
        </w:rPr>
      </w:pPr>
      <w:r w:rsidRPr="000A6081">
        <w:rPr>
          <w:rFonts w:ascii="Times New Roman" w:hAnsi="Times New Roman" w:cs="Times New Roman"/>
          <w:sz w:val="24"/>
          <w:szCs w:val="24"/>
        </w:rPr>
        <w:t>Островська</w:t>
      </w:r>
      <w:r w:rsidR="00FF17EE" w:rsidRPr="000A6081">
        <w:rPr>
          <w:rFonts w:ascii="Times New Roman" w:hAnsi="Times New Roman" w:cs="Times New Roman"/>
          <w:sz w:val="24"/>
          <w:szCs w:val="24"/>
        </w:rPr>
        <w:t xml:space="preserve"> </w:t>
      </w:r>
      <w:r w:rsidRPr="000A6081">
        <w:rPr>
          <w:rFonts w:ascii="Times New Roman" w:hAnsi="Times New Roman" w:cs="Times New Roman"/>
          <w:sz w:val="24"/>
          <w:szCs w:val="24"/>
        </w:rPr>
        <w:t>Ольг</w:t>
      </w:r>
      <w:r w:rsidR="006448E0" w:rsidRPr="000A6081">
        <w:rPr>
          <w:rFonts w:ascii="Times New Roman" w:hAnsi="Times New Roman" w:cs="Times New Roman"/>
          <w:sz w:val="24"/>
          <w:szCs w:val="24"/>
        </w:rPr>
        <w:t>а</w:t>
      </w:r>
      <w:r w:rsidR="00E2741E" w:rsidRPr="000A6081">
        <w:rPr>
          <w:rFonts w:ascii="Times New Roman" w:hAnsi="Times New Roman" w:cs="Times New Roman"/>
          <w:sz w:val="24"/>
          <w:szCs w:val="24"/>
        </w:rPr>
        <w:t xml:space="preserve"> </w:t>
      </w:r>
      <w:r w:rsidR="00FF17EE" w:rsidRPr="000A6081">
        <w:rPr>
          <w:rFonts w:ascii="Times New Roman" w:hAnsi="Times New Roman" w:cs="Times New Roman"/>
          <w:sz w:val="24"/>
          <w:szCs w:val="24"/>
        </w:rPr>
        <w:t xml:space="preserve"> (0522) 33 33 65; 050 321 67 28</w:t>
      </w:r>
    </w:p>
    <w:sectPr w:rsidR="00451915" w:rsidRPr="000A6081" w:rsidSect="001B4534">
      <w:pgSz w:w="11907" w:h="16839" w:code="9"/>
      <w:pgMar w:top="284" w:right="567" w:bottom="1134" w:left="1701" w:header="567"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81"/>
    <w:rsid w:val="0000473E"/>
    <w:rsid w:val="000120D4"/>
    <w:rsid w:val="000140DD"/>
    <w:rsid w:val="00023C3D"/>
    <w:rsid w:val="0003149E"/>
    <w:rsid w:val="00032A66"/>
    <w:rsid w:val="0004698B"/>
    <w:rsid w:val="000702ED"/>
    <w:rsid w:val="00074929"/>
    <w:rsid w:val="00092919"/>
    <w:rsid w:val="000938A5"/>
    <w:rsid w:val="000A2DDF"/>
    <w:rsid w:val="000A3B6B"/>
    <w:rsid w:val="000A6081"/>
    <w:rsid w:val="000D0CF3"/>
    <w:rsid w:val="000D1DFB"/>
    <w:rsid w:val="000D6270"/>
    <w:rsid w:val="000E46E8"/>
    <w:rsid w:val="000E6C10"/>
    <w:rsid w:val="0012670E"/>
    <w:rsid w:val="001274DE"/>
    <w:rsid w:val="0013689B"/>
    <w:rsid w:val="0013785A"/>
    <w:rsid w:val="0014579F"/>
    <w:rsid w:val="001457D8"/>
    <w:rsid w:val="00147E8E"/>
    <w:rsid w:val="00165827"/>
    <w:rsid w:val="00183121"/>
    <w:rsid w:val="00194020"/>
    <w:rsid w:val="00194C17"/>
    <w:rsid w:val="001A1ECF"/>
    <w:rsid w:val="001B0BEE"/>
    <w:rsid w:val="001B1EA4"/>
    <w:rsid w:val="001B4534"/>
    <w:rsid w:val="001C51CA"/>
    <w:rsid w:val="001C5BB0"/>
    <w:rsid w:val="00203D5A"/>
    <w:rsid w:val="0020666E"/>
    <w:rsid w:val="0021269C"/>
    <w:rsid w:val="002174A5"/>
    <w:rsid w:val="002252A1"/>
    <w:rsid w:val="00241540"/>
    <w:rsid w:val="00253535"/>
    <w:rsid w:val="00254C1B"/>
    <w:rsid w:val="0028540F"/>
    <w:rsid w:val="00292809"/>
    <w:rsid w:val="00296D73"/>
    <w:rsid w:val="0029707E"/>
    <w:rsid w:val="002A78E4"/>
    <w:rsid w:val="002D026D"/>
    <w:rsid w:val="002D6196"/>
    <w:rsid w:val="002E2A4D"/>
    <w:rsid w:val="002F025F"/>
    <w:rsid w:val="0031179A"/>
    <w:rsid w:val="00330DDA"/>
    <w:rsid w:val="003352AD"/>
    <w:rsid w:val="003501AA"/>
    <w:rsid w:val="00352CEF"/>
    <w:rsid w:val="0036771F"/>
    <w:rsid w:val="003825C0"/>
    <w:rsid w:val="00391768"/>
    <w:rsid w:val="003A3D00"/>
    <w:rsid w:val="003A6796"/>
    <w:rsid w:val="003B14D0"/>
    <w:rsid w:val="003D5F14"/>
    <w:rsid w:val="003D6220"/>
    <w:rsid w:val="00415A3C"/>
    <w:rsid w:val="00431392"/>
    <w:rsid w:val="004360DB"/>
    <w:rsid w:val="00442FB8"/>
    <w:rsid w:val="00451405"/>
    <w:rsid w:val="00451915"/>
    <w:rsid w:val="00460004"/>
    <w:rsid w:val="004615BE"/>
    <w:rsid w:val="00466991"/>
    <w:rsid w:val="00471F13"/>
    <w:rsid w:val="00476708"/>
    <w:rsid w:val="00494FB7"/>
    <w:rsid w:val="004A0125"/>
    <w:rsid w:val="004A69A0"/>
    <w:rsid w:val="004A7BC9"/>
    <w:rsid w:val="004B683E"/>
    <w:rsid w:val="004C7562"/>
    <w:rsid w:val="004D4E07"/>
    <w:rsid w:val="004D53AF"/>
    <w:rsid w:val="004E19A9"/>
    <w:rsid w:val="004E37F7"/>
    <w:rsid w:val="004E5F50"/>
    <w:rsid w:val="004F3A50"/>
    <w:rsid w:val="004F3D04"/>
    <w:rsid w:val="004F6CB3"/>
    <w:rsid w:val="00524A2A"/>
    <w:rsid w:val="005268CE"/>
    <w:rsid w:val="0053271E"/>
    <w:rsid w:val="00554527"/>
    <w:rsid w:val="00565787"/>
    <w:rsid w:val="0057696C"/>
    <w:rsid w:val="00583594"/>
    <w:rsid w:val="00587471"/>
    <w:rsid w:val="005A254D"/>
    <w:rsid w:val="005B17C9"/>
    <w:rsid w:val="005B2BE5"/>
    <w:rsid w:val="005B6613"/>
    <w:rsid w:val="005E1FB1"/>
    <w:rsid w:val="005E5E6F"/>
    <w:rsid w:val="00600BA0"/>
    <w:rsid w:val="00605E10"/>
    <w:rsid w:val="00607507"/>
    <w:rsid w:val="00616974"/>
    <w:rsid w:val="0062234F"/>
    <w:rsid w:val="0064341B"/>
    <w:rsid w:val="006448E0"/>
    <w:rsid w:val="006468D8"/>
    <w:rsid w:val="00657ECB"/>
    <w:rsid w:val="00665109"/>
    <w:rsid w:val="00671044"/>
    <w:rsid w:val="00676AA6"/>
    <w:rsid w:val="00687801"/>
    <w:rsid w:val="006A7433"/>
    <w:rsid w:val="006B270D"/>
    <w:rsid w:val="006B7AC7"/>
    <w:rsid w:val="006C2071"/>
    <w:rsid w:val="006D0E97"/>
    <w:rsid w:val="006D3CFF"/>
    <w:rsid w:val="006E32EA"/>
    <w:rsid w:val="006F3053"/>
    <w:rsid w:val="006F39BC"/>
    <w:rsid w:val="00707D64"/>
    <w:rsid w:val="0071382B"/>
    <w:rsid w:val="00737144"/>
    <w:rsid w:val="00740B6E"/>
    <w:rsid w:val="00743CF7"/>
    <w:rsid w:val="00782690"/>
    <w:rsid w:val="00791929"/>
    <w:rsid w:val="00793E78"/>
    <w:rsid w:val="0079484E"/>
    <w:rsid w:val="00796DAD"/>
    <w:rsid w:val="007A21DE"/>
    <w:rsid w:val="007D6F24"/>
    <w:rsid w:val="007E2B7B"/>
    <w:rsid w:val="007E5747"/>
    <w:rsid w:val="007E7038"/>
    <w:rsid w:val="007F75EF"/>
    <w:rsid w:val="008056DF"/>
    <w:rsid w:val="008116CB"/>
    <w:rsid w:val="00826751"/>
    <w:rsid w:val="00836A78"/>
    <w:rsid w:val="00867AB2"/>
    <w:rsid w:val="00870447"/>
    <w:rsid w:val="008927B3"/>
    <w:rsid w:val="00896FE9"/>
    <w:rsid w:val="008B00B0"/>
    <w:rsid w:val="008C6769"/>
    <w:rsid w:val="008D6075"/>
    <w:rsid w:val="008D7C17"/>
    <w:rsid w:val="008E0A3C"/>
    <w:rsid w:val="00904F57"/>
    <w:rsid w:val="00905A6B"/>
    <w:rsid w:val="009402B1"/>
    <w:rsid w:val="00971A5B"/>
    <w:rsid w:val="009855F6"/>
    <w:rsid w:val="009A21C5"/>
    <w:rsid w:val="009A601E"/>
    <w:rsid w:val="009B7773"/>
    <w:rsid w:val="009D2436"/>
    <w:rsid w:val="009D3314"/>
    <w:rsid w:val="009D3BC4"/>
    <w:rsid w:val="009E639A"/>
    <w:rsid w:val="009F00E4"/>
    <w:rsid w:val="009F1E4D"/>
    <w:rsid w:val="00A04A88"/>
    <w:rsid w:val="00A1005B"/>
    <w:rsid w:val="00A16354"/>
    <w:rsid w:val="00A438E9"/>
    <w:rsid w:val="00A44D70"/>
    <w:rsid w:val="00A4706A"/>
    <w:rsid w:val="00A5052D"/>
    <w:rsid w:val="00A6115A"/>
    <w:rsid w:val="00A61AFC"/>
    <w:rsid w:val="00A732D9"/>
    <w:rsid w:val="00A77137"/>
    <w:rsid w:val="00A82A7E"/>
    <w:rsid w:val="00A839C7"/>
    <w:rsid w:val="00A96611"/>
    <w:rsid w:val="00AB2B20"/>
    <w:rsid w:val="00AB390F"/>
    <w:rsid w:val="00AC2EC2"/>
    <w:rsid w:val="00AC48B0"/>
    <w:rsid w:val="00AC51E4"/>
    <w:rsid w:val="00AD0DA1"/>
    <w:rsid w:val="00AF3E52"/>
    <w:rsid w:val="00B0387F"/>
    <w:rsid w:val="00B1751A"/>
    <w:rsid w:val="00B27D67"/>
    <w:rsid w:val="00B40399"/>
    <w:rsid w:val="00B41118"/>
    <w:rsid w:val="00B50D27"/>
    <w:rsid w:val="00B56683"/>
    <w:rsid w:val="00B56E8B"/>
    <w:rsid w:val="00B86D5F"/>
    <w:rsid w:val="00BB1BFD"/>
    <w:rsid w:val="00BB6C9D"/>
    <w:rsid w:val="00BC160C"/>
    <w:rsid w:val="00BD3F6F"/>
    <w:rsid w:val="00BD525A"/>
    <w:rsid w:val="00BD5FE7"/>
    <w:rsid w:val="00BE06EA"/>
    <w:rsid w:val="00BE5C62"/>
    <w:rsid w:val="00BE750D"/>
    <w:rsid w:val="00BF2DE4"/>
    <w:rsid w:val="00C016F4"/>
    <w:rsid w:val="00C02239"/>
    <w:rsid w:val="00C03AED"/>
    <w:rsid w:val="00C0460F"/>
    <w:rsid w:val="00C05664"/>
    <w:rsid w:val="00C069A5"/>
    <w:rsid w:val="00C11E0C"/>
    <w:rsid w:val="00C21A18"/>
    <w:rsid w:val="00C22EFF"/>
    <w:rsid w:val="00C35426"/>
    <w:rsid w:val="00C42CA0"/>
    <w:rsid w:val="00C4321D"/>
    <w:rsid w:val="00C47374"/>
    <w:rsid w:val="00C517FE"/>
    <w:rsid w:val="00C54A5E"/>
    <w:rsid w:val="00C55801"/>
    <w:rsid w:val="00C61B9D"/>
    <w:rsid w:val="00C66EAC"/>
    <w:rsid w:val="00C930FA"/>
    <w:rsid w:val="00C9359F"/>
    <w:rsid w:val="00C9402A"/>
    <w:rsid w:val="00CA1926"/>
    <w:rsid w:val="00CA7A28"/>
    <w:rsid w:val="00CB0B4B"/>
    <w:rsid w:val="00CB4645"/>
    <w:rsid w:val="00CC7ECB"/>
    <w:rsid w:val="00CD5603"/>
    <w:rsid w:val="00CE2CB4"/>
    <w:rsid w:val="00CE2E6A"/>
    <w:rsid w:val="00CF5EF1"/>
    <w:rsid w:val="00D011F2"/>
    <w:rsid w:val="00D07766"/>
    <w:rsid w:val="00D11881"/>
    <w:rsid w:val="00D2487B"/>
    <w:rsid w:val="00D25104"/>
    <w:rsid w:val="00D252BC"/>
    <w:rsid w:val="00D3049F"/>
    <w:rsid w:val="00D45699"/>
    <w:rsid w:val="00D45EE9"/>
    <w:rsid w:val="00D50093"/>
    <w:rsid w:val="00D50F23"/>
    <w:rsid w:val="00D618E8"/>
    <w:rsid w:val="00D751B1"/>
    <w:rsid w:val="00D75D60"/>
    <w:rsid w:val="00D83D8D"/>
    <w:rsid w:val="00D958D6"/>
    <w:rsid w:val="00D96EA3"/>
    <w:rsid w:val="00DA1FA8"/>
    <w:rsid w:val="00DA400A"/>
    <w:rsid w:val="00DA61BD"/>
    <w:rsid w:val="00DC4191"/>
    <w:rsid w:val="00DC4DD2"/>
    <w:rsid w:val="00DE3240"/>
    <w:rsid w:val="00DE5CCE"/>
    <w:rsid w:val="00DF0561"/>
    <w:rsid w:val="00DF526D"/>
    <w:rsid w:val="00E01B52"/>
    <w:rsid w:val="00E01BC7"/>
    <w:rsid w:val="00E07CE6"/>
    <w:rsid w:val="00E11676"/>
    <w:rsid w:val="00E1204C"/>
    <w:rsid w:val="00E2741E"/>
    <w:rsid w:val="00E50BD2"/>
    <w:rsid w:val="00E652AF"/>
    <w:rsid w:val="00E66719"/>
    <w:rsid w:val="00E96E62"/>
    <w:rsid w:val="00EA72D3"/>
    <w:rsid w:val="00EB1922"/>
    <w:rsid w:val="00EB3115"/>
    <w:rsid w:val="00ED2C05"/>
    <w:rsid w:val="00ED410D"/>
    <w:rsid w:val="00F210E7"/>
    <w:rsid w:val="00F329A7"/>
    <w:rsid w:val="00F41662"/>
    <w:rsid w:val="00F41CAA"/>
    <w:rsid w:val="00F618B4"/>
    <w:rsid w:val="00F62D1F"/>
    <w:rsid w:val="00F66AF5"/>
    <w:rsid w:val="00F717C5"/>
    <w:rsid w:val="00F74474"/>
    <w:rsid w:val="00F74D05"/>
    <w:rsid w:val="00F83D04"/>
    <w:rsid w:val="00F950D7"/>
    <w:rsid w:val="00FA220F"/>
    <w:rsid w:val="00FC1B90"/>
    <w:rsid w:val="00FC1F78"/>
    <w:rsid w:val="00FE1DE9"/>
    <w:rsid w:val="00FE3C78"/>
    <w:rsid w:val="00FF1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CCF6A-A969-42CA-9421-6B199F4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88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11881"/>
    <w:rPr>
      <w:rFonts w:ascii="Segoe UI" w:hAnsi="Segoe UI" w:cs="Segoe UI"/>
      <w:sz w:val="18"/>
      <w:szCs w:val="18"/>
    </w:rPr>
  </w:style>
  <w:style w:type="paragraph" w:styleId="a5">
    <w:name w:val="Body Text Indent"/>
    <w:basedOn w:val="a"/>
    <w:link w:val="a6"/>
    <w:rsid w:val="00D1188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6">
    <w:name w:val="Основний текст з відступом Знак"/>
    <w:basedOn w:val="a0"/>
    <w:link w:val="a5"/>
    <w:rsid w:val="00D11881"/>
    <w:rPr>
      <w:rFonts w:ascii="Times New Roman" w:eastAsia="Times New Roman" w:hAnsi="Times New Roman" w:cs="Times New Roman"/>
      <w:sz w:val="28"/>
      <w:szCs w:val="20"/>
      <w:lang w:eastAsia="ru-RU"/>
    </w:rPr>
  </w:style>
  <w:style w:type="character" w:styleId="a7">
    <w:name w:val="Hyperlink"/>
    <w:rsid w:val="00D11881"/>
    <w:rPr>
      <w:color w:val="0000FF"/>
      <w:u w:val="single"/>
    </w:rPr>
  </w:style>
  <w:style w:type="paragraph" w:customStyle="1" w:styleId="1">
    <w:name w:val="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11881"/>
    <w:pPr>
      <w:spacing w:after="0" w:line="240" w:lineRule="auto"/>
    </w:pPr>
    <w:rPr>
      <w:rFonts w:ascii="Verdana" w:eastAsia="Times New Roman" w:hAnsi="Verdana" w:cs="Verdana"/>
      <w:sz w:val="20"/>
      <w:szCs w:val="20"/>
      <w:lang w:val="en-US"/>
    </w:rPr>
  </w:style>
  <w:style w:type="character" w:customStyle="1" w:styleId="FontStyle17">
    <w:name w:val="Font Style17"/>
    <w:rsid w:val="00D11881"/>
    <w:rPr>
      <w:rFonts w:ascii="Times New Roman" w:hAnsi="Times New Roman" w:cs="Times New Roman"/>
      <w:color w:val="000000"/>
      <w:sz w:val="26"/>
      <w:szCs w:val="26"/>
    </w:rPr>
  </w:style>
  <w:style w:type="paragraph" w:customStyle="1" w:styleId="Style6">
    <w:name w:val="Style6"/>
    <w:basedOn w:val="a"/>
    <w:rsid w:val="00D11881"/>
    <w:pPr>
      <w:widowControl w:val="0"/>
      <w:autoSpaceDE w:val="0"/>
      <w:autoSpaceDN w:val="0"/>
      <w:adjustRightInd w:val="0"/>
      <w:spacing w:after="0" w:line="192" w:lineRule="exact"/>
      <w:jc w:val="center"/>
    </w:pPr>
    <w:rPr>
      <w:rFonts w:ascii="Tahoma" w:eastAsia="Times New Roman" w:hAnsi="Tahoma" w:cs="Tahoma"/>
      <w:sz w:val="24"/>
      <w:szCs w:val="24"/>
      <w:lang w:val="ru-RU" w:eastAsia="ru-RU"/>
    </w:rPr>
  </w:style>
  <w:style w:type="paragraph" w:customStyle="1" w:styleId="Style33">
    <w:name w:val="Style33"/>
    <w:basedOn w:val="a"/>
    <w:rsid w:val="009F1E4D"/>
    <w:pPr>
      <w:widowControl w:val="0"/>
      <w:autoSpaceDE w:val="0"/>
      <w:autoSpaceDN w:val="0"/>
      <w:adjustRightInd w:val="0"/>
      <w:spacing w:after="0" w:line="53" w:lineRule="exact"/>
      <w:ind w:hanging="322"/>
    </w:pPr>
    <w:rPr>
      <w:rFonts w:ascii="Times New Roman" w:eastAsia="Times New Roman" w:hAnsi="Times New Roman" w:cs="Times New Roman"/>
      <w:sz w:val="24"/>
      <w:szCs w:val="24"/>
      <w:lang w:val="ru-RU" w:eastAsia="ru-RU"/>
    </w:rPr>
  </w:style>
  <w:style w:type="character" w:customStyle="1" w:styleId="FontStyle57">
    <w:name w:val="Font Style57"/>
    <w:rsid w:val="009F1E4D"/>
    <w:rPr>
      <w:rFonts w:ascii="Times New Roman" w:hAnsi="Times New Roman" w:cs="Times New Roman"/>
      <w:color w:val="000000"/>
      <w:sz w:val="20"/>
      <w:szCs w:val="20"/>
    </w:rPr>
  </w:style>
  <w:style w:type="character" w:customStyle="1" w:styleId="FontStyle48">
    <w:name w:val="Font Style48"/>
    <w:rsid w:val="009F1E4D"/>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6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41B5-4DF7-446E-ADFB-8862826E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1057</Words>
  <Characters>604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N.Trotska</dc:creator>
  <cp:keywords/>
  <dc:description/>
  <cp:lastModifiedBy>I.Moroz</cp:lastModifiedBy>
  <cp:revision>14</cp:revision>
  <cp:lastPrinted>2025-07-14T08:42:00Z</cp:lastPrinted>
  <dcterms:created xsi:type="dcterms:W3CDTF">2025-07-10T08:03:00Z</dcterms:created>
  <dcterms:modified xsi:type="dcterms:W3CDTF">2025-07-14T12:22:00Z</dcterms:modified>
</cp:coreProperties>
</file>