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7A9" w:rsidRPr="00046A93" w:rsidRDefault="00EF47A9" w:rsidP="00EF4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Управління соціального захисту населення Голованівської районної військової адміністрації інформує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осіб з інвалідністю та батьків (законних представників) дітей з інвалідністю про можливість проходження реабілітації на базі Приватного акціонерного товариства лікувально-оздор</w:t>
      </w:r>
      <w:r w:rsidR="00046A93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овчих закладів «</w:t>
      </w:r>
      <w:proofErr w:type="spellStart"/>
      <w:r w:rsidR="00046A93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Миргородкурорт</w:t>
      </w:r>
      <w:proofErr w:type="spellEnd"/>
      <w:r w:rsidR="00046A93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» відповідно до Постанови Кабінету Міністрів України від 27 березня 2019 року №309 </w:t>
      </w:r>
      <w:r w:rsidR="00046A93" w:rsidRPr="00046A93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«</w:t>
      </w:r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Про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затвердження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Порядку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використання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коштів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,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передбачених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у державному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бюджеті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для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здійснення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реабілітації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дітей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 xml:space="preserve"> з </w:t>
      </w:r>
      <w:proofErr w:type="spellStart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</w:rPr>
        <w:t>інвалідністю</w:t>
      </w:r>
      <w:proofErr w:type="spellEnd"/>
      <w:r w:rsidR="00046A93" w:rsidRPr="00046A93">
        <w:rPr>
          <w:rFonts w:ascii="Times New Roman" w:hAnsi="Times New Roman" w:cs="Times New Roman"/>
          <w:bCs/>
          <w:color w:val="333333"/>
          <w:sz w:val="27"/>
          <w:szCs w:val="27"/>
          <w:shd w:val="clear" w:color="auto" w:fill="FFFFFF"/>
          <w:lang w:val="uk-UA"/>
        </w:rPr>
        <w:t>» та Постанови Кабінету Міністрів України</w:t>
      </w:r>
      <w:r w:rsidR="00046A9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AB378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від 19 січня 2022 року № 31 «Про затвердження</w:t>
      </w:r>
      <w:r w:rsidR="00FD741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порядку здійснення реабілітаційних заходів».</w:t>
      </w:r>
      <w:bookmarkStart w:id="0" w:name="_GoBack"/>
      <w:bookmarkEnd w:id="0"/>
    </w:p>
    <w:p w:rsidR="00EF47A9" w:rsidRPr="00AB378B" w:rsidRDefault="00EF47A9" w:rsidP="00EF4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З 31 липня 2026 року ПрАТ «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Миргородкурорт</w:t>
      </w:r>
      <w:proofErr w:type="spellEnd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» 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вне</w:t>
      </w:r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сено</w:t>
      </w:r>
      <w:proofErr w:type="spellEnd"/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до </w:t>
      </w: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Переліку реабілітаційних установ, закладів охорони здоров'я, які здійснюють заходи з реабілітації дітей з інвалідністю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EF47A9" w:rsidRPr="00EF47A9" w:rsidRDefault="00EF47A9" w:rsidP="00EF4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                      ОСНОВНІ НАПРЯМИ ТА ПОСЛУГИ РЕАБІЛІТАЦІЇ</w:t>
      </w:r>
    </w:p>
    <w:p w:rsidR="00EF47A9" w:rsidRPr="00EF47A9" w:rsidRDefault="00EF47A9" w:rsidP="00584CBA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У межах реалізації державних програм реабілітації курорт «Миргород» здійснює заходи за основними нозологічними формами:</w:t>
      </w:r>
    </w:p>
    <w:p w:rsidR="00EF47A9" w:rsidRPr="00EF47A9" w:rsidRDefault="00EF47A9" w:rsidP="00EF47A9">
      <w:pPr>
        <w:numPr>
          <w:ilvl w:val="0"/>
          <w:numId w:val="1"/>
        </w:numPr>
        <w:shd w:val="clear" w:color="auto" w:fill="FFFFFF"/>
        <w:spacing w:after="0" w:line="240" w:lineRule="auto"/>
        <w:ind w:left="450" w:right="645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Ураження внутрішніх органів</w:t>
      </w:r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(цукровий діабет із ускладненнями, патологія щитоподібної залози, захворювання органів травлення тощо).</w:t>
      </w:r>
    </w:p>
    <w:p w:rsidR="00EF47A9" w:rsidRPr="00EF47A9" w:rsidRDefault="00EF47A9" w:rsidP="00EF47A9">
      <w:pPr>
        <w:numPr>
          <w:ilvl w:val="0"/>
          <w:numId w:val="1"/>
        </w:numPr>
        <w:shd w:val="clear" w:color="auto" w:fill="FFFFFF"/>
        <w:spacing w:after="0" w:line="240" w:lineRule="auto"/>
        <w:ind w:left="450" w:right="645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Комплекс реабілітаційних заходів включає:</w:t>
      </w:r>
    </w:p>
    <w:p w:rsidR="00EF47A9" w:rsidRPr="00EF47A9" w:rsidRDefault="00EF47A9" w:rsidP="00EF47A9">
      <w:pPr>
        <w:numPr>
          <w:ilvl w:val="0"/>
          <w:numId w:val="1"/>
        </w:numPr>
        <w:shd w:val="clear" w:color="auto" w:fill="FFFFFF"/>
        <w:spacing w:after="0" w:line="240" w:lineRule="auto"/>
        <w:ind w:left="450" w:right="645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Медичну реабілітацію</w:t>
      </w:r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(ванни хвойні, мінеральні, перлинні, душ «Дощик», «Циркулярний», 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гальваногрязь</w:t>
      </w:r>
      <w:proofErr w:type="spellEnd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синглентно</w:t>
      </w:r>
      <w:proofErr w:type="spellEnd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-киснева терапія, питне лікування мінеральною водою тощо);</w:t>
      </w:r>
    </w:p>
    <w:p w:rsidR="00EF47A9" w:rsidRPr="00EF47A9" w:rsidRDefault="00EF47A9" w:rsidP="00EF47A9">
      <w:pPr>
        <w:numPr>
          <w:ilvl w:val="0"/>
          <w:numId w:val="1"/>
        </w:numPr>
        <w:shd w:val="clear" w:color="auto" w:fill="FFFFFF"/>
        <w:spacing w:after="0" w:line="240" w:lineRule="auto"/>
        <w:ind w:left="450" w:right="645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Фізичну реабілітацію</w:t>
      </w:r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(заняття з фізичним терапевтом, 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ерготерапевтом</w:t>
      </w:r>
      <w:proofErr w:type="spellEnd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, тренажерний зал);</w:t>
      </w:r>
    </w:p>
    <w:p w:rsidR="00EF47A9" w:rsidRPr="00EF47A9" w:rsidRDefault="00EF47A9" w:rsidP="00EF47A9">
      <w:pPr>
        <w:numPr>
          <w:ilvl w:val="0"/>
          <w:numId w:val="1"/>
        </w:numPr>
        <w:shd w:val="clear" w:color="auto" w:fill="FFFFFF"/>
        <w:spacing w:after="0" w:line="240" w:lineRule="auto"/>
        <w:ind w:left="450" w:right="645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Соціальну та психологічно-педагогічну реабілітацію</w:t>
      </w:r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(</w:t>
      </w:r>
      <w:proofErr w:type="spellStart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ароматерапія</w:t>
      </w:r>
      <w:proofErr w:type="spellEnd"/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 з музикотерапією, консультації профільних лікарів та фахівців).</w:t>
      </w:r>
    </w:p>
    <w:p w:rsidR="00EF47A9" w:rsidRPr="00EF47A9" w:rsidRDefault="00EF47A9" w:rsidP="00EF4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Усі процедури призначаються лікуючим лікарем відповідно до індивідуального плану реабілітації пацієнта.</w:t>
      </w:r>
    </w:p>
    <w:p w:rsidR="00EF47A9" w:rsidRPr="00EF47A9" w:rsidRDefault="00EF47A9" w:rsidP="00EF4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Більш детальна інформація щодо Переліку реабілітаційних установ розміщена на сайті Фонду соціального захисту осіб з інвалідністю: </w:t>
      </w:r>
      <w:hyperlink r:id="rId6" w:history="1">
        <w:r w:rsidRPr="00EF47A9">
          <w:rPr>
            <w:rFonts w:ascii="Times New Roman" w:eastAsia="Times New Roman" w:hAnsi="Times New Roman" w:cs="Times New Roman"/>
            <w:color w:val="467886"/>
            <w:sz w:val="27"/>
            <w:szCs w:val="27"/>
            <w:u w:val="single"/>
            <w:bdr w:val="none" w:sz="0" w:space="0" w:color="auto" w:frame="1"/>
            <w:shd w:val="clear" w:color="auto" w:fill="FFFFFF"/>
            <w:lang w:eastAsia="ru-RU"/>
          </w:rPr>
          <w:t>https://ispf.gov.ua/</w:t>
        </w:r>
      </w:hyperlink>
      <w:r w:rsidRPr="00EF47A9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EF47A9" w:rsidRPr="00EF47A9" w:rsidRDefault="00EF47A9" w:rsidP="00EF4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Детальна інформація про курорт та перелік послуг розміщена на офіційному сайті ПрАТ «</w:t>
      </w:r>
      <w:proofErr w:type="spellStart"/>
      <w:r w:rsidRPr="00EF47A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>Миргородкурорт</w:t>
      </w:r>
      <w:proofErr w:type="spellEnd"/>
      <w:r w:rsidR="00584CB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  <w:shd w:val="clear" w:color="auto" w:fill="FFFFFF"/>
          <w:lang w:val="uk-UA" w:eastAsia="ru-RU"/>
        </w:rPr>
        <w:t xml:space="preserve">»: </w:t>
      </w:r>
      <w:hyperlink r:id="rId7" w:tgtFrame="_blank" w:history="1">
        <w:r w:rsidRPr="00EF47A9">
          <w:rPr>
            <w:rFonts w:ascii="Times New Roman" w:eastAsia="Times New Roman" w:hAnsi="Times New Roman" w:cs="Times New Roman"/>
            <w:color w:val="467886"/>
            <w:sz w:val="27"/>
            <w:szCs w:val="27"/>
            <w:u w:val="single"/>
            <w:bdr w:val="none" w:sz="0" w:space="0" w:color="auto" w:frame="1"/>
            <w:shd w:val="clear" w:color="auto" w:fill="FFFFFF"/>
            <w:lang w:eastAsia="ru-RU"/>
          </w:rPr>
          <w:t>https://mirgorodkurort.ua/.</w:t>
        </w:r>
      </w:hyperlink>
    </w:p>
    <w:p w:rsidR="008F32D7" w:rsidRDefault="00FD741B"/>
    <w:sectPr w:rsidR="008F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629F"/>
    <w:multiLevelType w:val="multilevel"/>
    <w:tmpl w:val="755A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E7"/>
    <w:rsid w:val="00046A93"/>
    <w:rsid w:val="00584CBA"/>
    <w:rsid w:val="006431DC"/>
    <w:rsid w:val="00731C87"/>
    <w:rsid w:val="00AB378B"/>
    <w:rsid w:val="00EF47A9"/>
    <w:rsid w:val="00F963E7"/>
    <w:rsid w:val="00FD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lada.pp.ua/goto/aHR0cHM6Ly9taXJnb3JvZGt1cm9ydC51YS8=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pf.gov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 Ірина</dc:creator>
  <cp:keywords/>
  <dc:description/>
  <cp:lastModifiedBy>Пугач Ірина</cp:lastModifiedBy>
  <cp:revision>4</cp:revision>
  <dcterms:created xsi:type="dcterms:W3CDTF">2026-09-15T06:16:00Z</dcterms:created>
  <dcterms:modified xsi:type="dcterms:W3CDTF">2026-09-16T07:05:00Z</dcterms:modified>
</cp:coreProperties>
</file>