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1C" w:rsidRDefault="001D1E1C">
      <w:pPr>
        <w:pStyle w:val="30"/>
      </w:pPr>
    </w:p>
    <w:p w:rsidR="001D1E1C" w:rsidRDefault="0081395D">
      <w:pPr>
        <w:spacing w:line="1" w:lineRule="exact"/>
      </w:pPr>
      <w:r>
        <w:rPr>
          <w:noProof/>
          <w:lang w:val="ru-RU" w:eastAsia="ru-RU" w:bidi="ar-SA"/>
        </w:rPr>
        <w:drawing>
          <wp:anchor distT="0" distB="152400" distL="0" distR="0" simplePos="0" relativeHeight="125829380" behindDoc="0" locked="0" layoutInCell="1" allowOverlap="1" wp14:anchorId="7A135DD1" wp14:editId="540323BE">
            <wp:simplePos x="0" y="0"/>
            <wp:positionH relativeFrom="page">
              <wp:posOffset>3717925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E1C" w:rsidRDefault="0081395D">
      <w:pPr>
        <w:pStyle w:val="11"/>
        <w:keepNext/>
        <w:keepLines/>
      </w:pPr>
      <w:bookmarkStart w:id="0" w:name="bookmark0"/>
      <w:r>
        <w:t>КАБІНЕТ МІНІСТРІВ УКРАЇНИ</w:t>
      </w:r>
      <w:bookmarkEnd w:id="0"/>
    </w:p>
    <w:p w:rsidR="001D1E1C" w:rsidRDefault="0081395D">
      <w:pPr>
        <w:pStyle w:val="20"/>
        <w:spacing w:after="340"/>
        <w:ind w:firstLine="0"/>
        <w:jc w:val="center"/>
      </w:pPr>
      <w:r>
        <w:rPr>
          <w:b/>
          <w:bCs/>
        </w:rPr>
        <w:t>Р</w:t>
      </w:r>
      <w:r>
        <w:rPr>
          <w:b/>
          <w:bCs/>
        </w:rPr>
        <w:t>ОЗПОРЯДЖЕННЯ</w:t>
      </w:r>
    </w:p>
    <w:p w:rsidR="001D1E1C" w:rsidRDefault="0081395D">
      <w:pPr>
        <w:pStyle w:val="20"/>
        <w:spacing w:after="460"/>
        <w:ind w:firstLine="0"/>
        <w:jc w:val="center"/>
      </w:pPr>
      <w:r>
        <w:t>від 17 червня 2026 р. № 603-р</w:t>
      </w:r>
    </w:p>
    <w:p w:rsidR="001D1E1C" w:rsidRDefault="0081395D">
      <w:pPr>
        <w:pStyle w:val="20"/>
        <w:spacing w:after="720"/>
        <w:ind w:firstLine="0"/>
        <w:jc w:val="center"/>
      </w:pPr>
      <w:r>
        <w:t>Київ</w:t>
      </w:r>
    </w:p>
    <w:p w:rsidR="001D1E1C" w:rsidRDefault="0081395D">
      <w:pPr>
        <w:pStyle w:val="20"/>
        <w:spacing w:after="460"/>
        <w:ind w:firstLine="0"/>
        <w:jc w:val="center"/>
      </w:pPr>
      <w:r>
        <w:rPr>
          <w:b/>
          <w:bCs/>
        </w:rPr>
        <w:t>Про затвердження плану дій із впровадження</w:t>
      </w:r>
      <w:r>
        <w:rPr>
          <w:b/>
          <w:bCs/>
        </w:rPr>
        <w:br/>
        <w:t>Ініціативи “Партнерство “Відкритий Уряд”</w:t>
      </w:r>
      <w:r>
        <w:rPr>
          <w:b/>
          <w:bCs/>
        </w:rPr>
        <w:br/>
        <w:t>у 2026—2027 роках</w:t>
      </w:r>
    </w:p>
    <w:p w:rsidR="001D1E1C" w:rsidRDefault="0081395D">
      <w:pPr>
        <w:pStyle w:val="20"/>
        <w:numPr>
          <w:ilvl w:val="0"/>
          <w:numId w:val="1"/>
        </w:numPr>
        <w:tabs>
          <w:tab w:val="left" w:pos="946"/>
        </w:tabs>
        <w:ind w:firstLine="580"/>
        <w:jc w:val="both"/>
      </w:pPr>
      <w:r>
        <w:t>Затвердити план дій із впровадження Ініціативи “Партнерство “Відкритий Уряд” у 2026—2027 роках (далі — пл</w:t>
      </w:r>
      <w:r>
        <w:t>ан дій), що додається.</w:t>
      </w:r>
    </w:p>
    <w:p w:rsidR="001D1E1C" w:rsidRDefault="0081395D">
      <w:pPr>
        <w:pStyle w:val="20"/>
        <w:numPr>
          <w:ilvl w:val="0"/>
          <w:numId w:val="1"/>
        </w:numPr>
        <w:tabs>
          <w:tab w:val="left" w:pos="949"/>
        </w:tabs>
        <w:ind w:firstLine="580"/>
        <w:jc w:val="both"/>
      </w:pPr>
      <w:r>
        <w:t>Міністерствам, іншим центральним органам виконавчої влади, обласним, Київській міській державним (військовим) адміністраціям забезпечити:</w:t>
      </w:r>
    </w:p>
    <w:p w:rsidR="001D1E1C" w:rsidRDefault="0081395D">
      <w:pPr>
        <w:pStyle w:val="20"/>
        <w:ind w:firstLine="580"/>
        <w:jc w:val="both"/>
      </w:pPr>
      <w:r>
        <w:t xml:space="preserve">виконання плану дій за рахунок і в межах коштів державного та місцевих бюджетів, передбачених </w:t>
      </w:r>
      <w:r>
        <w:t>на відповідний рік, а також за рахунок міжнародної технічної допомоги, інших джерел фінансування, не заборонених законодавством;</w:t>
      </w:r>
    </w:p>
    <w:p w:rsidR="001D1E1C" w:rsidRDefault="0081395D">
      <w:pPr>
        <w:pStyle w:val="20"/>
        <w:spacing w:after="340"/>
        <w:ind w:firstLine="580"/>
        <w:jc w:val="both"/>
      </w:pPr>
      <w:r>
        <w:t xml:space="preserve">інформування щокварталу до 10 числа наступного місяця Кабінету </w:t>
      </w:r>
      <w:r>
        <w:t>Міністрів України про стан виконання плану дій, затвердженого ци</w:t>
      </w:r>
      <w:r>
        <w:t>м</w:t>
      </w:r>
    </w:p>
    <w:p w:rsidR="001D1E1C" w:rsidRDefault="0081395D">
      <w:pPr>
        <w:spacing w:line="1" w:lineRule="exact"/>
      </w:pPr>
      <w:r>
        <w:rPr>
          <w:noProof/>
          <w:lang w:val="ru-RU" w:eastAsia="ru-RU" w:bidi="ar-SA"/>
        </w:rPr>
        <w:drawing>
          <wp:anchor distT="328930" distB="450850" distL="8890" distR="0" simplePos="0" relativeHeight="125829381" behindDoc="0" locked="0" layoutInCell="1" allowOverlap="1">
            <wp:simplePos x="0" y="0"/>
            <wp:positionH relativeFrom="page">
              <wp:posOffset>1129665</wp:posOffset>
            </wp:positionH>
            <wp:positionV relativeFrom="paragraph">
              <wp:posOffset>328930</wp:posOffset>
            </wp:positionV>
            <wp:extent cx="2462530" cy="890270"/>
            <wp:effectExtent l="0" t="0" r="0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6253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0</wp:posOffset>
                </wp:positionV>
                <wp:extent cx="1347470" cy="22225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a4"/>
                            </w:pPr>
                            <w:r>
                              <w:t>розпорядженням.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88.25pt;margin-top:0;width:106.1pt;height:17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" filled="f" stroked="f">
                <v:textbox inset="0,0,0,0">
                  <w:txbxContent>
                    <w:p w:rsidR="001D1E1C" w:rsidRDefault="0081395D">
                      <w:pPr>
                        <w:pStyle w:val="a4"/>
                      </w:pPr>
                      <w:r>
                        <w:t>розпорядженням.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1453515</wp:posOffset>
                </wp:positionV>
                <wp:extent cx="542290" cy="21653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a4"/>
                            </w:pPr>
                            <w:r>
                              <w:t>Інд. 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7" type="#_x0000_t202" style="position:absolute;margin-left:88.25pt;margin-top:114.45pt;width:42.7pt;height:17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" filled="f" stroked="f">
                <v:textbox inset="0,0,0,0">
                  <w:txbxContent>
                    <w:p w:rsidR="001D1E1C" w:rsidRDefault="0081395D">
                      <w:pPr>
                        <w:pStyle w:val="a4"/>
                      </w:pPr>
                      <w:r>
                        <w:t>Інд. 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722630" distB="730885" distL="0" distR="0" simplePos="0" relativeHeight="125829382" behindDoc="0" locked="0" layoutInCell="1" allowOverlap="1">
                <wp:simplePos x="0" y="0"/>
                <wp:positionH relativeFrom="page">
                  <wp:posOffset>5235575</wp:posOffset>
                </wp:positionH>
                <wp:positionV relativeFrom="paragraph">
                  <wp:posOffset>722630</wp:posOffset>
                </wp:positionV>
                <wp:extent cx="1606550" cy="2165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20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Ю. СВИРИДЕНКО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8" type="#_x0000_t202" style="position:absolute;margin-left:412.25pt;margin-top:56.9pt;width:126.5pt;height:17.05pt;z-index:125829382;visibility:visible;mso-wrap-style:none;mso-wrap-distance-left:0;mso-wrap-distance-top:56.9pt;mso-wrap-distance-right:0;mso-wrap-distance-bottom:5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" filled="f" stroked="f">
                <v:textbox inset="0,0,0,0">
                  <w:txbxContent>
                    <w:p w:rsidR="001D1E1C" w:rsidRDefault="0081395D">
                      <w:pPr>
                        <w:pStyle w:val="20"/>
                        <w:spacing w:after="0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</w:rPr>
                        <w:t>Ю. СВИРИДЕНКО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0655" w:rsidRDefault="00900655">
      <w:pPr>
        <w:pStyle w:val="20"/>
        <w:spacing w:after="720"/>
        <w:ind w:firstLine="0"/>
        <w:jc w:val="center"/>
      </w:pPr>
    </w:p>
    <w:p w:rsidR="00900655" w:rsidRDefault="00900655">
      <w:pPr>
        <w:pStyle w:val="20"/>
        <w:spacing w:after="720"/>
        <w:ind w:firstLine="0"/>
        <w:jc w:val="center"/>
      </w:pPr>
    </w:p>
    <w:p w:rsidR="00900655" w:rsidRDefault="00900655">
      <w:pPr>
        <w:pStyle w:val="20"/>
        <w:spacing w:after="720"/>
        <w:ind w:firstLine="0"/>
        <w:jc w:val="center"/>
      </w:pPr>
    </w:p>
    <w:p w:rsidR="001D1E1C" w:rsidRDefault="0081395D" w:rsidP="00900655">
      <w:pPr>
        <w:pStyle w:val="20"/>
        <w:spacing w:after="0"/>
        <w:ind w:firstLine="0"/>
        <w:jc w:val="center"/>
      </w:pPr>
      <w:r>
        <w:lastRenderedPageBreak/>
        <w:t>ЗАТВЕРДЖЕНО</w:t>
      </w:r>
      <w:r>
        <w:br/>
        <w:t>розпорядженням Кабінету Міністрів України</w:t>
      </w:r>
      <w:r>
        <w:br/>
        <w:t>від 17 червня 2026 р. № 603-р</w:t>
      </w:r>
    </w:p>
    <w:p w:rsidR="00900655" w:rsidRDefault="00900655" w:rsidP="00900655">
      <w:pPr>
        <w:pStyle w:val="20"/>
        <w:spacing w:after="0"/>
        <w:ind w:firstLine="0"/>
        <w:jc w:val="center"/>
      </w:pPr>
    </w:p>
    <w:p w:rsidR="00900655" w:rsidRDefault="00900655" w:rsidP="00900655">
      <w:pPr>
        <w:pStyle w:val="20"/>
        <w:spacing w:after="0"/>
        <w:ind w:firstLine="0"/>
        <w:jc w:val="center"/>
      </w:pPr>
    </w:p>
    <w:p w:rsidR="001D1E1C" w:rsidRDefault="0081395D" w:rsidP="00900655">
      <w:pPr>
        <w:pStyle w:val="20"/>
        <w:spacing w:after="0"/>
        <w:ind w:firstLine="0"/>
        <w:jc w:val="center"/>
      </w:pPr>
      <w:r>
        <w:t>ПЛАН</w:t>
      </w:r>
    </w:p>
    <w:p w:rsidR="001D1E1C" w:rsidRDefault="0081395D" w:rsidP="00900655">
      <w:pPr>
        <w:pStyle w:val="20"/>
        <w:spacing w:after="0"/>
        <w:ind w:firstLine="0"/>
        <w:jc w:val="center"/>
      </w:pPr>
      <w:r>
        <w:t>дій із впровадження Ініціативи “Партнерство</w:t>
      </w:r>
      <w:r>
        <w:br/>
        <w:t>“Відкритий Уряд” у 2026—2027 роках</w:t>
      </w:r>
    </w:p>
    <w:p w:rsidR="001D1E1C" w:rsidRDefault="0081395D" w:rsidP="00900655">
      <w:pPr>
        <w:pStyle w:val="20"/>
        <w:spacing w:after="0"/>
        <w:ind w:firstLine="0"/>
        <w:jc w:val="center"/>
      </w:pPr>
      <w:r>
        <w:t>Загальна частина</w:t>
      </w:r>
    </w:p>
    <w:p w:rsidR="001D1E1C" w:rsidRDefault="0081395D" w:rsidP="00900655">
      <w:pPr>
        <w:pStyle w:val="1"/>
        <w:spacing w:after="0" w:line="240" w:lineRule="auto"/>
        <w:ind w:firstLine="560"/>
        <w:jc w:val="both"/>
      </w:pPr>
      <w:r>
        <w:t xml:space="preserve">Незважаючи на </w:t>
      </w:r>
      <w:r>
        <w:t>збройну агресію Російської Федерації та введення правового режиму воєнного стану Україна послідовно дотримується демократичних принципів відкритого врядування та бере участь у міжнародній Ініціативі “Партнерство “Відкритий Уряд”.</w:t>
      </w:r>
    </w:p>
    <w:p w:rsidR="001D1E1C" w:rsidRDefault="0081395D">
      <w:pPr>
        <w:pStyle w:val="1"/>
        <w:spacing w:after="120"/>
        <w:ind w:firstLine="560"/>
        <w:jc w:val="both"/>
      </w:pPr>
      <w:r>
        <w:t xml:space="preserve">Впровадження в рамках </w:t>
      </w:r>
      <w:r>
        <w:t>Ініціативи “Партнерство “Відкритий Уряд” механізмів громадської участі, прозорості і підзвітності є важливою умовою формування довіри до органів державної влади та об’єднання різних суспільних секторів для забезпечення стійкості держави, а також реалізації</w:t>
      </w:r>
      <w:r>
        <w:t xml:space="preserve"> реформ і руху України до набуття членства в Європейському Союзі. Кабінет Міністрів України надалі орієнтується на цілі Стратегії міжнародного Партнерства “Відкритий Уряд” на 2023—2028 роки для формування моделі публічного управління, за якої доступ до інф</w:t>
      </w:r>
      <w:r>
        <w:t xml:space="preserve">ормації, врахування громадської думки, доброчесність і </w:t>
      </w:r>
      <w:proofErr w:type="spellStart"/>
      <w:r>
        <w:t>безбар’єрний</w:t>
      </w:r>
      <w:proofErr w:type="spellEnd"/>
      <w:r>
        <w:t xml:space="preserve"> підхід у наданні публічних послуг стане невід’ємною частиною культури функціонування органів державної влади.</w:t>
      </w:r>
    </w:p>
    <w:p w:rsidR="001D1E1C" w:rsidRDefault="0081395D">
      <w:pPr>
        <w:pStyle w:val="1"/>
        <w:spacing w:after="120"/>
        <w:ind w:firstLine="560"/>
        <w:jc w:val="both"/>
      </w:pPr>
      <w:r>
        <w:t>Цей план дій покликаний реагувати на виклики, пов’язані з воєнним станом та ві</w:t>
      </w:r>
      <w:r>
        <w:t xml:space="preserve">дновленням, а також на проблемні питання, що виникають під час демократичного розвитку країни. Зокрема, увагу буде зосереджено на питаннях прозорості та ефективності використання публічних інвестицій, відповідального ведення бізнесу в процесі відновлення, </w:t>
      </w:r>
      <w:r>
        <w:t xml:space="preserve">створення сприятливих умов для діяльності інститутів громадянського суспільства та розвитку громадської участі, забезпечення </w:t>
      </w:r>
      <w:proofErr w:type="spellStart"/>
      <w:r>
        <w:t>безбар’єрного</w:t>
      </w:r>
      <w:proofErr w:type="spellEnd"/>
      <w:r>
        <w:t xml:space="preserve"> доступу до інформації, підвищення рівня доброчесності у різних сферах.</w:t>
      </w:r>
    </w:p>
    <w:p w:rsidR="001D1E1C" w:rsidRDefault="0081395D" w:rsidP="00900655">
      <w:pPr>
        <w:pStyle w:val="1"/>
        <w:spacing w:after="240"/>
        <w:ind w:firstLine="560"/>
        <w:jc w:val="both"/>
      </w:pPr>
      <w:r>
        <w:t>Цей план визначає конкретні завдання, спрямовані на вирішення проблемних питань у відповідних сферах, впровадження нових цифрових інструментів,</w:t>
      </w:r>
      <w:r>
        <w:t xml:space="preserve"> а також наближення національного законодавства і практик до стандартів Європейського Союзу та сучасних міжнародних підходів до відкритого врядування. Завдання виконуватимуться у співпраці між органами виконавчої влади, інститутами громадянського суспільст</w:t>
      </w:r>
      <w:r>
        <w:t xml:space="preserve">ва, бізнесом та іншими заінтересованими організаціями, що сприятиме подальшому розвитку </w:t>
      </w:r>
      <w:proofErr w:type="spellStart"/>
      <w:r>
        <w:t>міжсекторального</w:t>
      </w:r>
      <w:proofErr w:type="spellEnd"/>
      <w:r>
        <w:t xml:space="preserve"> партнерства в </w:t>
      </w:r>
      <w:proofErr w:type="spellStart"/>
      <w:r>
        <w:t>Україні.</w:t>
      </w:r>
      <w:r>
        <w:t>Досягнення</w:t>
      </w:r>
      <w:proofErr w:type="spellEnd"/>
      <w:r>
        <w:t xml:space="preserve"> України у впровадженні</w:t>
      </w:r>
      <w:r>
        <w:br/>
        <w:t>Ініціативи “Партнерство “Відкритий Уряд”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>За період участі в Ініціативі “Партнерство “Відкритий</w:t>
      </w:r>
      <w:r>
        <w:t xml:space="preserve"> Уряд” в Україні реалізовано шість національних планів дій. Перелік галузей і сфер державної політики, охоплених впровадженням відкритого врядування, послідовно розширюється: публічні закупівлі та продажі, публічні фінанси, відкрита наука, видобувні галузі</w:t>
      </w:r>
      <w:r>
        <w:t>, інфраструктура, протидія корупції, молодіжна політика, сприяння громадській участі та інше.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>Важливу роль у здійсненні заходів відіграє партнерство органів державної влади та громадянського суспільства. Активна робота Координаційної ради з питань впровадж</w:t>
      </w:r>
      <w:r>
        <w:t>ення Ініціативи “Партнерство “Відкритий Уряд” в Україні за участю представників органів державної влади та громадянського суспільства дає можливість забезпечити належне розроблення, моніторинг і оцінку виконання планів дій.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 xml:space="preserve">Україна неодноразово отримувала </w:t>
      </w:r>
      <w:r>
        <w:t xml:space="preserve">міжнародне визнання за досягнення у впровадженні відкритого врядування, зокрема, реформування системи державних </w:t>
      </w:r>
      <w:proofErr w:type="spellStart"/>
      <w:r>
        <w:t>закупівель</w:t>
      </w:r>
      <w:proofErr w:type="spellEnd"/>
      <w:r>
        <w:t xml:space="preserve"> та впровадження електронної системи публічних </w:t>
      </w:r>
      <w:proofErr w:type="spellStart"/>
      <w:r>
        <w:t>закупівель</w:t>
      </w:r>
      <w:proofErr w:type="spellEnd"/>
      <w:r>
        <w:t xml:space="preserve"> “</w:t>
      </w:r>
      <w:proofErr w:type="spellStart"/>
      <w:r>
        <w:t>Прозорро</w:t>
      </w:r>
      <w:proofErr w:type="spellEnd"/>
      <w:r>
        <w:t xml:space="preserve">” </w:t>
      </w:r>
      <w:r>
        <w:lastRenderedPageBreak/>
        <w:t xml:space="preserve">відзначено нагородою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Government</w:t>
      </w:r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Awards</w:t>
      </w:r>
      <w:r w:rsidRPr="00900655">
        <w:rPr>
          <w:lang w:eastAsia="en-US" w:bidi="en-US"/>
        </w:rPr>
        <w:t xml:space="preserve"> </w:t>
      </w:r>
      <w:r>
        <w:t>(2016), впровадження електронної торгової системи “</w:t>
      </w:r>
      <w:proofErr w:type="spellStart"/>
      <w:r>
        <w:t>Прозорро.Продажі</w:t>
      </w:r>
      <w:proofErr w:type="spellEnd"/>
      <w:r>
        <w:t xml:space="preserve">” — нагородою </w:t>
      </w:r>
      <w:r>
        <w:rPr>
          <w:lang w:val="en-US" w:eastAsia="en-US" w:bidi="en-US"/>
        </w:rPr>
        <w:t>OGP</w:t>
      </w:r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Impact</w:t>
      </w:r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Award</w:t>
      </w:r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Europe</w:t>
      </w:r>
      <w:r w:rsidRPr="00900655">
        <w:rPr>
          <w:lang w:eastAsia="en-US" w:bidi="en-US"/>
        </w:rPr>
        <w:t xml:space="preserve"> </w:t>
      </w:r>
      <w:r>
        <w:t xml:space="preserve">(2021), впровадження Антикорупційної стратегії в частині розроблення Інформаційної системи моніторингу реалізації державної антикорупційної політики — </w:t>
      </w:r>
      <w:r>
        <w:t xml:space="preserve">нагородою </w:t>
      </w:r>
      <w:r>
        <w:rPr>
          <w:lang w:val="en-US" w:eastAsia="en-US" w:bidi="en-US"/>
        </w:rPr>
        <w:t xml:space="preserve">Regional Awards (National) Europe (2025). </w:t>
      </w:r>
      <w:r>
        <w:t xml:space="preserve">У </w:t>
      </w:r>
      <w:r>
        <w:rPr>
          <w:lang w:val="en-US" w:eastAsia="en-US" w:bidi="en-US"/>
        </w:rPr>
        <w:t xml:space="preserve">2023 </w:t>
      </w:r>
      <w:r>
        <w:t>році під час Глобального саміту Партнерства “Відкритий Уряд” Україна отримала відзнаку за збереження та розвиток відкритого врядування в умовах широкомасштабної збройної агресії Російської Федераці</w:t>
      </w:r>
      <w:r>
        <w:t>ї.</w:t>
      </w:r>
    </w:p>
    <w:p w:rsidR="001D1E1C" w:rsidRDefault="0081395D">
      <w:pPr>
        <w:pStyle w:val="1"/>
        <w:ind w:firstLine="560"/>
        <w:jc w:val="both"/>
      </w:pPr>
      <w:r>
        <w:t xml:space="preserve">Важливим досягненням є також розширення та розвиток відкритого врядування на місцевому рівні. Українські територіальні громади — учасниці місцевої програми Партнерства “Відкритий Уряд” (Вінницька, Київська, </w:t>
      </w:r>
      <w:proofErr w:type="spellStart"/>
      <w:r>
        <w:t>Звягельська</w:t>
      </w:r>
      <w:proofErr w:type="spellEnd"/>
      <w:r>
        <w:t>, Тернопільська, Хмельницька міські</w:t>
      </w:r>
      <w:r>
        <w:t xml:space="preserve"> та </w:t>
      </w:r>
      <w:proofErr w:type="spellStart"/>
      <w:r>
        <w:t>Оржицька</w:t>
      </w:r>
      <w:proofErr w:type="spellEnd"/>
      <w:r>
        <w:t xml:space="preserve"> селищна ради) впроваджують місцеві плани дій для підвищення прозорості місцевих бюджетів, розширення інструментів участі жителів громад, розвитку відкритих даних та електронних сервісів. Практичний досвід зазначених громад враховується під час</w:t>
      </w:r>
      <w:r>
        <w:t xml:space="preserve"> формування національної політики відкритого врядування та використовується для поширення успішних практик в інших громадах.</w:t>
      </w:r>
    </w:p>
    <w:p w:rsidR="001D1E1C" w:rsidRDefault="0081395D">
      <w:pPr>
        <w:pStyle w:val="1"/>
        <w:ind w:firstLine="560"/>
        <w:jc w:val="both"/>
      </w:pPr>
      <w:r>
        <w:t xml:space="preserve">Україна активно представлена у глобальному конкурсі </w:t>
      </w:r>
      <w:r>
        <w:rPr>
          <w:lang w:val="en-US" w:eastAsia="en-US" w:bidi="en-US"/>
        </w:rPr>
        <w:t>Open</w:t>
      </w:r>
      <w:r w:rsidRPr="00900655">
        <w:rPr>
          <w:lang w:val="ru-RU"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val="ru-RU"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val="ru-RU" w:eastAsia="en-US" w:bidi="en-US"/>
        </w:rPr>
        <w:t xml:space="preserve"> </w:t>
      </w:r>
      <w:r>
        <w:t xml:space="preserve">як на рівні центральних органів виконавчої влади, так і на </w:t>
      </w:r>
      <w:r>
        <w:t xml:space="preserve">рівні місцевих громад. Участь у конкурсі свідчить про прагнення поєднувати антикорупційні, інфраструктурні реформи, </w:t>
      </w:r>
      <w:proofErr w:type="spellStart"/>
      <w:r>
        <w:t>цифровізацію</w:t>
      </w:r>
      <w:proofErr w:type="spellEnd"/>
      <w:r>
        <w:t xml:space="preserve"> з підходами відкритого врядування, а також демонструє готовність України презентувати та поширювати здобутий досвід серед міжна</w:t>
      </w:r>
      <w:r>
        <w:t>родної спільноти Партнерства “Відкритий Уряд”.</w:t>
      </w:r>
    </w:p>
    <w:p w:rsidR="001D1E1C" w:rsidRDefault="0081395D">
      <w:pPr>
        <w:pStyle w:val="1"/>
        <w:ind w:firstLine="560"/>
        <w:jc w:val="both"/>
      </w:pPr>
      <w:r>
        <w:t>Для забезпечення послідовного та комплексного підходу під час підготовки цього плану дій враховані результати впроваджен</w:t>
      </w:r>
      <w:r>
        <w:t>ня Ініціативи “Партнерство “Відкритий Уряд” у попередніх роках. Зокрема, планується продовжити роботу з підвищення рівня прозорості та підзвітності публічних інвестицій і видобувних галузей, розвитку відкритої науки та громадської участі.</w:t>
      </w:r>
    </w:p>
    <w:p w:rsidR="00900655" w:rsidRDefault="00900655">
      <w:pPr>
        <w:pStyle w:val="1"/>
        <w:spacing w:after="460" w:line="264" w:lineRule="auto"/>
        <w:ind w:firstLine="0"/>
        <w:jc w:val="center"/>
      </w:pPr>
    </w:p>
    <w:p w:rsidR="001D1E1C" w:rsidRDefault="0081395D">
      <w:pPr>
        <w:pStyle w:val="1"/>
        <w:spacing w:after="460" w:line="264" w:lineRule="auto"/>
        <w:ind w:firstLine="0"/>
        <w:jc w:val="center"/>
      </w:pPr>
      <w:r>
        <w:t>Підготовка та обг</w:t>
      </w:r>
      <w:r>
        <w:t>оворення нових зобов’язань у рамках</w:t>
      </w:r>
      <w:r>
        <w:br/>
        <w:t>впровадження Ініціативи “Партнерство “Відкритий Уряд”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Розроблення цього плану дій здійснено з урахуванням Стандартів участі та </w:t>
      </w:r>
      <w:proofErr w:type="spellStart"/>
      <w:r>
        <w:t>співтворення</w:t>
      </w:r>
      <w:proofErr w:type="spellEnd"/>
      <w:r>
        <w:t xml:space="preserve"> Ініціативи “Партнерство “Відкритий Уряд”, зокрема вимог щодо залучення заінтерес</w:t>
      </w:r>
      <w:r>
        <w:t>ованих сторін, відкритості процесу, проведення публічних консультацій та забезпечення багатосторонньої взаємодії.</w:t>
      </w:r>
    </w:p>
    <w:p w:rsidR="001D1E1C" w:rsidRDefault="0081395D">
      <w:pPr>
        <w:pStyle w:val="1"/>
        <w:spacing w:after="120"/>
        <w:ind w:firstLine="640"/>
        <w:jc w:val="both"/>
      </w:pPr>
      <w:r>
        <w:t>Координаційна рада з питань впровадження Ініціативи “Партнерство “Відкритий Уряд” в Україні як національний багатосторонній форум, до складу я</w:t>
      </w:r>
      <w:r>
        <w:t>кого входять представники органів державної влади та інститутів громадянського суспільства, схвалила орієнтовний графік організації розроблення цього плану дій. Зазначений графік був оприлюднений на Урядовому порталі та офіційній сторінці “Ініціатива “Парт</w:t>
      </w:r>
      <w:r>
        <w:t xml:space="preserve">нерство “Відкритий Уряд” в Україні” у </w:t>
      </w:r>
      <w:proofErr w:type="spellStart"/>
      <w:r>
        <w:t>Фейсбуці</w:t>
      </w:r>
      <w:proofErr w:type="spellEnd"/>
      <w:r>
        <w:t>.</w:t>
      </w:r>
    </w:p>
    <w:p w:rsidR="001D1E1C" w:rsidRDefault="0081395D">
      <w:pPr>
        <w:pStyle w:val="1"/>
        <w:spacing w:after="120"/>
        <w:ind w:firstLine="640"/>
        <w:jc w:val="both"/>
      </w:pPr>
      <w:r>
        <w:t xml:space="preserve">Повідомлення про початок збору пропозицій до плану дій було поширено Секретаріатом Кабінету Міністрів України на Урядовому порталі та офіційній сторінці “Ініціатива “Партнерство “Відкритий Уряд” в Україні” у </w:t>
      </w:r>
      <w:proofErr w:type="spellStart"/>
      <w:r>
        <w:t>Фейсбуці</w:t>
      </w:r>
      <w:proofErr w:type="spellEnd"/>
      <w:r>
        <w:t>. З метою інформування про початок збору пропозицій та залучення до процесу широкого кола учасників також створений і поширений через соціальні мережі анімаційний відеоролик.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Інформація про розроблення плану дій та збір пропозицій також надавалася </w:t>
      </w:r>
      <w:r>
        <w:t xml:space="preserve">учасникам публічних заходів, організованих Секретаріатом Кабінету Міністрів України та громадськими і міжнародними організаціями під час проведення Тижня Відкритого </w:t>
      </w:r>
      <w:r>
        <w:lastRenderedPageBreak/>
        <w:t>Уряду — 2025, зокрема Форуму “Партнерство “Відкритий Уряд” та доступ до публічної інформаці</w:t>
      </w:r>
      <w:r>
        <w:t xml:space="preserve">ї: виклики в умовах війни”, конференції “(Де)окуповані та прифронтові громади на шляху до відновлення: інституційні рішення”, першого національного форуму координаційних рад </w:t>
      </w:r>
      <w:r w:rsidRPr="00900655">
        <w:rPr>
          <w:lang w:eastAsia="en-US" w:bidi="en-US"/>
        </w:rPr>
        <w:t>“</w:t>
      </w:r>
      <w:r>
        <w:rPr>
          <w:lang w:val="en-US" w:eastAsia="en-US" w:bidi="en-US"/>
        </w:rPr>
        <w:t>OGP</w:t>
      </w:r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Local</w:t>
      </w:r>
      <w:r w:rsidRPr="00900655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Ukrainian</w:t>
      </w:r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Resilience</w:t>
      </w:r>
      <w:r w:rsidRPr="00900655">
        <w:rPr>
          <w:lang w:eastAsia="en-US" w:bidi="en-US"/>
        </w:rPr>
        <w:t>”.</w:t>
      </w:r>
    </w:p>
    <w:p w:rsidR="001D1E1C" w:rsidRDefault="0081395D">
      <w:pPr>
        <w:pStyle w:val="1"/>
        <w:spacing w:after="120"/>
        <w:ind w:firstLine="580"/>
        <w:jc w:val="both"/>
      </w:pPr>
      <w:r>
        <w:t>Для спільного визначення основних проблем і мо</w:t>
      </w:r>
      <w:r>
        <w:t>жливих рішень Секретаріат Кабінету Міністрів України разом із партнерами організував стратегічну сесію “Відкритий Уряд: визначаємо актуальні сфери для нового плану дій”. Під час проведення заходу експерти, представники інститутів громадянського суспільства</w:t>
      </w:r>
      <w:r>
        <w:t xml:space="preserve"> та міжнародних організацій проаналізували виклики і проблемні питання, актуальні для суспільства, виокремили сфери політики, в яких застосування інструментів відкритого врядування може забезпечити найбільший вплив, та визначили потенційні напрями майбутні</w:t>
      </w:r>
      <w:r>
        <w:t>х зобов’язань.</w:t>
      </w:r>
    </w:p>
    <w:p w:rsidR="001D1E1C" w:rsidRDefault="0081395D">
      <w:pPr>
        <w:pStyle w:val="1"/>
        <w:spacing w:after="120"/>
        <w:ind w:firstLine="580"/>
        <w:jc w:val="both"/>
      </w:pPr>
      <w:r>
        <w:t>Окрему увагу під час розроблення плану дій було приділено залученню молоді: проведено два спеціальні заходи за участю молоді, один з яких у форматі світового кафе, інший — інтерактивної гри.</w:t>
      </w:r>
    </w:p>
    <w:p w:rsidR="001D1E1C" w:rsidRDefault="0081395D" w:rsidP="00900655">
      <w:pPr>
        <w:pStyle w:val="1"/>
        <w:spacing w:after="120"/>
        <w:ind w:firstLine="580"/>
        <w:jc w:val="both"/>
      </w:pPr>
      <w:r>
        <w:t>Загалом Секретаріат Кабінету Міністрів України у рамках розроблення цього плану дій організував шість публічних громадських обговорень, до яких долучилися заінтересовані представники інститутів громадянського суспільства, органів державної влади та органів</w:t>
      </w:r>
      <w:r>
        <w:t xml:space="preserve"> місцевого самоврядування, міжнародних організацій. Заходи проводилися у партнерстві з громадськими та міжнародними організаціями, зокрема Міжнародним фондом “Відродження”, громадськими </w:t>
      </w:r>
      <w:r w:rsidR="00900655">
        <w:t xml:space="preserve"> </w:t>
      </w:r>
      <w:r>
        <w:t>організаціями “Ініціативний центр сприяння активності та розвитку гро</w:t>
      </w:r>
      <w:r>
        <w:t xml:space="preserve">мадського почину “Єднання” та “Форум розвитку громадянського суспільства”, Німецьким товариством міжнародного співробітництва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GIZ</w:t>
      </w:r>
      <w:r w:rsidRPr="00900655">
        <w:rPr>
          <w:lang w:eastAsia="en-US" w:bidi="en-US"/>
        </w:rPr>
        <w:t xml:space="preserve">) </w:t>
      </w:r>
      <w:r>
        <w:t>та Спеціальним представником Головування ОБСЄ — Координатором проектів ОБСЄ в Україні.</w:t>
      </w:r>
    </w:p>
    <w:p w:rsidR="001D1E1C" w:rsidRDefault="0081395D">
      <w:pPr>
        <w:pStyle w:val="1"/>
        <w:spacing w:after="120" w:line="262" w:lineRule="auto"/>
        <w:ind w:firstLine="580"/>
        <w:jc w:val="both"/>
      </w:pPr>
      <w:r>
        <w:t xml:space="preserve">Громадяни, представники інститутів громадянського суспільства, інших заінтересованих сторін також мали можливість подати свої пропозиції </w:t>
      </w:r>
      <w:r w:rsidRPr="00900655">
        <w:rPr>
          <w:lang w:eastAsia="ru-RU" w:bidi="ru-RU"/>
        </w:rPr>
        <w:t xml:space="preserve">онлайн </w:t>
      </w:r>
      <w:r>
        <w:t>шляхом заповнення відповідної форми.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Отже, протягом чотирьох місяців були створені різні простори для співпраці </w:t>
      </w:r>
      <w:r>
        <w:t>Уряду, громадянського суспільства, органів місцевого самоврядування та міжнародних партнерів у форматі спільного розроблення майбутніх зобов’язань.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Пропозиції, що надійшли під час публічних громадських обговорень та </w:t>
      </w:r>
      <w:r w:rsidRPr="00900655">
        <w:rPr>
          <w:lang w:eastAsia="ru-RU" w:bidi="ru-RU"/>
        </w:rPr>
        <w:t xml:space="preserve">онлайн, </w:t>
      </w:r>
      <w:r>
        <w:t>узагальнено Секретаріатом Кабіне</w:t>
      </w:r>
      <w:r>
        <w:t xml:space="preserve">ту Міністрів України та разом із членами Координаційної ради проаналізовано у частині відповідності принципам Ініціативи “Партнерство “Відкритий Уряд”. За результатами аналізу запропоновані заходи винесено на розгляд під час узгоджувальних нарад за участю </w:t>
      </w:r>
      <w:r>
        <w:t>представників центральних органів виконавчої влади, інститутів громадянського суспільства та міжнародних організацій.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Інформація про хід підготовки цього плану дій, способи та строки залучення представників громадськості розміщувалася на Урядовому порталі </w:t>
      </w:r>
      <w:r>
        <w:t xml:space="preserve">та офіційній сторінці “Ініціатива “Партнерство “Відкритий Уряд” в Україні” у </w:t>
      </w:r>
      <w:proofErr w:type="spellStart"/>
      <w:r>
        <w:t>Фейсбуці</w:t>
      </w:r>
      <w:proofErr w:type="spellEnd"/>
      <w:r>
        <w:t>, що забезпечило прозорість процесу.</w:t>
      </w:r>
    </w:p>
    <w:p w:rsidR="001D1E1C" w:rsidRDefault="0081395D">
      <w:pPr>
        <w:pStyle w:val="1"/>
        <w:spacing w:after="120"/>
        <w:ind w:firstLine="580"/>
        <w:jc w:val="both"/>
        <w:sectPr w:rsidR="001D1E1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385" w:right="988" w:bottom="659" w:left="1758" w:header="0" w:footer="231" w:gutter="0"/>
          <w:pgNumType w:start="4"/>
          <w:cols w:space="720"/>
          <w:noEndnote/>
          <w:docGrid w:linePitch="360"/>
        </w:sectPr>
      </w:pPr>
      <w:r>
        <w:t>За результатами проведених консультацій і узг</w:t>
      </w:r>
      <w:r>
        <w:t>оджень визначено зобов’язання України щодо впровадження Ініціативи “Партнерство “Відкритий Уряд” у 2026—2027 роках, які реалізовуватимуться органами виконавчої влади у партнерстві з інститутами громадянського суспільства, бізнесом, міжнародними організація</w:t>
      </w:r>
      <w:r>
        <w:t xml:space="preserve">ми. Окремі заходи братимуть участь у конкурсі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eastAsia="en-US" w:bidi="en-US"/>
        </w:rPr>
        <w:t xml:space="preserve">, </w:t>
      </w:r>
      <w:r>
        <w:t>що створить додаткові можливості для популяризації досвіду України.</w:t>
      </w:r>
    </w:p>
    <w:p w:rsidR="001D1E1C" w:rsidRDefault="0081395D">
      <w:pPr>
        <w:pStyle w:val="1"/>
        <w:spacing w:after="120"/>
        <w:ind w:firstLine="0"/>
        <w:jc w:val="center"/>
      </w:pPr>
      <w:r w:rsidRPr="00900655">
        <w:rPr>
          <w:lang w:eastAsia="ru-RU" w:bidi="ru-RU"/>
        </w:rPr>
        <w:lastRenderedPageBreak/>
        <w:t xml:space="preserve">Заходи </w:t>
      </w:r>
      <w:r>
        <w:t>з реалізації плану дій</w:t>
      </w:r>
    </w:p>
    <w:p w:rsidR="001D1E1C" w:rsidRDefault="0081395D">
      <w:pPr>
        <w:pStyle w:val="1"/>
        <w:spacing w:after="220" w:line="264" w:lineRule="auto"/>
        <w:ind w:firstLine="0"/>
        <w:jc w:val="center"/>
      </w:pPr>
      <w:r>
        <w:t>Трансформація управління публічними інвестиціями для відновлення і розвитку на місцевому і р</w:t>
      </w:r>
      <w:r>
        <w:t>егіональному рівні</w:t>
      </w:r>
      <w:r>
        <w:br/>
        <w:t xml:space="preserve">шляхом впровадження кращих практик відкритого урядування і відкритого </w:t>
      </w:r>
      <w:proofErr w:type="spellStart"/>
      <w:r>
        <w:t>контрактування</w:t>
      </w:r>
      <w:proofErr w:type="spellEnd"/>
    </w:p>
    <w:p w:rsidR="001D1E1C" w:rsidRDefault="0081395D">
      <w:pPr>
        <w:pStyle w:val="1"/>
        <w:spacing w:after="120"/>
        <w:ind w:firstLine="560"/>
        <w:jc w:val="both"/>
      </w:pPr>
      <w:r>
        <w:t xml:space="preserve">Відновлення та розвиток кожної громади і регіону значною мірою залежать від належного планування, підготовки, </w:t>
      </w:r>
      <w:proofErr w:type="spellStart"/>
      <w:r>
        <w:t>пріоритезації</w:t>
      </w:r>
      <w:proofErr w:type="spellEnd"/>
      <w:r>
        <w:t xml:space="preserve"> та реалізації публічних інве</w:t>
      </w:r>
      <w:r>
        <w:t>стиційних проектів, що відповідають стратегічним завданням громад і регіонів, а також інтересам їх жителів і бізнесу. Водночас відсутність чітких механізмів, які забезпечують такі процеси з урахуванням принципу “краще, ніж було” та із залученням заінтересо</w:t>
      </w:r>
      <w:r>
        <w:t>ваних сторін до прийняття рішень і моніторингу, є суттєвим викликом.</w:t>
      </w:r>
    </w:p>
    <w:p w:rsidR="001D1E1C" w:rsidRDefault="0081395D">
      <w:pPr>
        <w:pStyle w:val="1"/>
        <w:spacing w:after="120"/>
        <w:ind w:firstLine="560"/>
        <w:jc w:val="both"/>
      </w:pPr>
      <w:r>
        <w:t xml:space="preserve">За результатами оцінки управління публічними інвестиціями, проведеної Урядом України разом із Світовим банком, в Україні існує понад 15 різних шляхів підготовки інвестиційних проектів, </w:t>
      </w:r>
      <w:r>
        <w:t xml:space="preserve">відсутні уніфіковані підходи до їх оцінки, формування єдиного проектного портфеля для </w:t>
      </w:r>
      <w:proofErr w:type="spellStart"/>
      <w:r>
        <w:t>пріоритезації</w:t>
      </w:r>
      <w:proofErr w:type="spellEnd"/>
      <w:r>
        <w:t>, розподілу фінансування та моніторингу реалізації. Стандарти підготовки проектів є застарілими та не враховують принципу “краще, ніж було”. Рішення щодо інв</w:t>
      </w:r>
      <w:r>
        <w:t>естицій часто ухвалюються без урахування стратегічних пріоритетів, рівень прозорості процесів залишається низьким, а громадяни здебільшого не залучені до обговорення рішень щодо доцільності інвестицій та подальшого контролю за їх виконанням.</w:t>
      </w:r>
    </w:p>
    <w:p w:rsidR="001D1E1C" w:rsidRDefault="0081395D">
      <w:pPr>
        <w:pStyle w:val="1"/>
        <w:spacing w:after="120"/>
        <w:ind w:firstLine="560"/>
        <w:jc w:val="both"/>
      </w:pPr>
      <w:r>
        <w:t>Кабінет Мініст</w:t>
      </w:r>
      <w:r>
        <w:t xml:space="preserve">рів України реалізує реформу управління публічними інвестиціями, спрямовану на побудову цілісної, стійкої та ефективної системи, що забезпечує планування інвестиційних проектів з урахуванням стратегічних пріоритетів і середньострокової бюджетної рамки, їх </w:t>
      </w:r>
      <w:r>
        <w:t>відбір за уніфікованими і прозорими процедурами та чіткими критеріями. У рамках реформи затверджено Дорожню карту реформування управління публічними інвестиціями на 2024—2028 роки та план заходів з її реалізації (розпорядження Кабінету Міністрів України ві</w:t>
      </w:r>
      <w:r>
        <w:t xml:space="preserve">д 18 червня 2024 р. № 588), утворено Стратегічну інвестиційну раду (постанова Кабінету Міністрів від 14 травня 2024 р. № 549), запроваджено нові методологічні підходи до підготовки, оцінки та </w:t>
      </w:r>
      <w:proofErr w:type="spellStart"/>
      <w:r>
        <w:t>пріоритезації</w:t>
      </w:r>
      <w:proofErr w:type="spellEnd"/>
      <w:r>
        <w:t xml:space="preserve"> інвестиційних проектів, сформовано Єдиний проектни</w:t>
      </w:r>
      <w:r>
        <w:t xml:space="preserve">й портфель держави та розпочато впровадження реформи на місцевому рівні. Крім того, частково розроблено функціонал системи </w:t>
      </w:r>
      <w:r>
        <w:rPr>
          <w:lang w:val="en-US" w:eastAsia="en-US" w:bidi="en-US"/>
        </w:rPr>
        <w:t>DREAM</w:t>
      </w:r>
      <w:r w:rsidRPr="00900655">
        <w:rPr>
          <w:lang w:val="ru-RU" w:eastAsia="en-US" w:bidi="en-US"/>
        </w:rPr>
        <w:t xml:space="preserve">, </w:t>
      </w:r>
      <w:r>
        <w:t xml:space="preserve">який забезпечує цифрову трансформацію зазначених процесів та </w:t>
      </w:r>
      <w:proofErr w:type="spellStart"/>
      <w:r>
        <w:t>геоінформаційної</w:t>
      </w:r>
      <w:proofErr w:type="spellEnd"/>
      <w:r>
        <w:t xml:space="preserve"> системи регіонального розвитку.</w:t>
      </w:r>
    </w:p>
    <w:p w:rsidR="001D1E1C" w:rsidRDefault="0081395D">
      <w:pPr>
        <w:pStyle w:val="1"/>
        <w:spacing w:after="120"/>
        <w:ind w:firstLine="560"/>
        <w:jc w:val="both"/>
      </w:pPr>
      <w:r>
        <w:t xml:space="preserve">Для розв’язання </w:t>
      </w:r>
      <w:r>
        <w:t>наявних проблем пропонується, зокрема:</w:t>
      </w:r>
    </w:p>
    <w:p w:rsidR="001D1E1C" w:rsidRDefault="0081395D">
      <w:pPr>
        <w:pStyle w:val="1"/>
        <w:spacing w:after="120" w:line="262" w:lineRule="auto"/>
        <w:ind w:firstLine="560"/>
        <w:jc w:val="both"/>
      </w:pPr>
      <w:r>
        <w:t xml:space="preserve">розширити функціонал систем </w:t>
      </w:r>
      <w:r>
        <w:rPr>
          <w:lang w:val="en-US" w:eastAsia="en-US" w:bidi="en-US"/>
        </w:rPr>
        <w:t>DREAM</w:t>
      </w:r>
      <w:r w:rsidRPr="00900655">
        <w:rPr>
          <w:lang w:eastAsia="en-US" w:bidi="en-US"/>
        </w:rPr>
        <w:t xml:space="preserve"> </w:t>
      </w:r>
      <w:r>
        <w:t xml:space="preserve">та </w:t>
      </w:r>
      <w:proofErr w:type="spellStart"/>
      <w:r>
        <w:t>геоінформаційної</w:t>
      </w:r>
      <w:proofErr w:type="spellEnd"/>
      <w:r>
        <w:t xml:space="preserve"> системи регіонального розвитку з використанням інструментів штучного інтелекту з метою підвищення якості підготовки техніко-економічних обґрунтувань з урахуванням </w:t>
      </w:r>
      <w:r>
        <w:t>кращих практик;</w:t>
      </w:r>
    </w:p>
    <w:p w:rsidR="001D1E1C" w:rsidRDefault="0081395D">
      <w:pPr>
        <w:pStyle w:val="1"/>
        <w:spacing w:after="120"/>
        <w:ind w:firstLine="560"/>
        <w:jc w:val="both"/>
      </w:pPr>
      <w:r>
        <w:t>забезпечити ширший доступ до інформації про публічні інвестиції;</w:t>
      </w:r>
    </w:p>
    <w:p w:rsidR="001D1E1C" w:rsidRDefault="0081395D">
      <w:pPr>
        <w:pStyle w:val="1"/>
        <w:spacing w:after="120"/>
        <w:ind w:firstLine="560"/>
        <w:jc w:val="both"/>
      </w:pPr>
      <w:r>
        <w:t>запровадити механізми громадської участі у процесах управління публічними інвестиціями.</w:t>
      </w:r>
    </w:p>
    <w:p w:rsidR="001D1E1C" w:rsidRDefault="0081395D">
      <w:pPr>
        <w:pStyle w:val="1"/>
        <w:ind w:firstLine="56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ind w:firstLine="560"/>
        <w:jc w:val="both"/>
      </w:pPr>
      <w:r>
        <w:lastRenderedPageBreak/>
        <w:t>підвищення якості підготовки та ефективно</w:t>
      </w:r>
      <w:r>
        <w:t>сті реалізації публічних інвестиційних проектів;</w:t>
      </w:r>
    </w:p>
    <w:p w:rsidR="001D1E1C" w:rsidRDefault="0081395D">
      <w:pPr>
        <w:pStyle w:val="1"/>
        <w:spacing w:line="264" w:lineRule="auto"/>
        <w:ind w:firstLine="560"/>
        <w:jc w:val="both"/>
      </w:pPr>
      <w:r>
        <w:t>розширення участі громадян і приватного сектору в ухваленні рішень щодо планування та реалізації інвестицій у громадах;</w:t>
      </w:r>
    </w:p>
    <w:p w:rsidR="001D1E1C" w:rsidRDefault="0081395D">
      <w:pPr>
        <w:pStyle w:val="1"/>
        <w:ind w:firstLine="560"/>
        <w:jc w:val="both"/>
      </w:pPr>
      <w:r>
        <w:t>зниження рівня корупційних ризиків під час планування та реалізації публічних інвестиці</w:t>
      </w:r>
      <w:r>
        <w:t>й;</w:t>
      </w:r>
    </w:p>
    <w:p w:rsidR="001D1E1C" w:rsidRDefault="0081395D">
      <w:pPr>
        <w:pStyle w:val="1"/>
        <w:ind w:firstLine="560"/>
        <w:jc w:val="both"/>
      </w:pPr>
      <w:r>
        <w:t>підвищення рівня довіри громадян і міжнародних партнерів до відбору та реалізації публічних інвестиційних проектів.</w:t>
      </w:r>
    </w:p>
    <w:p w:rsidR="001D1E1C" w:rsidRDefault="0081395D">
      <w:pPr>
        <w:pStyle w:val="1"/>
        <w:spacing w:after="40"/>
        <w:ind w:firstLine="560"/>
        <w:jc w:val="both"/>
      </w:pPr>
      <w:r>
        <w:t xml:space="preserve">Передбачається, що цей захід візьме участь у конкурсі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eastAsia="en-US" w:bidi="en-US"/>
        </w:rPr>
        <w:t xml:space="preserve"> </w:t>
      </w:r>
      <w:r>
        <w:t>міжнародної Ініціативи “Партнерство “Відкритий Уряд”, оскільки в</w:t>
      </w:r>
      <w:r>
        <w:t xml:space="preserve">ін спрямований на системну трансформацію управління публічними інвестиціями для відновлення та розвитку шляхом поєднання цифрових інструментів, підходів відкритого врядування та відкритого </w:t>
      </w:r>
      <w:proofErr w:type="spellStart"/>
      <w:r>
        <w:t>контрактування</w:t>
      </w:r>
      <w:proofErr w:type="spellEnd"/>
      <w:r>
        <w:t xml:space="preserve"> із запровадженням прозорих процедур і посиленням мех</w:t>
      </w:r>
      <w:r>
        <w:t xml:space="preserve">анізму підзвітності на місцевому та регіональному рівні. Запланований перехід від фрагментарних підходів і обмеженої прозорості до наскрізної </w:t>
      </w:r>
      <w:proofErr w:type="spellStart"/>
      <w:r>
        <w:t>цифровізації</w:t>
      </w:r>
      <w:proofErr w:type="spellEnd"/>
      <w:r>
        <w:t xml:space="preserve"> ключових етапів інвестиційного циклу (планування, підготовка, </w:t>
      </w:r>
      <w:proofErr w:type="spellStart"/>
      <w:r>
        <w:t>пріоритезація</w:t>
      </w:r>
      <w:proofErr w:type="spellEnd"/>
      <w:r>
        <w:t>, відбір, реалізація та мо</w:t>
      </w:r>
      <w:r>
        <w:t>ніторинг), розширення доступу до інформації, а також упровадження механізмів участі громадськості та приватного сектору в обговоренні пріоритетів і здійсненні контролю за виконанням. Зазначене сприятиме зниженню рівня корупційних ризиків і підвищенню рівня</w:t>
      </w:r>
      <w:r>
        <w:t xml:space="preserve"> довіри до процесів відновлення. З огляду на передбачене впровадження процедур та інструментів залучення громадян та інших заінтересованих сторін до прийняття рішень та моніторингу реалізації інвестиційних проектів, основною тематичною сферою конкурсу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eastAsia="en-US" w:bidi="en-US"/>
        </w:rPr>
        <w:t xml:space="preserve">, </w:t>
      </w:r>
      <w:r>
        <w:t xml:space="preserve">в якій братиме участь захід, є цифрове управління, оскільки ключовим інструментом реалізації є розвиток та інтеграція цифрових систем для забезпечення систематичного розкриття даних і підтримки управлінських рішень; додатковою — громадська </w:t>
      </w:r>
      <w:r>
        <w:t>участь.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2798"/>
        <w:gridCol w:w="2803"/>
        <w:gridCol w:w="2803"/>
        <w:gridCol w:w="2698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242"/>
          <w:jc w:val="center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1. Інтеграція інструментів штучного інтелекту в систему </w:t>
            </w:r>
            <w:r>
              <w:rPr>
                <w:lang w:val="en-US" w:eastAsia="en-US" w:bidi="en-US"/>
              </w:rPr>
              <w:t>DREAM</w:t>
            </w:r>
            <w:r w:rsidRPr="00900655">
              <w:rPr>
                <w:lang w:val="ru-RU" w:eastAsia="en-US" w:bidi="en-US"/>
              </w:rPr>
              <w:t xml:space="preserve"> </w:t>
            </w:r>
            <w:r>
              <w:t>для роботи над підготовкою публічних інвестиційних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Мінрозвитку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червень 2026 р. — вересень 2027 р.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71" w:lineRule="auto"/>
              <w:ind w:firstLine="0"/>
            </w:pPr>
            <w:r>
              <w:t xml:space="preserve">ініціатива “Олен </w:t>
            </w:r>
            <w:proofErr w:type="spellStart"/>
            <w:r>
              <w:t>Контрактінг</w:t>
            </w:r>
            <w:proofErr w:type="spellEnd"/>
            <w:r>
              <w:t xml:space="preserve"> </w:t>
            </w:r>
            <w:proofErr w:type="spellStart"/>
            <w:r>
              <w:t>Партнершип</w:t>
            </w:r>
            <w:proofErr w:type="spellEnd"/>
            <w:r>
              <w:t>” (за згодою) інститути громадянського суспільства (за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розроблено та впроваджено ряд сервісів на базі штучного інтелекту для роботи із системою </w:t>
            </w:r>
            <w:r>
              <w:rPr>
                <w:lang w:val="en-US" w:eastAsia="en-US" w:bidi="en-US"/>
              </w:rPr>
              <w:t>DREAM</w:t>
            </w:r>
          </w:p>
        </w:tc>
      </w:tr>
    </w:tbl>
    <w:p w:rsidR="001D1E1C" w:rsidRDefault="0081395D">
      <w:pPr>
        <w:pStyle w:val="a7"/>
        <w:spacing w:line="240" w:lineRule="auto"/>
        <w:ind w:left="8462"/>
        <w:sectPr w:rsidR="001D1E1C">
          <w:headerReference w:type="even" r:id="rId13"/>
          <w:headerReference w:type="default" r:id="rId14"/>
          <w:footerReference w:type="even" r:id="rId15"/>
          <w:footerReference w:type="default" r:id="rId16"/>
          <w:pgSz w:w="16840" w:h="11900" w:orient="landscape"/>
          <w:pgMar w:top="1144" w:right="1086" w:bottom="844" w:left="1676" w:header="0" w:footer="416" w:gutter="0"/>
          <w:cols w:space="720"/>
          <w:noEndnote/>
          <w:docGrid w:linePitch="360"/>
        </w:sectPr>
      </w:pPr>
      <w:r>
        <w:t>згодою)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333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left="1040" w:firstLine="0"/>
            </w:pPr>
            <w:r>
              <w:t>Строк</w:t>
            </w:r>
          </w:p>
        </w:tc>
      </w:tr>
    </w:tbl>
    <w:p w:rsidR="001D1E1C" w:rsidRDefault="0081395D">
      <w:pPr>
        <w:pStyle w:val="a7"/>
        <w:ind w:left="115"/>
      </w:pPr>
      <w:r>
        <w:t>проектів на місцевому та регіональному рівні</w:t>
      </w:r>
    </w:p>
    <w:p w:rsidR="001D1E1C" w:rsidRDefault="001D1E1C">
      <w:pPr>
        <w:spacing w:after="1299" w:line="1" w:lineRule="exact"/>
      </w:pPr>
    </w:p>
    <w:p w:rsidR="001D1E1C" w:rsidRDefault="0081395D">
      <w:pPr>
        <w:pStyle w:val="1"/>
        <w:numPr>
          <w:ilvl w:val="0"/>
          <w:numId w:val="2"/>
        </w:numPr>
        <w:tabs>
          <w:tab w:val="left" w:pos="313"/>
        </w:tabs>
        <w:spacing w:after="2260"/>
        <w:ind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0</wp:posOffset>
                </wp:positionV>
                <wp:extent cx="1295400" cy="389890"/>
                <wp:effectExtent l="0" t="0" r="0" b="0"/>
                <wp:wrapSquare wrapText="bothSides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червень 2026 р.— грудень 2027 р.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29" type="#_x0000_t202" style="position:absolute;left:0;text-align:left;margin-left:314.35pt;margin-top:0;width:102pt;height:30.7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>червень 2026 р.— грудень 2027 р.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Впровадження </w:t>
      </w:r>
      <w:proofErr w:type="spellStart"/>
      <w:r>
        <w:t>Мінрозвитку</w:t>
      </w:r>
      <w:proofErr w:type="spellEnd"/>
      <w:r>
        <w:t xml:space="preserve"> </w:t>
      </w:r>
      <w:proofErr w:type="spellStart"/>
      <w:r>
        <w:t>геоінформаційної</w:t>
      </w:r>
      <w:proofErr w:type="spellEnd"/>
      <w:r>
        <w:t xml:space="preserve"> системи регіонального розвитку у всіх громадах та регіонах, її інтеграція із системою </w:t>
      </w:r>
      <w:r>
        <w:rPr>
          <w:lang w:val="en-US" w:eastAsia="en-US" w:bidi="en-US"/>
        </w:rPr>
        <w:t>DREAM</w:t>
      </w:r>
    </w:p>
    <w:p w:rsidR="001D1E1C" w:rsidRDefault="0081395D">
      <w:pPr>
        <w:pStyle w:val="1"/>
        <w:numPr>
          <w:ilvl w:val="0"/>
          <w:numId w:val="2"/>
        </w:numPr>
        <w:tabs>
          <w:tab w:val="left" w:pos="303"/>
          <w:tab w:val="left" w:pos="2789"/>
        </w:tabs>
        <w:spacing w:after="0"/>
        <w:ind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3995420</wp:posOffset>
                </wp:positionH>
                <wp:positionV relativeFrom="paragraph">
                  <wp:posOffset>0</wp:posOffset>
                </wp:positionV>
                <wp:extent cx="1276985" cy="399415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64" w:lineRule="auto"/>
                              <w:ind w:firstLine="0"/>
                            </w:pPr>
                            <w:r>
                              <w:t>липень 2026 р. — грудень 2027 р.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0" type="#_x0000_t202" style="position:absolute;left:0;text-align:left;margin-left:314.6pt;margin-top:0;width:100.55pt;height:31.4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64" w:lineRule="auto"/>
                        <w:ind w:firstLine="0"/>
                      </w:pPr>
                      <w:r>
                        <w:t>липень 2026 р. — грудень 2027 р.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Проведення</w:t>
      </w:r>
      <w:r>
        <w:tab/>
      </w:r>
      <w:proofErr w:type="spellStart"/>
      <w:r>
        <w:t>Мінрозвитку</w:t>
      </w:r>
      <w:proofErr w:type="spellEnd"/>
    </w:p>
    <w:p w:rsidR="001D1E1C" w:rsidRDefault="0081395D">
      <w:pPr>
        <w:pStyle w:val="1"/>
        <w:spacing w:after="0"/>
        <w:ind w:firstLine="0"/>
        <w:sectPr w:rsidR="001D1E1C">
          <w:pgSz w:w="8400" w:h="11900"/>
          <w:pgMar w:top="1130" w:right="2113" w:bottom="1130" w:left="575" w:header="0" w:footer="702" w:gutter="0"/>
          <w:cols w:space="720"/>
          <w:noEndnote/>
          <w:docGrid w:linePitch="360"/>
        </w:sectPr>
      </w:pPr>
      <w:r>
        <w:t xml:space="preserve">кампанії з підвищення рівня обізнаності </w:t>
      </w:r>
      <w:r>
        <w:t>органів державної влади, громадян та міжнародних партнерів щодо можливості взаємодії</w:t>
      </w:r>
    </w:p>
    <w:p w:rsidR="001D1E1C" w:rsidRDefault="0081395D">
      <w:pPr>
        <w:pStyle w:val="1"/>
        <w:spacing w:after="0" w:line="269" w:lineRule="auto"/>
        <w:ind w:firstLine="0"/>
        <w:sectPr w:rsidR="001D1E1C">
          <w:headerReference w:type="even" r:id="rId17"/>
          <w:headerReference w:type="default" r:id="rId18"/>
          <w:footerReference w:type="even" r:id="rId19"/>
          <w:footerReference w:type="default" r:id="rId20"/>
          <w:pgSz w:w="8400" w:h="11900"/>
          <w:pgMar w:top="1882" w:right="4668" w:bottom="1311" w:left="1154" w:header="0" w:footer="883" w:gutter="0"/>
          <w:pgNumType w:start="1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125829388" behindDoc="0" locked="0" layoutInCell="1" allowOverlap="1">
                <wp:simplePos x="0" y="0"/>
                <wp:positionH relativeFrom="page">
                  <wp:posOffset>2506980</wp:posOffset>
                </wp:positionH>
                <wp:positionV relativeFrom="paragraph">
                  <wp:posOffset>1181100</wp:posOffset>
                </wp:positionV>
                <wp:extent cx="1630680" cy="1527175"/>
                <wp:effectExtent l="0" t="0" r="0" b="0"/>
                <wp:wrapSquare wrapText="bothSides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52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впроваджена та використовується на рівні всіх регіонів та щонайменше у 90</w:t>
                            </w:r>
                            <w:r>
                              <w:t xml:space="preserve"> відсотках громад </w:t>
                            </w:r>
                            <w:proofErr w:type="spellStart"/>
                            <w:r>
                              <w:t>геоінформаційна</w:t>
                            </w:r>
                            <w:proofErr w:type="spellEnd"/>
                            <w:r>
                              <w:t xml:space="preserve"> система регіонального розвитку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31" type="#_x0000_t202" style="position:absolute;margin-left:197.4pt;margin-top:93pt;width:128.4pt;height:120.25pt;z-index:125829388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yNhgEAAAY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>впроваджена та використовується на рівні всіх регіонів та щонайменше у 90</w:t>
                      </w:r>
                      <w:r>
                        <w:t xml:space="preserve"> відсотках громад </w:t>
                      </w:r>
                      <w:proofErr w:type="spellStart"/>
                      <w:r>
                        <w:t>геоінформаційна</w:t>
                      </w:r>
                      <w:proofErr w:type="spellEnd"/>
                      <w:r>
                        <w:t xml:space="preserve"> система регіонального розвитку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76200" distR="76200" simplePos="0" relativeHeight="125829390" behindDoc="0" locked="0" layoutInCell="1" allowOverlap="1">
                <wp:simplePos x="0" y="0"/>
                <wp:positionH relativeFrom="page">
                  <wp:posOffset>2510155</wp:posOffset>
                </wp:positionH>
                <wp:positionV relativeFrom="paragraph">
                  <wp:posOffset>3949700</wp:posOffset>
                </wp:positionV>
                <wp:extent cx="1511935" cy="768350"/>
                <wp:effectExtent l="0" t="0" r="0" b="0"/>
                <wp:wrapSquare wrapText="bothSides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проведено інформаційну кампанію, якою охоплено всі регіони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32" type="#_x0000_t202" style="position:absolute;margin-left:197.65pt;margin-top:311pt;width:119.05pt;height:60.5pt;z-index:125829390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dEhgEAAAUDAAAOAAAAZHJzL2Uyb0RvYy54bWysUlFLwzAQfhf8DyHvruvG5ix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>проведено інформаційну кампанію, якою охоплено всі регіони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міжнародні організації, партнери з розвитку в рамках проектів (програм) міжнародної технічної допомоги (за згодою) ініціатива </w:t>
      </w:r>
      <w:r>
        <w:t xml:space="preserve">“Олен </w:t>
      </w:r>
      <w:proofErr w:type="spellStart"/>
      <w:r>
        <w:t>Контрактінг</w:t>
      </w:r>
      <w:proofErr w:type="spellEnd"/>
      <w:r>
        <w:t xml:space="preserve"> </w:t>
      </w:r>
      <w:proofErr w:type="spellStart"/>
      <w:r>
        <w:t>Партнершип</w:t>
      </w:r>
      <w:proofErr w:type="spellEnd"/>
      <w:r>
        <w:t xml:space="preserve">” (за згодою) інститути громадянського суспільства (за згодою) міжнародні організації, партнери з розвитку в рамках проектів (програм) міжнародної технічної допомоги (за згодою) ініціатива “Олен </w:t>
      </w:r>
      <w:proofErr w:type="spellStart"/>
      <w:r>
        <w:t>Контрактінг</w:t>
      </w:r>
      <w:proofErr w:type="spellEnd"/>
      <w:r>
        <w:t xml:space="preserve"> </w:t>
      </w:r>
      <w:proofErr w:type="spellStart"/>
      <w:r>
        <w:t>Партнерпіип</w:t>
      </w:r>
      <w:proofErr w:type="spellEnd"/>
      <w:r>
        <w:t>” (за згод</w:t>
      </w:r>
      <w:r>
        <w:t>ою) інститути громадянського суспільства (за згодою)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275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left="1040" w:firstLine="0"/>
            </w:pPr>
            <w:r>
              <w:t>Строк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120"/>
              <w:ind w:firstLine="0"/>
            </w:pPr>
            <w:r>
              <w:t>та співпраці на всіх етапах життєвого циклу публічних інвестиційних проектів на місцевому та регіональному рівні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4. Розроблення та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Мінрозвитку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32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запровадження</w:t>
            </w: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грудень 2026 р.</w:t>
            </w:r>
          </w:p>
        </w:tc>
      </w:tr>
    </w:tbl>
    <w:p w:rsidR="001D1E1C" w:rsidRDefault="0081395D">
      <w:pPr>
        <w:pStyle w:val="1"/>
        <w:spacing w:after="0"/>
        <w:ind w:firstLine="0"/>
      </w:pPr>
      <w:r>
        <w:rPr>
          <w:lang w:val="ru-RU" w:eastAsia="ru-RU" w:bidi="ru-RU"/>
        </w:rPr>
        <w:t>широкого</w:t>
      </w:r>
    </w:p>
    <w:p w:rsidR="001D1E1C" w:rsidRDefault="0081395D">
      <w:pPr>
        <w:pStyle w:val="1"/>
        <w:spacing w:after="0"/>
        <w:ind w:firstLine="0"/>
      </w:pPr>
      <w:r>
        <w:t xml:space="preserve">інструментарію </w:t>
      </w:r>
      <w:r>
        <w:rPr>
          <w:lang w:val="ru-RU" w:eastAsia="ru-RU" w:bidi="ru-RU"/>
        </w:rPr>
        <w:t xml:space="preserve">доступу до </w:t>
      </w:r>
      <w:r>
        <w:t xml:space="preserve">інформації </w:t>
      </w:r>
      <w:r>
        <w:rPr>
          <w:lang w:val="ru-RU" w:eastAsia="ru-RU" w:bidi="ru-RU"/>
        </w:rPr>
        <w:t xml:space="preserve">про </w:t>
      </w:r>
      <w:r>
        <w:t>публічні інвестиційні проекти механізмами</w:t>
      </w:r>
    </w:p>
    <w:p w:rsidR="001D1E1C" w:rsidRDefault="0081395D">
      <w:pPr>
        <w:pStyle w:val="1"/>
        <w:spacing w:after="380"/>
        <w:ind w:firstLine="0"/>
      </w:pPr>
      <w:r>
        <w:t xml:space="preserve">платформи </w:t>
      </w:r>
      <w:r>
        <w:rPr>
          <w:lang w:val="en-US" w:eastAsia="en-US" w:bidi="en-US"/>
        </w:rPr>
        <w:t>DREAM</w:t>
      </w:r>
      <w:r w:rsidRPr="00900655">
        <w:rPr>
          <w:lang w:eastAsia="en-US" w:bidi="en-US"/>
        </w:rPr>
        <w:t xml:space="preserve"> </w:t>
      </w:r>
      <w:r>
        <w:t xml:space="preserve">та </w:t>
      </w:r>
      <w:proofErr w:type="spellStart"/>
      <w:r>
        <w:t>геоінформаційної</w:t>
      </w:r>
      <w:proofErr w:type="spellEnd"/>
      <w:r>
        <w:t xml:space="preserve"> системи регіонального розвитку (зокрема публічний портал, модуль аналітики, інтерактивна мапа, відкриті дані відповідно до стандарту </w:t>
      </w:r>
      <w:r>
        <w:rPr>
          <w:lang w:val="en-US" w:eastAsia="en-US" w:bidi="en-US"/>
        </w:rPr>
        <w:t>OCDS</w:t>
      </w:r>
      <w:r w:rsidRPr="00900655">
        <w:rPr>
          <w:lang w:eastAsia="en-US" w:bidi="en-US"/>
        </w:rPr>
        <w:t>)</w:t>
      </w:r>
    </w:p>
    <w:p w:rsidR="001D1E1C" w:rsidRDefault="0081395D">
      <w:pPr>
        <w:pStyle w:val="1"/>
        <w:numPr>
          <w:ilvl w:val="0"/>
          <w:numId w:val="3"/>
        </w:numPr>
        <w:tabs>
          <w:tab w:val="left" w:pos="303"/>
          <w:tab w:val="left" w:pos="5594"/>
        </w:tabs>
        <w:spacing w:after="0"/>
        <w:ind w:firstLine="0"/>
        <w:jc w:val="both"/>
      </w:pPr>
      <w:r>
        <w:t xml:space="preserve">Запровадження </w:t>
      </w:r>
      <w:proofErr w:type="spellStart"/>
      <w:r>
        <w:t>Мінрозвитку</w:t>
      </w:r>
      <w:proofErr w:type="spellEnd"/>
      <w:r>
        <w:tab/>
        <w:t>липень 2026 р. —</w:t>
      </w:r>
    </w:p>
    <w:p w:rsidR="001D1E1C" w:rsidRDefault="0081395D">
      <w:pPr>
        <w:pStyle w:val="1"/>
        <w:tabs>
          <w:tab w:val="left" w:pos="5594"/>
        </w:tabs>
        <w:spacing w:after="0" w:line="240" w:lineRule="auto"/>
        <w:ind w:firstLine="0"/>
      </w:pPr>
      <w:r>
        <w:t>механізмів</w:t>
      </w:r>
      <w:r>
        <w:tab/>
        <w:t>грудень 2027 р.</w:t>
      </w:r>
    </w:p>
    <w:p w:rsidR="001D1E1C" w:rsidRDefault="0081395D">
      <w:pPr>
        <w:pStyle w:val="1"/>
        <w:spacing w:after="180"/>
        <w:ind w:firstLine="0"/>
        <w:sectPr w:rsidR="001D1E1C">
          <w:headerReference w:type="even" r:id="rId21"/>
          <w:headerReference w:type="default" r:id="rId22"/>
          <w:footerReference w:type="even" r:id="rId23"/>
          <w:footerReference w:type="default" r:id="rId24"/>
          <w:pgSz w:w="8400" w:h="11900"/>
          <w:pgMar w:top="1130" w:right="0" w:bottom="1130" w:left="494" w:header="0" w:footer="702" w:gutter="0"/>
          <w:pgNumType w:start="8"/>
          <w:cols w:space="720"/>
          <w:noEndnote/>
          <w:docGrid w:linePitch="360"/>
        </w:sectPr>
      </w:pPr>
      <w:r>
        <w:t>громадської участі в обговоренні та</w:t>
      </w:r>
    </w:p>
    <w:p w:rsidR="001D1E1C" w:rsidRDefault="0081395D">
      <w:pPr>
        <w:pStyle w:val="1"/>
        <w:spacing w:after="0"/>
        <w:ind w:firstLine="0"/>
      </w:pPr>
      <w:r>
        <w:lastRenderedPageBreak/>
        <w:t>міжнародні</w:t>
      </w:r>
    </w:p>
    <w:p w:rsidR="001D1E1C" w:rsidRDefault="0081395D">
      <w:pPr>
        <w:pStyle w:val="1"/>
        <w:spacing w:after="0"/>
        <w:ind w:firstLine="0"/>
      </w:pPr>
      <w:r>
        <w:t>організації, партнери з</w:t>
      </w:r>
    </w:p>
    <w:p w:rsidR="001D1E1C" w:rsidRDefault="0081395D">
      <w:pPr>
        <w:pStyle w:val="1"/>
        <w:spacing w:after="80"/>
        <w:ind w:firstLine="0"/>
      </w:pPr>
      <w:r>
        <w:t>розвитку в рамках проектів (програм) міжнародної технічної допомоги (за згодою)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2717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989"/>
          <w:jc w:val="center"/>
        </w:trPr>
        <w:tc>
          <w:tcPr>
            <w:tcW w:w="2659" w:type="dxa"/>
            <w:shd w:val="clear" w:color="auto" w:fill="auto"/>
          </w:tcPr>
          <w:p w:rsidR="001D1E1C" w:rsidRDefault="0081395D">
            <w:pPr>
              <w:pStyle w:val="a9"/>
              <w:spacing w:after="1480" w:line="269" w:lineRule="auto"/>
              <w:ind w:firstLine="0"/>
            </w:pPr>
            <w:r>
              <w:t xml:space="preserve">ініціатива “Олен </w:t>
            </w:r>
            <w:proofErr w:type="spellStart"/>
            <w:r>
              <w:t>Контрактінг</w:t>
            </w:r>
            <w:proofErr w:type="spellEnd"/>
            <w:r>
              <w:t xml:space="preserve"> </w:t>
            </w:r>
            <w:proofErr w:type="spellStart"/>
            <w:r>
              <w:t>Партнершип</w:t>
            </w:r>
            <w:proofErr w:type="spellEnd"/>
            <w:r>
              <w:t xml:space="preserve">” </w:t>
            </w:r>
            <w:r>
              <w:t>(за згодою) інститути громадянського суспільства (за згодою) міжнародні організації, партнери з розвитку в рамках проектів (програм) міжнародної технічної допомоги (за згодою)</w:t>
            </w:r>
          </w:p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 xml:space="preserve">ініціатива “Олен </w:t>
            </w:r>
            <w:proofErr w:type="spellStart"/>
            <w:r>
              <w:t>Контрактінг</w:t>
            </w:r>
            <w:proofErr w:type="spellEnd"/>
            <w:r>
              <w:t xml:space="preserve"> </w:t>
            </w:r>
            <w:proofErr w:type="spellStart"/>
            <w:r>
              <w:t>Партнерпіип</w:t>
            </w:r>
            <w:proofErr w:type="spellEnd"/>
            <w:r>
              <w:t>” (за згодою)</w:t>
            </w:r>
          </w:p>
        </w:tc>
        <w:tc>
          <w:tcPr>
            <w:tcW w:w="2717" w:type="dxa"/>
            <w:shd w:val="clear" w:color="auto" w:fill="auto"/>
          </w:tcPr>
          <w:p w:rsidR="001D1E1C" w:rsidRDefault="0081395D">
            <w:pPr>
              <w:pStyle w:val="a9"/>
              <w:spacing w:after="420"/>
              <w:ind w:firstLine="0"/>
            </w:pPr>
            <w:r>
              <w:t>реалізовано можливості роб</w:t>
            </w:r>
            <w:r>
              <w:t xml:space="preserve">оти 3 публічними інвестиціями на публічному порталі, модулі аналітики, інтерактивній мапі та інтерфейсі прикладного програмування </w:t>
            </w:r>
            <w:r>
              <w:rPr>
                <w:lang w:val="en-US" w:eastAsia="en-US" w:bidi="en-US"/>
              </w:rPr>
              <w:t>DREAM</w:t>
            </w:r>
            <w:r w:rsidRPr="00900655">
              <w:rPr>
                <w:lang w:eastAsia="en-US" w:bidi="en-US"/>
              </w:rPr>
              <w:t xml:space="preserve">, </w:t>
            </w:r>
            <w:r>
              <w:t xml:space="preserve">а також відображення стратегій розвитку громад та територій на порталі </w:t>
            </w:r>
            <w:proofErr w:type="spellStart"/>
            <w:r>
              <w:t>геоінформаційної</w:t>
            </w:r>
            <w:proofErr w:type="spellEnd"/>
            <w:r>
              <w:t xml:space="preserve"> системи регіонального розвитку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розроблено методологію участі громадян у плануванні та реалізації публічних</w:t>
            </w:r>
          </w:p>
        </w:tc>
      </w:tr>
    </w:tbl>
    <w:p w:rsidR="001D1E1C" w:rsidRDefault="001D1E1C">
      <w:pPr>
        <w:sectPr w:rsidR="001D1E1C">
          <w:headerReference w:type="even" r:id="rId25"/>
          <w:headerReference w:type="default" r:id="rId26"/>
          <w:footerReference w:type="even" r:id="rId27"/>
          <w:footerReference w:type="default" r:id="rId28"/>
          <w:pgSz w:w="8400" w:h="11900"/>
          <w:pgMar w:top="1910" w:right="1826" w:bottom="807" w:left="1183" w:header="0" w:footer="379" w:gutter="0"/>
          <w:pgNumType w:start="12"/>
          <w:cols w:space="720"/>
          <w:noEndnote/>
          <w:docGrid w:linePitch="360"/>
        </w:sectPr>
      </w:pPr>
    </w:p>
    <w:p w:rsidR="001D1E1C" w:rsidRDefault="0081395D">
      <w:pPr>
        <w:spacing w:line="1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2540635</wp:posOffset>
                </wp:positionH>
                <wp:positionV relativeFrom="paragraph">
                  <wp:posOffset>12700</wp:posOffset>
                </wp:positionV>
                <wp:extent cx="1200785" cy="399415"/>
                <wp:effectExtent l="0" t="0" r="0" b="0"/>
                <wp:wrapSquare wrapText="bothSides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64" w:lineRule="auto"/>
                              <w:ind w:firstLine="0"/>
                              <w:jc w:val="center"/>
                            </w:pPr>
                            <w:r>
                              <w:t>Відповідальні за</w:t>
                            </w:r>
                            <w:r>
                              <w:br/>
                              <w:t>виконання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8" o:spid="_x0000_s1033" type="#_x0000_t202" style="position:absolute;margin-left:200.05pt;margin-top:1pt;width:94.55pt;height:31.4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64" w:lineRule="auto"/>
                        <w:ind w:firstLine="0"/>
                        <w:jc w:val="center"/>
                      </w:pPr>
                      <w:r>
                        <w:t>Відповідальні за</w:t>
                      </w:r>
                      <w:r>
                        <w:br/>
                        <w:t>виконання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4689475</wp:posOffset>
                </wp:positionH>
                <wp:positionV relativeFrom="paragraph">
                  <wp:posOffset>97790</wp:posOffset>
                </wp:positionV>
                <wp:extent cx="466090" cy="198120"/>
                <wp:effectExtent l="0" t="0" r="0" b="0"/>
                <wp:wrapSquare wrapText="bothSides"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Строк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0" o:spid="_x0000_s1034" type="#_x0000_t202" style="position:absolute;margin-left:369.25pt;margin-top:7.7pt;width:36.7pt;height:15.6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t>Строк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2508250</wp:posOffset>
                </wp:positionV>
                <wp:extent cx="1112520" cy="389890"/>
                <wp:effectExtent l="0" t="0" r="0" b="0"/>
                <wp:wrapSquare wrapText="bothSides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січень — грудень 2027 р.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2" o:spid="_x0000_s1035" type="#_x0000_t202" style="position:absolute;margin-left:321.25pt;margin-top:197.5pt;width:87.6pt;height:30.7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>січень — грудень 2027 р.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D1E1C" w:rsidRDefault="0081395D">
      <w:pPr>
        <w:pStyle w:val="1"/>
        <w:spacing w:after="140"/>
        <w:ind w:firstLine="940"/>
      </w:pPr>
      <w:r>
        <w:t>Кроки</w:t>
      </w:r>
    </w:p>
    <w:p w:rsidR="001D1E1C" w:rsidRDefault="0081395D">
      <w:pPr>
        <w:pStyle w:val="1"/>
        <w:spacing w:after="60"/>
        <w:ind w:firstLine="0"/>
      </w:pPr>
      <w:r>
        <w:t xml:space="preserve">плануванні публічних інвестиційних проектів на місцевому та регіональному рівні з використанням платформи </w:t>
      </w:r>
      <w:r>
        <w:rPr>
          <w:lang w:val="en-US" w:eastAsia="en-US" w:bidi="en-US"/>
        </w:rPr>
        <w:t>DREAM</w:t>
      </w:r>
      <w:r w:rsidRPr="00900655">
        <w:rPr>
          <w:lang w:eastAsia="en-US" w:bidi="en-US"/>
        </w:rPr>
        <w:t xml:space="preserve">, </w:t>
      </w:r>
      <w:proofErr w:type="spellStart"/>
      <w:r>
        <w:t>геоінформаційної</w:t>
      </w:r>
      <w:proofErr w:type="spellEnd"/>
      <w:r>
        <w:t xml:space="preserve"> системи регіонального розвитку, інших </w:t>
      </w:r>
      <w:r>
        <w:rPr>
          <w:lang w:val="en-US" w:eastAsia="en-US" w:bidi="en-US"/>
        </w:rPr>
        <w:t>IT</w:t>
      </w:r>
      <w:r>
        <w:t xml:space="preserve">-інструментів та </w:t>
      </w:r>
      <w:proofErr w:type="spellStart"/>
      <w:r>
        <w:t>офлайн</w:t>
      </w:r>
      <w:proofErr w:type="spellEnd"/>
      <w:r>
        <w:t>-механізмів</w:t>
      </w:r>
    </w:p>
    <w:p w:rsidR="001D1E1C" w:rsidRDefault="0081395D">
      <w:pPr>
        <w:pStyle w:val="1"/>
        <w:numPr>
          <w:ilvl w:val="0"/>
          <w:numId w:val="3"/>
        </w:numPr>
        <w:tabs>
          <w:tab w:val="left" w:pos="308"/>
        </w:tabs>
        <w:ind w:firstLine="0"/>
        <w:sectPr w:rsidR="001D1E1C">
          <w:headerReference w:type="even" r:id="rId29"/>
          <w:headerReference w:type="default" r:id="rId30"/>
          <w:footerReference w:type="even" r:id="rId31"/>
          <w:footerReference w:type="default" r:id="rId32"/>
          <w:pgSz w:w="8400" w:h="11900"/>
          <w:pgMar w:top="1213" w:right="3271" w:bottom="1213" w:left="819" w:header="0" w:footer="785" w:gutter="0"/>
          <w:pgNumType w:start="9"/>
          <w:cols w:space="720"/>
          <w:noEndnote/>
          <w:docGrid w:linePitch="360"/>
        </w:sectPr>
      </w:pPr>
      <w:r>
        <w:t xml:space="preserve">Запровадження </w:t>
      </w:r>
      <w:proofErr w:type="spellStart"/>
      <w:r>
        <w:t>Мінрозвитку</w:t>
      </w:r>
      <w:proofErr w:type="spellEnd"/>
      <w:r>
        <w:t xml:space="preserve"> механізму зворотного зв’язку щодо виявлених можливостей чи недоліків у рамках імплементації публічних інвестиційних проектів на місцевому та регіональному рівні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2674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7589"/>
          <w:jc w:val="center"/>
        </w:trPr>
        <w:tc>
          <w:tcPr>
            <w:tcW w:w="2659" w:type="dxa"/>
            <w:shd w:val="clear" w:color="auto" w:fill="auto"/>
          </w:tcPr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lastRenderedPageBreak/>
              <w:t>інститути громад</w:t>
            </w:r>
            <w:r>
              <w:t>янського суспільства (за згодою)</w:t>
            </w:r>
          </w:p>
          <w:p w:rsidR="001D1E1C" w:rsidRDefault="0081395D">
            <w:pPr>
              <w:pStyle w:val="a9"/>
              <w:spacing w:after="220" w:line="262" w:lineRule="auto"/>
              <w:ind w:firstLine="0"/>
            </w:pPr>
            <w:r>
              <w:t>міжнародні організації, партнери з розвитку в рамках проектів (програм) міжнародної технічної допомоги (за згодою)</w:t>
            </w:r>
          </w:p>
          <w:p w:rsidR="001D1E1C" w:rsidRDefault="0081395D">
            <w:pPr>
              <w:pStyle w:val="a9"/>
              <w:spacing w:after="140" w:line="269" w:lineRule="auto"/>
              <w:ind w:firstLine="0"/>
            </w:pPr>
            <w:r>
              <w:t xml:space="preserve">ініціатива “Олен </w:t>
            </w:r>
            <w:proofErr w:type="spellStart"/>
            <w:r>
              <w:t>Контрактінг</w:t>
            </w:r>
            <w:proofErr w:type="spellEnd"/>
            <w:r>
              <w:t xml:space="preserve"> </w:t>
            </w:r>
            <w:proofErr w:type="spellStart"/>
            <w:r>
              <w:t>Партнершип</w:t>
            </w:r>
            <w:proofErr w:type="spellEnd"/>
            <w:r>
              <w:t>” (за згодою) інститути громадянського суспільства (за згодою) міжнар</w:t>
            </w:r>
            <w:r>
              <w:t>одні організації, партнери з розвитку в рамках проектів (програм) міжнародної технічної допомоги (за згодою)</w:t>
            </w:r>
          </w:p>
        </w:tc>
        <w:tc>
          <w:tcPr>
            <w:tcW w:w="2674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інвестицій.</w:t>
            </w:r>
          </w:p>
          <w:p w:rsidR="001D1E1C" w:rsidRDefault="0081395D">
            <w:pPr>
              <w:pStyle w:val="a9"/>
              <w:spacing w:after="660"/>
              <w:ind w:firstLine="0"/>
            </w:pPr>
            <w:r>
              <w:t xml:space="preserve">Запроваджено тестовий функціонал </w:t>
            </w:r>
            <w:r>
              <w:rPr>
                <w:lang w:val="en-US" w:eastAsia="en-US" w:bidi="en-US"/>
              </w:rPr>
              <w:t>DREAM</w:t>
            </w:r>
            <w:r w:rsidRPr="00900655">
              <w:rPr>
                <w:lang w:val="ru-RU" w:eastAsia="en-US" w:bidi="en-US"/>
              </w:rPr>
              <w:t xml:space="preserve">/ </w:t>
            </w:r>
            <w:proofErr w:type="spellStart"/>
            <w:r>
              <w:t>геоінформаційної</w:t>
            </w:r>
            <w:proofErr w:type="spellEnd"/>
            <w:r>
              <w:t xml:space="preserve"> системи регіонального розвитку для пілотування методології</w:t>
            </w:r>
          </w:p>
          <w:p w:rsidR="001D1E1C" w:rsidRDefault="0081395D">
            <w:pPr>
              <w:pStyle w:val="a9"/>
              <w:spacing w:after="320"/>
              <w:ind w:firstLine="0"/>
            </w:pPr>
            <w:r>
              <w:t>розроблено механізм</w:t>
            </w:r>
            <w:r>
              <w:t xml:space="preserve"> зворотного зв’язку. Запроваджено тестовий функціонал </w:t>
            </w:r>
            <w:r>
              <w:rPr>
                <w:lang w:val="en-US" w:eastAsia="en-US" w:bidi="en-US"/>
              </w:rPr>
              <w:t>DREAM</w:t>
            </w:r>
            <w:r w:rsidRPr="00900655">
              <w:rPr>
                <w:lang w:val="ru-RU" w:eastAsia="en-US" w:bidi="en-US"/>
              </w:rPr>
              <w:t xml:space="preserve">/ </w:t>
            </w:r>
            <w:proofErr w:type="spellStart"/>
            <w:r>
              <w:t>геоінформаційної</w:t>
            </w:r>
            <w:proofErr w:type="spellEnd"/>
            <w:r>
              <w:t xml:space="preserve"> системи регіонального розвитку для пілотування такого механізму</w:t>
            </w:r>
          </w:p>
        </w:tc>
      </w:tr>
    </w:tbl>
    <w:p w:rsidR="001D1E1C" w:rsidRDefault="001D1E1C">
      <w:pPr>
        <w:sectPr w:rsidR="001D1E1C">
          <w:headerReference w:type="even" r:id="rId33"/>
          <w:headerReference w:type="default" r:id="rId34"/>
          <w:footerReference w:type="even" r:id="rId35"/>
          <w:footerReference w:type="default" r:id="rId36"/>
          <w:pgSz w:w="8400" w:h="11900"/>
          <w:pgMar w:top="1888" w:right="1894" w:bottom="1528" w:left="1174" w:header="0" w:footer="1100" w:gutter="0"/>
          <w:pgNumType w:start="14"/>
          <w:cols w:space="720"/>
          <w:noEndnote/>
          <w:docGrid w:linePitch="360"/>
        </w:sectPr>
      </w:pPr>
    </w:p>
    <w:p w:rsidR="001D1E1C" w:rsidRDefault="0081395D">
      <w:pPr>
        <w:pStyle w:val="1"/>
        <w:spacing w:after="240"/>
        <w:ind w:firstLine="0"/>
        <w:jc w:val="center"/>
      </w:pPr>
      <w:r>
        <w:lastRenderedPageBreak/>
        <w:t xml:space="preserve">Започаткування </w:t>
      </w:r>
      <w:r>
        <w:t>багатосторонньої діалогової платформи для інтеграції стандартів</w:t>
      </w:r>
      <w:r>
        <w:br/>
        <w:t>відповідального ведення бізнесу у процеси відновлення на національному та місцевому рівні</w:t>
      </w:r>
    </w:p>
    <w:p w:rsidR="001D1E1C" w:rsidRDefault="0081395D">
      <w:pPr>
        <w:pStyle w:val="1"/>
        <w:spacing w:after="120"/>
        <w:ind w:firstLine="560"/>
        <w:jc w:val="both"/>
      </w:pPr>
      <w:r>
        <w:t>На даний час в Україні відсутній уніфікований підхід до проведення перевірки доброчесності та соціальн</w:t>
      </w:r>
      <w:r>
        <w:t xml:space="preserve">ої відповідальності суб’єктів господарювання, які залучаються до реалізації проектів відновлення. За наявності інструментів фінансового контролю питання дотримання прав людини, екологічних стандартів і принципів корпоративної етики часто не мають належної </w:t>
      </w:r>
      <w:r>
        <w:t>інтеграції у процедури відбору та супроводу виконавців робіт, що створює загрозу залучення до реалізації проектів відновлення компаній із репутаційними ризиками. За таких умов інструментами громадського контролю переважно є реагування на порушення після їх</w:t>
      </w:r>
      <w:r>
        <w:t xml:space="preserve"> виникнення, а не превентивний вплив на правила та критерії здійснення відбору виконавців.</w:t>
      </w:r>
    </w:p>
    <w:p w:rsidR="001D1E1C" w:rsidRDefault="0081395D">
      <w:pPr>
        <w:pStyle w:val="1"/>
        <w:spacing w:after="120"/>
        <w:ind w:firstLine="560"/>
        <w:jc w:val="both"/>
      </w:pPr>
      <w:r>
        <w:t>Основною причиною є недостатня узгодженість підходів та комунікації між основними учасниками процесу відновлення: органи влади зосереджуються на строках і вартості р</w:t>
      </w:r>
      <w:r>
        <w:t xml:space="preserve">обіт, бізнес — на прибутках, а громадськість — на здійсненні контролю та зниженні ризиків. Відсутність постійного формату попереднього узгодження критеріїв відповідального ведення бізнесу до початку процедур </w:t>
      </w:r>
      <w:proofErr w:type="spellStart"/>
      <w:r>
        <w:t>закупівель</w:t>
      </w:r>
      <w:proofErr w:type="spellEnd"/>
      <w:r>
        <w:t xml:space="preserve"> і реалізації проектів обмежує можливі</w:t>
      </w:r>
      <w:r>
        <w:t xml:space="preserve">сть формування спільно розроблених правил. Водночас наявні цифрові інструменти, зокрема системи </w:t>
      </w:r>
      <w:proofErr w:type="spellStart"/>
      <w:r>
        <w:rPr>
          <w:lang w:val="en-US" w:eastAsia="en-US" w:bidi="en-US"/>
        </w:rPr>
        <w:t>ProZorro</w:t>
      </w:r>
      <w:proofErr w:type="spellEnd"/>
      <w:r w:rsidRPr="00900655">
        <w:rPr>
          <w:lang w:eastAsia="en-US" w:bidi="en-US"/>
        </w:rPr>
        <w:t xml:space="preserve"> </w:t>
      </w:r>
      <w:r>
        <w:t xml:space="preserve">та </w:t>
      </w:r>
      <w:r>
        <w:rPr>
          <w:lang w:val="en-US" w:eastAsia="en-US" w:bidi="en-US"/>
        </w:rPr>
        <w:t>DREAM</w:t>
      </w:r>
      <w:r w:rsidRPr="00900655">
        <w:rPr>
          <w:lang w:eastAsia="en-US" w:bidi="en-US"/>
        </w:rPr>
        <w:t xml:space="preserve">, </w:t>
      </w:r>
      <w:r>
        <w:t>забезпечують прозорість процедури і відображення даних про проекти та закупівлі, однак не містять узгодженого набору індикаторів, що дало б м</w:t>
      </w:r>
      <w:r>
        <w:t xml:space="preserve">ожливість оцінити аспекти відповідального ведення бізнесу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ESG</w:t>
      </w:r>
      <w:r w:rsidRPr="00900655">
        <w:rPr>
          <w:lang w:eastAsia="en-US" w:bidi="en-US"/>
        </w:rPr>
        <w:t>-</w:t>
      </w:r>
      <w:r>
        <w:t>критерії) як елемент управління ризиками відбудови.</w:t>
      </w:r>
    </w:p>
    <w:p w:rsidR="001D1E1C" w:rsidRDefault="0081395D">
      <w:pPr>
        <w:pStyle w:val="1"/>
        <w:spacing w:after="120"/>
        <w:ind w:firstLine="560"/>
        <w:jc w:val="both"/>
      </w:pPr>
      <w:r>
        <w:t>Україна задекларувала курс на європейську інтеграцію та приєдналася до Керівних принципів ОЕСР з відповідального ведення бізнесу. У рамках уч</w:t>
      </w:r>
      <w:r>
        <w:t xml:space="preserve">асті України в Ініціативі “Партнерство “Відкритий Уряд” раніше були створені інструменти відкритих даних і реєстри, які підтримують проведення перевірки інформації про </w:t>
      </w:r>
      <w:proofErr w:type="spellStart"/>
      <w:r>
        <w:t>бенефіціарних</w:t>
      </w:r>
      <w:proofErr w:type="spellEnd"/>
      <w:r>
        <w:t xml:space="preserve"> власників, а також запущено цифрову екосистему </w:t>
      </w:r>
      <w:r>
        <w:rPr>
          <w:lang w:val="en-US" w:eastAsia="en-US" w:bidi="en-US"/>
        </w:rPr>
        <w:t>DREAM</w:t>
      </w:r>
      <w:r w:rsidRPr="00900655">
        <w:rPr>
          <w:lang w:eastAsia="en-US" w:bidi="en-US"/>
        </w:rPr>
        <w:t xml:space="preserve"> </w:t>
      </w:r>
      <w:r>
        <w:t>для управління віднов</w:t>
      </w:r>
      <w:r>
        <w:t>ленням, що технічно дає можливість відображати розширений масив даних щодо проектів і виконавців. Разом із тим такі інструменти функціонують переважно окремо від політик відповідального ведення бізнесу, а системне узгодження підходів до їх поєднання та пра</w:t>
      </w:r>
      <w:r>
        <w:t>ктичного застосування у процесі відновлення залишається обмеженим.</w:t>
      </w:r>
    </w:p>
    <w:p w:rsidR="001D1E1C" w:rsidRDefault="0081395D">
      <w:pPr>
        <w:pStyle w:val="1"/>
        <w:ind w:firstLine="560"/>
        <w:jc w:val="both"/>
      </w:pPr>
      <w:r>
        <w:t>З метою усунення зазначених недоліків передбачається започаткувати багатосторонню платформу для проведення консультацій та організації робочого процесу у межах архітектури відкритого врядув</w:t>
      </w:r>
      <w:r>
        <w:t>ання. Платформа функціонуватиме у форматі регулярних стратегічних сесій і тематичних робочих груп за участю органів влади, представників бізнесу, інститутів громадянського суспільства та експертного середовища і буде спрямована на розроблення “Кодексу відп</w:t>
      </w:r>
      <w:r>
        <w:t>овідального відновлення” та практичних чек-листів для суб’єктів господарювання. Рішення також передбачає підготовку рекомендацій для замовників робіт з реалізації проектів відновлення щодо врахування критеріїв, напрацьованих на платформі (права людини, еко</w:t>
      </w:r>
      <w:r>
        <w:t>логічні аспекти, антикорупційні політики), у плануванні та застосуванні відповідних процедур. Запропонований підхід дасть змогу підвищити рівень передбачуваності і якості відбудови шляхом превентивного узгодження правил і критеріїв та їх відкритості для су</w:t>
      </w:r>
      <w:r>
        <w:t>спільства.</w:t>
      </w:r>
    </w:p>
    <w:p w:rsidR="001D1E1C" w:rsidRDefault="0081395D">
      <w:pPr>
        <w:pStyle w:val="1"/>
        <w:ind w:firstLine="56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ind w:firstLine="560"/>
        <w:jc w:val="both"/>
      </w:pPr>
      <w:r>
        <w:lastRenderedPageBreak/>
        <w:t>формування сталого формату відкритого діалогу, в рамках якого критерії відповідального ведення бізнесу щодо участі у відбудові напрацьовуються за участю заінтересованих сторін, включаючи громадянське</w:t>
      </w:r>
      <w:r>
        <w:t xml:space="preserve"> суспільство;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 xml:space="preserve">розроблення рекомендацій щодо застосування принципів відповідального ведення бізнесу в публічних </w:t>
      </w:r>
      <w:proofErr w:type="spellStart"/>
      <w:r>
        <w:t>закупівлях</w:t>
      </w:r>
      <w:proofErr w:type="spellEnd"/>
      <w:r>
        <w:t xml:space="preserve"> та проектах відновлення, а також методологічних матеріалів для громадського моніторингу нефінансових аспектів діяльності підрядників, </w:t>
      </w:r>
      <w:r>
        <w:t>що сприятиме зміцненню довіри до системи управління відбудовою, у тому числі з боку міжнародних партнерів;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 xml:space="preserve">підвищення рівня прозорості у результаті розкриття нефінансової інформації про компанії (зокрема показників </w:t>
      </w:r>
      <w:r>
        <w:rPr>
          <w:lang w:val="en-US" w:eastAsia="en-US" w:bidi="en-US"/>
        </w:rPr>
        <w:t>ESG</w:t>
      </w:r>
      <w:r w:rsidRPr="00900655">
        <w:rPr>
          <w:lang w:eastAsia="en-US" w:bidi="en-US"/>
        </w:rPr>
        <w:t xml:space="preserve"> </w:t>
      </w:r>
      <w:r>
        <w:t xml:space="preserve">та наявності </w:t>
      </w:r>
      <w:proofErr w:type="spellStart"/>
      <w:r w:rsidRPr="00900655">
        <w:rPr>
          <w:lang w:eastAsia="ru-RU" w:bidi="ru-RU"/>
        </w:rPr>
        <w:t>комплаенс</w:t>
      </w:r>
      <w:proofErr w:type="spellEnd"/>
      <w:r>
        <w:t>-політик) і роз</w:t>
      </w:r>
      <w:r>
        <w:t>роблення узгоджених стандартів даних, які можуть використовуватися для участі у проектах відбудови на добровільних або визначених правилами умовах;</w:t>
      </w:r>
    </w:p>
    <w:p w:rsidR="001D1E1C" w:rsidRDefault="0081395D">
      <w:pPr>
        <w:pStyle w:val="1"/>
        <w:ind w:firstLine="560"/>
        <w:jc w:val="both"/>
      </w:pPr>
      <w:r>
        <w:t>запровадження інструментів взаємної підзвітності: органи влади звітують про врахування узгоджених підходів у</w:t>
      </w:r>
      <w:r>
        <w:t xml:space="preserve"> практиках управління відбудовою, бізнес — про дотримання стандартів відповідального ведення бізнесу шляхом запровадження процедур належної обачності з корпоративної сталості, а громадськість здійснює верифікацію та надає зворотний зв’язок, що сприятиме пі</w:t>
      </w:r>
      <w:r>
        <w:t>двищенню рівня відповідальності підрядників за мінімізацію негативних соціальних і екологічних впливів та дотримання прав жителів територіальних громад у процесі реалізації проектів.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2798"/>
        <w:gridCol w:w="2803"/>
        <w:gridCol w:w="2803"/>
        <w:gridCol w:w="2746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842"/>
          <w:jc w:val="center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 xml:space="preserve">1. </w:t>
            </w:r>
            <w:r>
              <w:t>Запуск багатосторонньої діалогової платформи та формування дорожньої карти її роботи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Мінекономіки </w:t>
            </w:r>
            <w:proofErr w:type="spellStart"/>
            <w:r>
              <w:t>Мінрозвитку</w:t>
            </w:r>
            <w:proofErr w:type="spellEnd"/>
            <w:r>
              <w:t xml:space="preserve"> Мін’юст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Національне агентство з питань запобігання корупції інші заінтересовані органи виконавчої влади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червень — вересень 2026 р.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6" w:lineRule="auto"/>
              <w:ind w:firstLine="0"/>
            </w:pPr>
            <w:r>
              <w:t>Програма розвит</w:t>
            </w:r>
            <w:r>
              <w:t xml:space="preserve">ку </w:t>
            </w:r>
            <w:r>
              <w:rPr>
                <w:lang w:val="ru-RU" w:eastAsia="ru-RU" w:bidi="ru-RU"/>
              </w:rPr>
              <w:t xml:space="preserve">ООН </w:t>
            </w:r>
            <w:r>
              <w:t>в Україні (за згодою) інші міжнародні організації, партнери з розвитку в рамках проектів (програм) міжнародної технічної допомоги (за згодою)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6" w:lineRule="auto"/>
              <w:ind w:firstLine="0"/>
            </w:pPr>
            <w:r>
              <w:t>проведено не менше трьох багатосторонніх зустрічей та узгоджено формат роботи багатосторонньої діалогової п</w:t>
            </w:r>
            <w:r>
              <w:t>латформи; сформовано тематичні підгрупи (зокрема, права людини,</w:t>
            </w:r>
          </w:p>
        </w:tc>
      </w:tr>
    </w:tbl>
    <w:p w:rsidR="001D1E1C" w:rsidRDefault="0081395D">
      <w:pPr>
        <w:pStyle w:val="a7"/>
        <w:ind w:left="11237"/>
      </w:pPr>
      <w:r>
        <w:t>екологія, запобігання корупції тощо);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2798"/>
        <w:gridCol w:w="2803"/>
        <w:gridCol w:w="2803"/>
        <w:gridCol w:w="2774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8880"/>
          <w:jc w:val="center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rPr>
                <w:lang w:val="ru-RU" w:eastAsia="ru-RU" w:bidi="ru-RU"/>
              </w:rPr>
              <w:t xml:space="preserve">2. </w:t>
            </w:r>
            <w:r>
              <w:t xml:space="preserve">Підготовка </w:t>
            </w:r>
            <w:r>
              <w:rPr>
                <w:lang w:val="ru-RU" w:eastAsia="ru-RU" w:bidi="ru-RU"/>
              </w:rPr>
              <w:t xml:space="preserve">та </w:t>
            </w:r>
            <w:r>
              <w:t xml:space="preserve">оприлюднення керівних настанов щодо відповідального ведення </w:t>
            </w:r>
            <w:r>
              <w:t>бізнесу в процесі відбудови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86" w:lineRule="auto"/>
              <w:ind w:firstLine="0"/>
            </w:pPr>
            <w:r>
              <w:t xml:space="preserve">Мінекономіки </w:t>
            </w:r>
            <w:proofErr w:type="spellStart"/>
            <w:r>
              <w:t>Мінрозвитку</w:t>
            </w:r>
            <w:proofErr w:type="spellEnd"/>
            <w:r>
              <w:t xml:space="preserve"> Мін’юст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Національне агентство з питань запобігання корупції інші заінтересовані органи виконавчої влади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</w:pPr>
            <w:r>
              <w:t>вересень — грудень 2026 р.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76" w:lineRule="auto"/>
              <w:ind w:firstLine="0"/>
            </w:pPr>
            <w:r>
              <w:t>Національний юридичний університет імені Ярослава Мудрого (за згодою) ор</w:t>
            </w:r>
            <w:r>
              <w:t>гани місцевого самоврядування (за згодою) громадська організація “Центр “Соціальна дія” (за згодою) інші інститути громадянського суспільства (за згодою) бізнес-асоціації (за згодою) органи місцевого самоврядування (за згодою) інститути громадянського сусп</w:t>
            </w:r>
            <w:r>
              <w:t>ільства (за згодою) міжнародні організації, партнери з розвитку в рамках проектів (програм)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60"/>
              <w:ind w:firstLine="0"/>
            </w:pPr>
            <w:r>
              <w:t>визначено пріоритетні напрями для впровадження стандартів відповідального ведення бізнесу;</w:t>
            </w:r>
          </w:p>
          <w:p w:rsidR="001D1E1C" w:rsidRDefault="0081395D">
            <w:pPr>
              <w:pStyle w:val="a9"/>
              <w:spacing w:after="1660"/>
              <w:ind w:firstLine="0"/>
            </w:pPr>
            <w:r>
              <w:t>сформовано дорожню карту роботи багатосторонньої діалогової платформи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проект керівних настанов підготовлено на основі напрацювань підгруп із визначенням практичних</w:t>
            </w:r>
          </w:p>
          <w:p w:rsidR="001D1E1C" w:rsidRDefault="0081395D">
            <w:pPr>
              <w:pStyle w:val="a9"/>
              <w:spacing w:after="60"/>
              <w:ind w:firstLine="0"/>
            </w:pPr>
            <w:r>
              <w:t>критеріїв/індикаторів доброчесності та відповідального ведення бізнесу;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проект керівних настанов оприлюднено для проведення</w:t>
            </w:r>
          </w:p>
        </w:tc>
      </w:tr>
    </w:tbl>
    <w:p w:rsidR="001D1E1C" w:rsidRDefault="00813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803"/>
        <w:gridCol w:w="2803"/>
        <w:gridCol w:w="2813"/>
        <w:gridCol w:w="19"/>
      </w:tblGrid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2534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rPr>
                <w:lang w:val="ru-RU" w:eastAsia="ru-RU" w:bidi="ru-RU"/>
              </w:rPr>
              <w:t xml:space="preserve">3. </w:t>
            </w:r>
            <w:r>
              <w:t>Організація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Мінекономіки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січень — грудень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1620" w:line="254" w:lineRule="auto"/>
              <w:ind w:firstLine="0"/>
            </w:pPr>
            <w:r>
              <w:t>міжнародної технічної допомоги (за згодою)</w:t>
            </w:r>
          </w:p>
          <w:p w:rsidR="001D1E1C" w:rsidRDefault="0081395D">
            <w:pPr>
              <w:pStyle w:val="a9"/>
              <w:spacing w:after="0" w:line="254" w:lineRule="auto"/>
              <w:ind w:firstLine="0"/>
            </w:pPr>
            <w:r>
              <w:t>інститути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60"/>
              <w:ind w:firstLine="0"/>
            </w:pPr>
            <w:r>
              <w:t>публічних консультацій;</w:t>
            </w:r>
          </w:p>
          <w:p w:rsidR="001D1E1C" w:rsidRDefault="0081395D">
            <w:pPr>
              <w:pStyle w:val="a9"/>
              <w:spacing w:after="0" w:line="271" w:lineRule="auto"/>
              <w:ind w:firstLine="0"/>
            </w:pPr>
            <w:r>
              <w:t xml:space="preserve">доопрацьовану редакцію керівних настанов презентовано та рекомендовано до використання створено </w:t>
            </w:r>
            <w:r>
              <w:t>навчальний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22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навчання з питань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rPr>
                <w:lang w:val="ru-RU" w:eastAsia="ru-RU" w:bidi="ru-RU"/>
              </w:rPr>
              <w:t>НАДО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2027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громадянського</w:t>
            </w:r>
          </w:p>
        </w:tc>
        <w:tc>
          <w:tcPr>
            <w:tcW w:w="281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курс/модуль;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754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2260"/>
              <w:ind w:firstLine="0"/>
            </w:pPr>
            <w:r>
              <w:t>застосування керівних настанов на національному і місцевому рівні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4. Організація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Мінекономіки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січень — грудень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40"/>
              <w:ind w:firstLine="0"/>
            </w:pPr>
            <w:r>
              <w:t>суспільства (за згодою)</w:t>
            </w:r>
          </w:p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органи місцевого самоврядування (за згодою)</w:t>
            </w:r>
          </w:p>
          <w:p w:rsidR="001D1E1C" w:rsidRDefault="0081395D">
            <w:pPr>
              <w:pStyle w:val="a9"/>
              <w:spacing w:after="40" w:line="269" w:lineRule="auto"/>
              <w:ind w:firstLine="0"/>
            </w:pPr>
            <w:r>
              <w:t>міжнародні організації, партнери з розвитку в рамках проектів (програм) міжнародної технічної допомоги (за згодою) інститути</w:t>
            </w:r>
          </w:p>
        </w:tc>
        <w:tc>
          <w:tcPr>
            <w:tcW w:w="2813" w:type="dxa"/>
            <w:shd w:val="clear" w:color="auto" w:fill="auto"/>
          </w:tcPr>
          <w:p w:rsidR="001D1E1C" w:rsidRDefault="0081395D">
            <w:pPr>
              <w:pStyle w:val="a9"/>
              <w:spacing w:after="1320"/>
              <w:ind w:firstLine="0"/>
            </w:pPr>
            <w:r>
              <w:t>проведено навчання для замовників (територіальних громад) та бізнесу щодо практичного застосування керівних настанов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організовано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12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пілотування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Мінрозвитку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2027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громадянського</w:t>
            </w:r>
          </w:p>
        </w:tc>
        <w:tc>
          <w:tcPr>
            <w:tcW w:w="281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пілотування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1526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застосування керівних настанов у вибраних проектах відбудови та звітування про результати роботи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Агентство відновлення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40"/>
              <w:ind w:firstLine="0"/>
            </w:pPr>
            <w:r>
              <w:t>суспільства (за згодою)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органи місцевого самоврядування (за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згодою)</w:t>
            </w:r>
          </w:p>
        </w:tc>
        <w:tc>
          <w:tcPr>
            <w:tcW w:w="2813" w:type="dxa"/>
            <w:shd w:val="clear" w:color="auto" w:fill="auto"/>
          </w:tcPr>
          <w:p w:rsidR="001D1E1C" w:rsidRDefault="0081395D">
            <w:pPr>
              <w:pStyle w:val="a9"/>
              <w:spacing w:after="60"/>
              <w:ind w:firstLine="0"/>
            </w:pPr>
            <w:r>
              <w:t>застосування керівних настанов у вибраних проектах відбудови;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проведено громадську оцінку (тіньовий звіт);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54" w:lineRule="auto"/>
              <w:ind w:firstLine="0"/>
            </w:pPr>
            <w:r>
              <w:lastRenderedPageBreak/>
              <w:t>багатосторонньої діалогової платформи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 xml:space="preserve">міжнародні організації, партнери з </w:t>
            </w:r>
            <w:r>
              <w:t>розвитку в рамках проектів (програм) міжнародної технічної допомоги (за згодою)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опубліковано звіт про результати роботи багатосторонньої діалогової платформи</w:t>
            </w:r>
          </w:p>
        </w:tc>
      </w:tr>
    </w:tbl>
    <w:p w:rsidR="001D1E1C" w:rsidRDefault="001D1E1C">
      <w:pPr>
        <w:spacing w:after="299" w:line="1" w:lineRule="exact"/>
      </w:pPr>
    </w:p>
    <w:p w:rsidR="001D1E1C" w:rsidRDefault="0081395D">
      <w:pPr>
        <w:pStyle w:val="1"/>
        <w:spacing w:line="264" w:lineRule="auto"/>
        <w:ind w:firstLine="0"/>
        <w:jc w:val="center"/>
      </w:pPr>
      <w:r>
        <w:t>Підвищення прозорості і підзвітності видобувних галузей відповідно до оновленого</w:t>
      </w:r>
      <w:r>
        <w:br/>
        <w:t xml:space="preserve">міжнародного </w:t>
      </w:r>
      <w:r>
        <w:t>стандарту Ініціативи щодо забезпечення прозорості у видобувних галузях</w:t>
      </w:r>
    </w:p>
    <w:p w:rsidR="001D1E1C" w:rsidRDefault="0081395D">
      <w:pPr>
        <w:pStyle w:val="1"/>
        <w:ind w:firstLine="560"/>
        <w:jc w:val="both"/>
      </w:pPr>
      <w:r>
        <w:t>У цьому плані дій передбачається подальше впровадження в Україні Ініціативи щодо забезпечення прозорості у видобувних галузях, що здійснювалося в рамках попередніх планів дій із впровад</w:t>
      </w:r>
      <w:r>
        <w:t>ження Ініціативи “Партнерство “Відкритий Уряд”. У 2023 році Міжнародним правлінням Ініціативи щодо забезпечення прозорості у видобувних галузях прийнято новий стандарт належного управління нафтогазовими та мінеральними ресурсами (далі — Стандарт Ініціативи</w:t>
      </w:r>
      <w:r>
        <w:t xml:space="preserve"> щодо забезпечення прозорості у видобувних галузях 2023 року). У зв’язку з цим виникла необхідність оновлення національного законодавства та практик звітування відповідно до нових вимог. Закон України “Про забезпечення прозорості у видобувних галузях” на с</w:t>
      </w:r>
      <w:r>
        <w:t xml:space="preserve">ьогодні не повністю охоплює положення Стандарту Ініціативи щодо забезпечення прозорості у видобувних галузях 2023 року, зокрема щодо розкриття інформації про викиди парникових газів, тендерні аспекти, соціальні та екологічні впливи, енергетичний перехід і </w:t>
      </w:r>
      <w:r>
        <w:t>антикорупційні політики, що обмежує проведення аналізу даних, можливості громадського контролю та знижує ефективність управління сектором.</w:t>
      </w:r>
    </w:p>
    <w:p w:rsidR="001D1E1C" w:rsidRDefault="0081395D">
      <w:pPr>
        <w:pStyle w:val="1"/>
        <w:ind w:firstLine="560"/>
        <w:jc w:val="both"/>
      </w:pPr>
      <w:r>
        <w:t>Для забезпечення ефективного впровадження Ініціативи щодо забезпечення прозорості у видобувних галузях в Україні необ</w:t>
      </w:r>
      <w:r>
        <w:t>хідно оптимізувати процес підготовки та публікації щорічного Національного звіту з реалізації цієї Ініціативи з використанням онлайн-платформи Ініціативи щодо забезпечення прозорості у видобувних галузях в Україні, забезпечити належну координацію та комуні</w:t>
      </w:r>
      <w:r>
        <w:t>кацію між усіма заінтересованими сторонами, а також виконати вимоги Стандарту Ініціативи щодо забезпечення прозорості у видобувних галузях 2023 року і рекомендації, надані Міжнародним секретаріатом Ініціативи щодо забезпечення прозорості у видобувних галуз</w:t>
      </w:r>
      <w:r>
        <w:t xml:space="preserve">ях за результатами </w:t>
      </w:r>
      <w:proofErr w:type="spellStart"/>
      <w:r>
        <w:t>валідації</w:t>
      </w:r>
      <w:proofErr w:type="spellEnd"/>
      <w:r>
        <w:t>, проведеної у 2024 році.</w:t>
      </w:r>
    </w:p>
    <w:p w:rsidR="001D1E1C" w:rsidRDefault="0081395D">
      <w:pPr>
        <w:pStyle w:val="1"/>
        <w:spacing w:after="120" w:line="262" w:lineRule="auto"/>
        <w:ind w:firstLine="560"/>
        <w:jc w:val="both"/>
      </w:pPr>
      <w:r>
        <w:t xml:space="preserve">Національний звіт Ініціативи щодо забезпечення прозорості у видобувних галузях охоплює широкий спектр даних про діяльність видобувного сектору, включаючи не лише інформацію про платежі, а і важливі для </w:t>
      </w:r>
      <w:r>
        <w:t>суспільства статистичні та контекстуальні показники. Щороку обсяг інформації, що розкривається, суттєво зростає, а Національний звіт Ініціативи щодо забезпечення прозорості у видобувних галузях стає дуже об’ємним документом. Значна частина даних уже розміщ</w:t>
      </w:r>
      <w:r>
        <w:t>ена на онлайн-платформі Ініціативи щодо забезпечення прозорості у видобувних галузях в Україні, однак нові вимоги Стандарту Ініціативи щодо забезпечення прозорості у видобувних галузях 2023 року передбачають ще більший обсяг інформації для збору, проведенн</w:t>
      </w:r>
      <w:r>
        <w:t xml:space="preserve">я аналізу та оприлюднення даних. </w:t>
      </w:r>
      <w:proofErr w:type="spellStart"/>
      <w:r>
        <w:t>Цифровізація</w:t>
      </w:r>
      <w:proofErr w:type="spellEnd"/>
      <w:r>
        <w:t xml:space="preserve"> процесів звітування, автоматизація збору даних і перехід до систематичного розкриття інформації суб’єктами звітування сприятиме зручності користування, поліпшенню сприйняття даних та забезпеченню їх ефективному</w:t>
      </w:r>
      <w:r>
        <w:t xml:space="preserve"> використанню всіма заінтересованими сторонами.</w:t>
      </w:r>
    </w:p>
    <w:p w:rsidR="001D1E1C" w:rsidRDefault="0081395D">
      <w:pPr>
        <w:pStyle w:val="1"/>
        <w:spacing w:after="120"/>
        <w:ind w:firstLine="580"/>
        <w:jc w:val="both"/>
      </w:pPr>
      <w:r>
        <w:lastRenderedPageBreak/>
        <w:t xml:space="preserve">Передбачається створення умов для подання звітності суб’єктами розкриття інформації безпосередньо через </w:t>
      </w:r>
      <w:r w:rsidRPr="00900655">
        <w:rPr>
          <w:lang w:eastAsia="ru-RU" w:bidi="ru-RU"/>
        </w:rPr>
        <w:t>онлайн</w:t>
      </w:r>
      <w:r>
        <w:t>- платформу Ініціативи щодо забезпечення прозорості у видобувних галузях в Україні, що сприятиме п</w:t>
      </w:r>
      <w:r>
        <w:t>ідвищенню якості та оперативності підготовки щорічних звітів. Необхідно також розробити зміни до Закону України “Про забезпечення прозорості у видобувних галузях”, передбачивши розширення складу інформації, що підлягає оприлюдненню (зокрема, даних про вики</w:t>
      </w:r>
      <w:r>
        <w:t xml:space="preserve">ди парникових газів, соціальні та екологічні проекти, запаси, прогнози, антикорупційні програми, тендерні аспекти), а також запровадити вимоги щодо публікації результатів </w:t>
      </w:r>
      <w:proofErr w:type="spellStart"/>
      <w:r>
        <w:t>післяпроектного</w:t>
      </w:r>
      <w:proofErr w:type="spellEnd"/>
      <w:r>
        <w:t xml:space="preserve"> моніторингу та екологічного аудиту. Важливим також є удосконалення те</w:t>
      </w:r>
      <w:r>
        <w:t>рмінології та процедур, пов’язаних з угодами про розподіл продукції.</w:t>
      </w:r>
    </w:p>
    <w:p w:rsidR="001D1E1C" w:rsidRDefault="0081395D">
      <w:pPr>
        <w:pStyle w:val="1"/>
        <w:spacing w:after="120"/>
        <w:ind w:firstLine="58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spacing w:after="120"/>
        <w:ind w:firstLine="580"/>
        <w:jc w:val="both"/>
      </w:pPr>
      <w:r>
        <w:t>удосконалення процесу збору, розкриття та поширення інформації щодо видобувних галузей, розширення можливостей здійснення громадського контро</w:t>
      </w:r>
      <w:r>
        <w:t>лю у відповідній галузі;</w:t>
      </w:r>
    </w:p>
    <w:p w:rsidR="001D1E1C" w:rsidRDefault="0081395D">
      <w:pPr>
        <w:pStyle w:val="1"/>
        <w:spacing w:after="120" w:line="262" w:lineRule="auto"/>
        <w:ind w:firstLine="580"/>
        <w:jc w:val="both"/>
      </w:pPr>
      <w:r>
        <w:t xml:space="preserve">забезпечення виконання міжнародних зобов’язань України в рамках Ініціативи щодо забезпечення прозорості у видобувних галузях та створення умов для успішного проходження чергової </w:t>
      </w:r>
      <w:proofErr w:type="spellStart"/>
      <w:r>
        <w:t>валідації</w:t>
      </w:r>
      <w:proofErr w:type="spellEnd"/>
      <w:r>
        <w:t xml:space="preserve"> відповідно до Стандарту Ініціативи щодо </w:t>
      </w:r>
      <w:r>
        <w:t>забезпечення прозорості у видобувних галузях 2023 року;</w:t>
      </w:r>
    </w:p>
    <w:p w:rsidR="001D1E1C" w:rsidRDefault="0081395D">
      <w:pPr>
        <w:pStyle w:val="1"/>
        <w:spacing w:after="120"/>
        <w:ind w:firstLine="560"/>
        <w:jc w:val="both"/>
      </w:pPr>
      <w:r>
        <w:t>інтеграція принципів сталого розвитку та енергетичного переходу у сферу управління видобувними галузями.</w:t>
      </w:r>
    </w:p>
    <w:p w:rsidR="001D1E1C" w:rsidRDefault="0081395D">
      <w:pPr>
        <w:pStyle w:val="1"/>
        <w:spacing w:after="480"/>
        <w:ind w:firstLine="580"/>
        <w:jc w:val="both"/>
      </w:pPr>
      <w:r>
        <w:t xml:space="preserve">Передбачається, що зазначений захід візьме участь у конкурсі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eastAsia="en-US" w:bidi="en-US"/>
        </w:rPr>
        <w:t xml:space="preserve"> </w:t>
      </w:r>
      <w:r>
        <w:t xml:space="preserve">міжнародної Ініціативи “Партнерство “Відкритий Уряд”, оскільки він спрямований на оновлення національної нормативної та інституційної рамки прозорості у видобувних галузях, а також на </w:t>
      </w:r>
      <w:proofErr w:type="spellStart"/>
      <w:r>
        <w:t>цифровізацію</w:t>
      </w:r>
      <w:proofErr w:type="spellEnd"/>
      <w:r>
        <w:t xml:space="preserve"> і систематизацію розкриття даних через онлайн-платформу Іні</w:t>
      </w:r>
      <w:r>
        <w:t>ціативи щодо забезпечення прозорості у видобувних галузях в Україні. Незважаючи на постійні обстріли та руйнування об’єктів енергетичної, газової, іншої видобувної інфраструктури, Україна забезпечить сталість упровадження Ініціативи щодо забезпечення прозо</w:t>
      </w:r>
      <w:r>
        <w:t>рості у видобувних галузях і перехід від переважно звітного підходу до систематичного цифрового розкриття розширеного переліку даних із посиленням публічної підзвітності та можливостей для здійснення громадського контролю. Основною тематичною сферою конкур</w:t>
      </w:r>
      <w:r>
        <w:t xml:space="preserve">су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eastAsia="en-US" w:bidi="en-US"/>
        </w:rPr>
        <w:t xml:space="preserve">, </w:t>
      </w:r>
      <w:r>
        <w:t>в якій братиме участь захід, є боротьба з корупцією, оскільки виконання заходу сприятиме підвищенню прозорості фінансових потоків і управлінських рішень у секторі,</w:t>
      </w:r>
      <w:r>
        <w:br w:type="page"/>
      </w:r>
      <w:r>
        <w:lastRenderedPageBreak/>
        <w:t>розширенню обов’язкового обсягу розкриття інформації, удосконаленню п</w:t>
      </w:r>
      <w:r>
        <w:t>равил звітування та посиленню механізмів запобігання корупційним ризикам; додатковою тематичною сферою є цифрове управління з урахуванням впровадження цифрових інструментів подання звітності, автоматизацію збору даних та їх оприлюднення через онлайн-платфо</w:t>
      </w:r>
      <w:r>
        <w:t>рму Ініціативи щодо забезпечення прозорості у видобувних галузях в Україні.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2798"/>
        <w:gridCol w:w="2803"/>
        <w:gridCol w:w="2803"/>
        <w:gridCol w:w="2630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726" w:type="dxa"/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1. Введення </w:t>
            </w:r>
            <w:r>
              <w:rPr>
                <w:lang w:val="ru-RU" w:eastAsia="ru-RU" w:bidi="ru-RU"/>
              </w:rPr>
              <w:t>онлайн-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Міненерго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2026 р.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Асоціація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введено у промислову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26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платформи Ініціативи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ДПС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грудень 2027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“</w:t>
            </w:r>
            <w:proofErr w:type="spellStart"/>
            <w:r>
              <w:t>Енерготранс</w:t>
            </w:r>
            <w:proofErr w:type="spellEnd"/>
            <w:r>
              <w:t>-</w:t>
            </w:r>
          </w:p>
        </w:tc>
        <w:tc>
          <w:tcPr>
            <w:tcW w:w="2630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експлуатацію </w:t>
            </w:r>
            <w:r>
              <w:rPr>
                <w:lang w:val="ru-RU" w:eastAsia="ru-RU" w:bidi="ru-RU"/>
              </w:rPr>
              <w:t>онлайн-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726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щодо забезпечення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Держгеонадра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proofErr w:type="spellStart"/>
            <w:r>
              <w:t>парентність</w:t>
            </w:r>
            <w:proofErr w:type="spellEnd"/>
            <w:r>
              <w:t>” (за</w:t>
            </w:r>
          </w:p>
        </w:tc>
        <w:tc>
          <w:tcPr>
            <w:tcW w:w="2630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платформу Ініціативи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26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прозорості у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Мінекономіки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згодою)</w:t>
            </w:r>
          </w:p>
        </w:tc>
        <w:tc>
          <w:tcPr>
            <w:tcW w:w="2630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щодо забезпечення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5794"/>
          <w:jc w:val="center"/>
        </w:trPr>
        <w:tc>
          <w:tcPr>
            <w:tcW w:w="2726" w:type="dxa"/>
            <w:shd w:val="clear" w:color="auto" w:fill="auto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видобувних галузях в Україні у промислову експлуатацію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Мін’юст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69" w:lineRule="auto"/>
              <w:ind w:firstLine="0"/>
            </w:pPr>
            <w:r>
              <w:t xml:space="preserve">інші інститути громадянського суспільства (за згодою) Багатостороння група з імплементації Ініціативи щодо забезпечення прозорості у видобувних галузях в Україні (за згодою) Німецьке товариство міжнародного співробітництва </w:t>
            </w:r>
            <w:r w:rsidRPr="00900655">
              <w:rPr>
                <w:lang w:val="ru-RU" w:eastAsia="en-US" w:bidi="en-US"/>
              </w:rPr>
              <w:t>(</w:t>
            </w:r>
            <w:r>
              <w:rPr>
                <w:lang w:val="en-US" w:eastAsia="en-US" w:bidi="en-US"/>
              </w:rPr>
              <w:t>GIZ</w:t>
            </w:r>
            <w:r w:rsidRPr="00900655">
              <w:rPr>
                <w:lang w:val="ru-RU" w:eastAsia="en-US" w:bidi="en-US"/>
              </w:rPr>
              <w:t xml:space="preserve">) </w:t>
            </w:r>
            <w:r>
              <w:t>(за згодою) Міжнародний фон</w:t>
            </w:r>
            <w:r>
              <w:t>д “Відродження” (за згодою)</w:t>
            </w:r>
          </w:p>
        </w:tc>
        <w:tc>
          <w:tcPr>
            <w:tcW w:w="2630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прозорості у видобувних галузях в Україні;</w:t>
            </w:r>
          </w:p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підготовлено основну частину Національного звіту Ініціативи щодо забезпечення прозорості у видобувних галузях в Україні у цифровому форматі;</w:t>
            </w:r>
          </w:p>
          <w:p w:rsidR="001D1E1C" w:rsidRDefault="0081395D">
            <w:pPr>
              <w:pStyle w:val="a9"/>
              <w:spacing w:after="40"/>
              <w:ind w:firstLine="0"/>
            </w:pPr>
            <w:r>
              <w:t xml:space="preserve">підготовлено проекти нормативно-правових </w:t>
            </w:r>
            <w:r>
              <w:t xml:space="preserve">актів щодо </w:t>
            </w:r>
            <w:proofErr w:type="spellStart"/>
            <w:r>
              <w:t>цифровізації</w:t>
            </w:r>
            <w:proofErr w:type="spellEnd"/>
            <w:r>
              <w:t xml:space="preserve"> процесу збирання, аналізу даних через онлайн- платформу Ініціативи</w:t>
            </w:r>
          </w:p>
        </w:tc>
      </w:tr>
    </w:tbl>
    <w:p w:rsidR="001D1E1C" w:rsidRDefault="001D1E1C">
      <w:pPr>
        <w:sectPr w:rsidR="001D1E1C">
          <w:headerReference w:type="even" r:id="rId37"/>
          <w:headerReference w:type="default" r:id="rId38"/>
          <w:footerReference w:type="even" r:id="rId39"/>
          <w:footerReference w:type="default" r:id="rId40"/>
          <w:pgSz w:w="16840" w:h="11900" w:orient="landscape"/>
          <w:pgMar w:top="1130" w:right="1076" w:bottom="777" w:left="1662" w:header="0" w:footer="349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285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left="1040" w:firstLine="0"/>
            </w:pPr>
            <w:r>
              <w:t>Строк</w:t>
            </w:r>
          </w:p>
        </w:tc>
      </w:tr>
    </w:tbl>
    <w:p w:rsidR="001D1E1C" w:rsidRDefault="001D1E1C">
      <w:pPr>
        <w:spacing w:after="1979" w:line="1" w:lineRule="exact"/>
      </w:pPr>
    </w:p>
    <w:p w:rsidR="001D1E1C" w:rsidRDefault="0081395D">
      <w:pPr>
        <w:pStyle w:val="1"/>
        <w:numPr>
          <w:ilvl w:val="0"/>
          <w:numId w:val="4"/>
        </w:numPr>
        <w:tabs>
          <w:tab w:val="left" w:pos="308"/>
        </w:tabs>
        <w:spacing w:after="0"/>
        <w:ind w:firstLine="0"/>
        <w:sectPr w:rsidR="001D1E1C">
          <w:pgSz w:w="8400" w:h="11900"/>
          <w:pgMar w:top="1131" w:right="4937" w:bottom="1131" w:left="549" w:header="0" w:footer="70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2199005</wp:posOffset>
                </wp:positionH>
                <wp:positionV relativeFrom="paragraph">
                  <wp:posOffset>0</wp:posOffset>
                </wp:positionV>
                <wp:extent cx="1045210" cy="768350"/>
                <wp:effectExtent l="0" t="0" r="0" b="0"/>
                <wp:wrapSquare wrapText="bothSides"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 xml:space="preserve">Міненерго ДПС </w:t>
                            </w:r>
                            <w:proofErr w:type="spellStart"/>
                            <w:r>
                              <w:t>Держгеонадра</w:t>
                            </w:r>
                            <w:proofErr w:type="spellEnd"/>
                            <w:r>
                              <w:t xml:space="preserve"> Мінекономіки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6" o:spid="_x0000_s1036" type="#_x0000_t202" style="position:absolute;left:0;text-align:left;margin-left:173.15pt;margin-top:0;width:82.3pt;height:60.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 xml:space="preserve">Міненерго ДПС </w:t>
                      </w:r>
                      <w:proofErr w:type="spellStart"/>
                      <w:r>
                        <w:t>Держгеонадра</w:t>
                      </w:r>
                      <w:proofErr w:type="spellEnd"/>
                      <w:r>
                        <w:t xml:space="preserve"> Мінекономіки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3975735</wp:posOffset>
                </wp:positionH>
                <wp:positionV relativeFrom="paragraph">
                  <wp:posOffset>0</wp:posOffset>
                </wp:positionV>
                <wp:extent cx="1337945" cy="399415"/>
                <wp:effectExtent l="0" t="0" r="0" b="0"/>
                <wp:wrapSquare wrapText="bothSides"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64" w:lineRule="auto"/>
                              <w:ind w:firstLine="0"/>
                            </w:pPr>
                            <w:r>
                              <w:t>червень 2026 р. — грудень 2027 р.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8" o:spid="_x0000_s1037" type="#_x0000_t202" style="position:absolute;left:0;text-align:left;margin-left:313.05pt;margin-top:0;width:105.35pt;height:31.45pt;z-index:125829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64" w:lineRule="auto"/>
                        <w:ind w:firstLine="0"/>
                      </w:pPr>
                      <w:r>
                        <w:t>червень 2026 р. — грудень 2027 р.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Проведення публічних консультацій з питань розкриття даних та інформації відповідно до вимог Стандарту Ініціативи щодо забезпечення прозорості у видобувних галузях 2023 року, </w:t>
      </w:r>
      <w:r>
        <w:t xml:space="preserve">зокрема щодо викидів парникових газів, тендерних аспектів, соціальних та екологічних проектів, антикорупційної політики, </w:t>
      </w:r>
      <w:proofErr w:type="spellStart"/>
      <w:r>
        <w:t>післяпроектного</w:t>
      </w:r>
      <w:proofErr w:type="spellEnd"/>
      <w:r>
        <w:t xml:space="preserve"> моніторингу та екологічного аудиту, а також удосконалення термінології та</w:t>
      </w:r>
    </w:p>
    <w:p w:rsidR="001D1E1C" w:rsidRDefault="0081395D">
      <w:pPr>
        <w:pStyle w:val="1"/>
        <w:spacing w:after="40" w:line="271" w:lineRule="auto"/>
        <w:ind w:firstLine="0"/>
      </w:pPr>
      <w:r>
        <w:lastRenderedPageBreak/>
        <w:t>інші міжнародні організації, партнери з розви</w:t>
      </w:r>
      <w:r>
        <w:t>тку в рамках проектів (програм) міжнародної технічної допомоги (за згодою) асоціація “</w:t>
      </w:r>
      <w:proofErr w:type="spellStart"/>
      <w:r>
        <w:t>Енерготранс</w:t>
      </w:r>
      <w:proofErr w:type="spellEnd"/>
      <w:r>
        <w:t xml:space="preserve">- </w:t>
      </w:r>
      <w:proofErr w:type="spellStart"/>
      <w:r>
        <w:t>парентність</w:t>
      </w:r>
      <w:proofErr w:type="spellEnd"/>
      <w:r>
        <w:t>” (за згодою) інші інститути громадянського суспільства (за згодою)</w:t>
      </w:r>
    </w:p>
    <w:p w:rsidR="001D1E1C" w:rsidRDefault="0081395D">
      <w:pPr>
        <w:pStyle w:val="1"/>
        <w:spacing w:after="0" w:line="269" w:lineRule="auto"/>
        <w:ind w:firstLine="0"/>
      </w:pPr>
      <w:r>
        <w:t>Багатостороння група з імплементації Ініціативи щодо забезпечення прозорості у</w:t>
      </w:r>
      <w:r>
        <w:t xml:space="preserve"> видобувних галузях в Україні (за згодою) Німецьке товариство міжнародного співробітництва </w:t>
      </w:r>
      <w:r w:rsidRPr="00900655">
        <w:rPr>
          <w:lang w:val="ru-RU" w:eastAsia="en-US" w:bidi="en-US"/>
        </w:rPr>
        <w:t>(</w:t>
      </w:r>
      <w:r>
        <w:rPr>
          <w:lang w:val="en-US" w:eastAsia="en-US" w:bidi="en-US"/>
        </w:rPr>
        <w:t>GIZ</w:t>
      </w:r>
      <w:r w:rsidRPr="00900655">
        <w:rPr>
          <w:lang w:val="ru-RU" w:eastAsia="en-US" w:bidi="en-US"/>
        </w:rPr>
        <w:t xml:space="preserve">) </w:t>
      </w:r>
      <w:r>
        <w:t>(за згодою) Міжнародний фонд “Відродження” (за згодою)</w:t>
      </w:r>
    </w:p>
    <w:p w:rsidR="001D1E1C" w:rsidRDefault="0081395D">
      <w:pPr>
        <w:pStyle w:val="1"/>
        <w:spacing w:after="0" w:line="262" w:lineRule="auto"/>
        <w:ind w:firstLine="0"/>
        <w:sectPr w:rsidR="001D1E1C">
          <w:headerReference w:type="even" r:id="rId41"/>
          <w:headerReference w:type="default" r:id="rId42"/>
          <w:footerReference w:type="even" r:id="rId43"/>
          <w:footerReference w:type="default" r:id="rId44"/>
          <w:pgSz w:w="8400" w:h="11900"/>
          <w:pgMar w:top="1862" w:right="1862" w:bottom="1254" w:left="1176" w:header="0" w:footer="826" w:gutter="0"/>
          <w:pgNumType w:start="23"/>
          <w:cols w:num="2" w:space="216"/>
          <w:noEndnote/>
          <w:docGrid w:linePitch="360"/>
        </w:sectPr>
      </w:pPr>
      <w:r>
        <w:t xml:space="preserve">щодо забезпечення прозорості у видобувних галузях в Україні проведено не менше </w:t>
      </w:r>
      <w:r>
        <w:lastRenderedPageBreak/>
        <w:t>п’яти заходів в рамках публічних консультацій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5150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tabs>
                <w:tab w:val="left" w:pos="3863"/>
              </w:tabs>
              <w:spacing w:after="0" w:line="130" w:lineRule="auto"/>
              <w:ind w:firstLine="460"/>
            </w:pPr>
            <w:r>
              <w:t>Відповідальні за</w:t>
            </w:r>
            <w:r>
              <w:tab/>
              <w:t>„</w:t>
            </w:r>
          </w:p>
          <w:p w:rsidR="001D1E1C" w:rsidRDefault="0081395D">
            <w:pPr>
              <w:pStyle w:val="a9"/>
              <w:spacing w:after="0" w:line="130" w:lineRule="auto"/>
              <w:ind w:left="800" w:right="540" w:firstLine="3040"/>
              <w:jc w:val="both"/>
            </w:pPr>
            <w:r>
              <w:t>Строк виконання</w:t>
            </w:r>
          </w:p>
        </w:tc>
      </w:tr>
    </w:tbl>
    <w:p w:rsidR="001D1E1C" w:rsidRDefault="0081395D">
      <w:pPr>
        <w:pStyle w:val="a7"/>
        <w:ind w:left="106"/>
      </w:pPr>
      <w:r>
        <w:rPr>
          <w:lang w:val="ru-RU" w:eastAsia="ru-RU" w:bidi="ru-RU"/>
        </w:rPr>
        <w:t xml:space="preserve">процедур, </w:t>
      </w:r>
      <w:r>
        <w:t xml:space="preserve">пов’язаних з угодами про розподіл продукції та іншими аспектами діяльності у </w:t>
      </w:r>
      <w:r>
        <w:t>видобувних галузях</w:t>
      </w:r>
    </w:p>
    <w:p w:rsidR="001D1E1C" w:rsidRDefault="001D1E1C">
      <w:pPr>
        <w:spacing w:after="19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5165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2818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3. Розроблення пропозицій щодо змін до законодавства у сфері прозорості і підзвітності видобувних галузей</w:t>
            </w:r>
          </w:p>
        </w:tc>
        <w:tc>
          <w:tcPr>
            <w:tcW w:w="5165" w:type="dxa"/>
            <w:shd w:val="clear" w:color="auto" w:fill="auto"/>
            <w:vAlign w:val="bottom"/>
          </w:tcPr>
          <w:p w:rsidR="001D1E1C" w:rsidRDefault="0081395D">
            <w:pPr>
              <w:pStyle w:val="a9"/>
              <w:tabs>
                <w:tab w:val="left" w:pos="2702"/>
              </w:tabs>
              <w:spacing w:after="0" w:line="240" w:lineRule="auto"/>
              <w:ind w:firstLine="0"/>
            </w:pPr>
            <w:r>
              <w:t>Міненерго</w:t>
            </w:r>
            <w:r>
              <w:tab/>
              <w:t>червень 2026 р. —</w:t>
            </w:r>
          </w:p>
          <w:p w:rsidR="001D1E1C" w:rsidRDefault="0081395D">
            <w:pPr>
              <w:pStyle w:val="a9"/>
              <w:tabs>
                <w:tab w:val="left" w:pos="2702"/>
              </w:tabs>
              <w:spacing w:after="0" w:line="240" w:lineRule="auto"/>
              <w:ind w:firstLine="0"/>
            </w:pPr>
            <w:proofErr w:type="spellStart"/>
            <w:r>
              <w:t>Мінцифри</w:t>
            </w:r>
            <w:proofErr w:type="spellEnd"/>
            <w:r>
              <w:tab/>
              <w:t>грудень 2027 р.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Мінекономіки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Мін’юст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Мінфін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ДПС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Держгеонадра</w:t>
            </w:r>
            <w:proofErr w:type="spellEnd"/>
          </w:p>
        </w:tc>
      </w:tr>
    </w:tbl>
    <w:p w:rsidR="001D1E1C" w:rsidRDefault="001D1E1C">
      <w:pPr>
        <w:sectPr w:rsidR="001D1E1C">
          <w:headerReference w:type="even" r:id="rId45"/>
          <w:headerReference w:type="default" r:id="rId46"/>
          <w:footerReference w:type="even" r:id="rId47"/>
          <w:footerReference w:type="default" r:id="rId48"/>
          <w:pgSz w:w="8400" w:h="11900"/>
          <w:pgMar w:top="1135" w:right="0" w:bottom="775" w:left="418" w:header="0" w:footer="347" w:gutter="0"/>
          <w:pgNumType w:start="18"/>
          <w:cols w:space="720"/>
          <w:noEndnote/>
          <w:docGrid w:linePitch="360"/>
        </w:sectPr>
      </w:pPr>
    </w:p>
    <w:p w:rsidR="001D1E1C" w:rsidRDefault="0081395D">
      <w:pPr>
        <w:pStyle w:val="1"/>
        <w:spacing w:after="0" w:line="266" w:lineRule="auto"/>
        <w:ind w:firstLine="0"/>
        <w:sectPr w:rsidR="001D1E1C">
          <w:headerReference w:type="even" r:id="rId49"/>
          <w:headerReference w:type="default" r:id="rId50"/>
          <w:footerReference w:type="even" r:id="rId51"/>
          <w:footerReference w:type="default" r:id="rId52"/>
          <w:pgSz w:w="8400" w:h="11900"/>
          <w:pgMar w:top="1867" w:right="4670" w:bottom="1154" w:left="1142" w:header="0" w:footer="726" w:gutter="0"/>
          <w:pgNumType w:start="25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125829402" behindDoc="0" locked="0" layoutInCell="1" allowOverlap="1">
                <wp:simplePos x="0" y="0"/>
                <wp:positionH relativeFrom="page">
                  <wp:posOffset>2502535</wp:posOffset>
                </wp:positionH>
                <wp:positionV relativeFrom="paragraph">
                  <wp:posOffset>2171700</wp:posOffset>
                </wp:positionV>
                <wp:extent cx="1630680" cy="765175"/>
                <wp:effectExtent l="0" t="0" r="0" b="0"/>
                <wp:wrapSquare wrapText="bothSides"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57" w:lineRule="auto"/>
                              <w:ind w:firstLine="0"/>
                            </w:pPr>
                            <w:r>
                              <w:t xml:space="preserve">розроблено та </w:t>
                            </w:r>
                            <w:proofErr w:type="spellStart"/>
                            <w:r>
                              <w:t>внесено</w:t>
                            </w:r>
                            <w:proofErr w:type="spellEnd"/>
                            <w:r>
                              <w:t xml:space="preserve"> на розгляд Кабінету Міністрів України законопроект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6" o:spid="_x0000_s1038" type="#_x0000_t202" style="position:absolute;margin-left:197.05pt;margin-top:171pt;width:128.4pt;height:60.25pt;z-index:125829402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57" w:lineRule="auto"/>
                        <w:ind w:firstLine="0"/>
                      </w:pPr>
                      <w:r>
                        <w:t xml:space="preserve">розроблено та </w:t>
                      </w:r>
                      <w:proofErr w:type="spellStart"/>
                      <w:r>
                        <w:t>внесено</w:t>
                      </w:r>
                      <w:proofErr w:type="spellEnd"/>
                      <w:r>
                        <w:t xml:space="preserve"> на розгляд Кабінету Міністрів України законопроект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інші міжнародні </w:t>
      </w:r>
      <w:r>
        <w:t>організації, партнери з розвитку в рамках проектів (програм) міжнародної технічної допомоги (за згодою) Секретаріат Ініціативи щодо забезпечення прозорості у видобувних галузях (за згодою) асоціація “</w:t>
      </w:r>
      <w:proofErr w:type="spellStart"/>
      <w:r>
        <w:t>Енерготранс</w:t>
      </w:r>
      <w:proofErr w:type="spellEnd"/>
      <w:r>
        <w:t xml:space="preserve">- </w:t>
      </w:r>
      <w:proofErr w:type="spellStart"/>
      <w:r>
        <w:t>парентність</w:t>
      </w:r>
      <w:proofErr w:type="spellEnd"/>
      <w:r>
        <w:t>” (за згодою) інші інститути гро</w:t>
      </w:r>
      <w:r>
        <w:t>мадянського суспільства (за згодою) Багатостороння група з імплементації Ініціативи щодо забезпечення прозорості у видобувних галузях в Україні (за згодою) інші міжнародні організації, партнери з розвитку в рамках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424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left="1040" w:firstLine="0"/>
            </w:pPr>
            <w:r>
              <w:t>Строк</w:t>
            </w:r>
          </w:p>
        </w:tc>
      </w:tr>
    </w:tbl>
    <w:p w:rsidR="001D1E1C" w:rsidRDefault="001D1E1C">
      <w:pPr>
        <w:spacing w:after="939" w:line="1" w:lineRule="exact"/>
      </w:pPr>
    </w:p>
    <w:p w:rsidR="001D1E1C" w:rsidRDefault="0081395D">
      <w:pPr>
        <w:pStyle w:val="1"/>
        <w:spacing w:after="0"/>
        <w:ind w:firstLine="0"/>
        <w:sectPr w:rsidR="001D1E1C">
          <w:headerReference w:type="even" r:id="rId53"/>
          <w:headerReference w:type="default" r:id="rId54"/>
          <w:footerReference w:type="even" r:id="rId55"/>
          <w:footerReference w:type="default" r:id="rId56"/>
          <w:pgSz w:w="8400" w:h="11900"/>
          <w:pgMar w:top="1132" w:right="4977" w:bottom="1132" w:left="509" w:header="0" w:footer="704" w:gutter="0"/>
          <w:pgNumType w:start="19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404" behindDoc="0" locked="0" layoutInCell="1" allowOverlap="1">
                <wp:simplePos x="0" y="0"/>
                <wp:positionH relativeFrom="page">
                  <wp:posOffset>2173605</wp:posOffset>
                </wp:positionH>
                <wp:positionV relativeFrom="paragraph">
                  <wp:posOffset>12700</wp:posOffset>
                </wp:positionV>
                <wp:extent cx="1045210" cy="768350"/>
                <wp:effectExtent l="0" t="0" r="0" b="0"/>
                <wp:wrapSquare wrapText="bothSides"/>
                <wp:docPr id="92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 xml:space="preserve">Міненерго ДПС </w:t>
                            </w:r>
                            <w:proofErr w:type="spellStart"/>
                            <w:r>
                              <w:t>Держгеонадра</w:t>
                            </w:r>
                            <w:proofErr w:type="spellEnd"/>
                            <w:r>
                              <w:t xml:space="preserve"> Мінекономіки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2" o:spid="_x0000_s1039" type="#_x0000_t202" style="position:absolute;margin-left:171.15pt;margin-top:1pt;width:82.3pt;height:60.5pt;z-index:125829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cuhgEAAAYDAAAOAAAAZHJzL2Uyb0RvYy54bWysUlFPwjAQfjfxPzR9lw0Q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 xml:space="preserve">Міненерго ДПС </w:t>
                      </w:r>
                      <w:proofErr w:type="spellStart"/>
                      <w:r>
                        <w:t>Держгеонадра</w:t>
                      </w:r>
                      <w:proofErr w:type="spellEnd"/>
                      <w:r>
                        <w:t xml:space="preserve"> Мінекономіки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0</wp:posOffset>
                </wp:positionV>
                <wp:extent cx="1337945" cy="399415"/>
                <wp:effectExtent l="0" t="0" r="0" b="0"/>
                <wp:wrapSquare wrapText="bothSides"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64" w:lineRule="auto"/>
                              <w:ind w:firstLine="0"/>
                            </w:pPr>
                            <w:r>
                              <w:t>червень 2026 р. — грудень 2027 р.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4" o:spid="_x0000_s1040" type="#_x0000_t202" style="position:absolute;margin-left:311.05pt;margin-top:0;width:105.35pt;height:31.45pt;z-index:125829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64" w:lineRule="auto"/>
                        <w:ind w:firstLine="0"/>
                      </w:pPr>
                      <w:r>
                        <w:t>червень 2026 р. — грудень 2027 р.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00655">
        <w:rPr>
          <w:lang w:eastAsia="ru-RU" w:bidi="ru-RU"/>
        </w:rPr>
        <w:t xml:space="preserve">4. </w:t>
      </w:r>
      <w:r>
        <w:t xml:space="preserve">Розроблення комунікаційної стратегії щодо реалізації Ініціативи щодо забезпечення </w:t>
      </w:r>
      <w:r>
        <w:t>прозорості у видобувних галузях в Україні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3"/>
        <w:gridCol w:w="283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8750"/>
          <w:jc w:val="center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71" w:lineRule="auto"/>
              <w:ind w:firstLine="0"/>
            </w:pPr>
            <w:r>
              <w:t>проектів (програм) міжнародної технічної допомоги (за згодою) асоціація “</w:t>
            </w:r>
            <w:proofErr w:type="spellStart"/>
            <w:r>
              <w:t>Енерготранс</w:t>
            </w:r>
            <w:proofErr w:type="spellEnd"/>
            <w:r>
              <w:t xml:space="preserve">- </w:t>
            </w:r>
            <w:proofErr w:type="spellStart"/>
            <w:r>
              <w:t>парентність</w:t>
            </w:r>
            <w:proofErr w:type="spellEnd"/>
            <w:r>
              <w:t>” (за згодою) інші інститути громадянського суспільства (за згодою) Багатостороння група з імплементації Ініціативи щодо забезпечення прозорості у видобувних г</w:t>
            </w:r>
            <w:r>
              <w:t xml:space="preserve">алузях в Україні (за згодою) Німецьке товариство міжнародного співробітництва </w:t>
            </w:r>
            <w:r w:rsidRPr="00900655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GIZ</w:t>
            </w:r>
            <w:r w:rsidRPr="00900655">
              <w:rPr>
                <w:lang w:eastAsia="en-US" w:bidi="en-US"/>
              </w:rPr>
              <w:t xml:space="preserve">) </w:t>
            </w:r>
            <w:r>
              <w:t>(за згодою) Міжнародний фонд “Відродження” (за згодою) інші міжнародні організації, партнери з розвитку в рамках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before="960" w:after="0"/>
              <w:ind w:firstLine="0"/>
            </w:pPr>
            <w:r>
              <w:t>розроблено та затверджено комунікаційну стратегію щодо реал</w:t>
            </w:r>
            <w:r>
              <w:t>ізації Ініціативи щодо забезпечення прозорості у видобувних галузях в Україні</w:t>
            </w:r>
          </w:p>
        </w:tc>
      </w:tr>
    </w:tbl>
    <w:p w:rsidR="001D1E1C" w:rsidRDefault="001D1E1C">
      <w:pPr>
        <w:sectPr w:rsidR="001D1E1C">
          <w:headerReference w:type="even" r:id="rId57"/>
          <w:headerReference w:type="default" r:id="rId58"/>
          <w:footerReference w:type="even" r:id="rId59"/>
          <w:footerReference w:type="default" r:id="rId60"/>
          <w:pgSz w:w="6489" w:h="11051"/>
          <w:pgMar w:top="711" w:right="635" w:bottom="711" w:left="219" w:header="283" w:footer="283" w:gutter="0"/>
          <w:pgNumType w:start="2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803"/>
        <w:gridCol w:w="2803"/>
        <w:gridCol w:w="283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4068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2" w:lineRule="auto"/>
              <w:ind w:left="8520" w:firstLine="0"/>
            </w:pPr>
            <w:r>
              <w:t>проектів (програм) міжнародної технічної допомоги (за згодою)</w:t>
            </w:r>
          </w:p>
        </w:tc>
      </w:tr>
    </w:tbl>
    <w:p w:rsidR="001D1E1C" w:rsidRDefault="001D1E1C">
      <w:pPr>
        <w:spacing w:after="219" w:line="1" w:lineRule="exact"/>
      </w:pPr>
    </w:p>
    <w:p w:rsidR="001D1E1C" w:rsidRDefault="0081395D">
      <w:pPr>
        <w:pStyle w:val="1"/>
        <w:spacing w:after="120"/>
        <w:ind w:firstLine="0"/>
        <w:jc w:val="center"/>
      </w:pPr>
      <w:r>
        <w:t xml:space="preserve">Розроблення </w:t>
      </w:r>
      <w:r>
        <w:t xml:space="preserve">та впровадження онлайн-інструменту </w:t>
      </w:r>
      <w:proofErr w:type="spellStart"/>
      <w:r>
        <w:t>самооцінювання</w:t>
      </w:r>
      <w:proofErr w:type="spellEnd"/>
      <w:r>
        <w:br/>
        <w:t>рівня прозорості та доброчесності у закладах вищої освіти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На сьогодні у закладах вищої освіти відсутній загальнодоступний і стандартизований інструмент оцінювання рівня прозорості та доброчесності, що </w:t>
      </w:r>
      <w:r>
        <w:t xml:space="preserve">ускладнює виявлення сильних сторін і проблемних зон у діяльності таких закладів та обмежує можливості для системного вдосконалення управлінських, фінансових і освітніх процесів. Інформація щодо ключових процедур і рішень у закладах вищої освіти часто є </w:t>
      </w:r>
      <w:proofErr w:type="spellStart"/>
      <w:r>
        <w:t>фра</w:t>
      </w:r>
      <w:r>
        <w:t>гментованою</w:t>
      </w:r>
      <w:proofErr w:type="spellEnd"/>
      <w:r>
        <w:t xml:space="preserve"> або викладеною у складній для сприйняття формі для студентства та громадськості. Нестача наочної, структурованої та доступної аналітичної інформації обмежує можливості для обґрунтованого вибору освітньої траєкторії та знижує рівень довіри до на</w:t>
      </w:r>
      <w:r>
        <w:t>ціональної системи науки і освіти. Зазначена проблема має системний характер і набуває ще більшої актуальності в умовах цифрової трансформації та зростання вимог до прозорості публічного управління.</w:t>
      </w:r>
    </w:p>
    <w:p w:rsidR="001D1E1C" w:rsidRDefault="0081395D">
      <w:pPr>
        <w:pStyle w:val="1"/>
        <w:spacing w:after="120"/>
        <w:ind w:firstLine="580"/>
        <w:jc w:val="both"/>
      </w:pPr>
      <w:r>
        <w:t>Основним викликом є недостатній рівень уніфікації підході</w:t>
      </w:r>
      <w:r>
        <w:t xml:space="preserve">в до оцінювання відкритості, прозорості та доброчесності в діяльності закладів вищої освіти. Обмеженість фінансових і кадрових ресурсів ускладнює залучення зовнішніх експертів для проведення незалежної оцінки, а недостатній рівень </w:t>
      </w:r>
      <w:proofErr w:type="spellStart"/>
      <w:r>
        <w:t>цифровізації</w:t>
      </w:r>
      <w:proofErr w:type="spellEnd"/>
      <w:r>
        <w:t xml:space="preserve"> процесів </w:t>
      </w:r>
      <w:proofErr w:type="spellStart"/>
      <w:r>
        <w:t>сам</w:t>
      </w:r>
      <w:r>
        <w:t>ооцінювання</w:t>
      </w:r>
      <w:proofErr w:type="spellEnd"/>
      <w:r>
        <w:t xml:space="preserve"> призводить до зниження ефективності збору та проведення аналізу даних. Відсутність можливості отримання автоматизованих рекомендацій також обмежує перетворення результатів оцінювання на практичні управлінські рішення.</w:t>
      </w:r>
    </w:p>
    <w:p w:rsidR="001D1E1C" w:rsidRDefault="0081395D">
      <w:pPr>
        <w:pStyle w:val="1"/>
        <w:spacing w:after="120"/>
        <w:ind w:firstLine="580"/>
        <w:jc w:val="both"/>
      </w:pPr>
      <w:r>
        <w:t>У 2023 році Національне аг</w:t>
      </w:r>
      <w:r>
        <w:t>ентство з питань запобігання корупції започаткувало проект “Прозорі університети”. У рамках проекту заклади вищої освіти мають можливість впроваджувати навчальну дисципліну “</w:t>
      </w:r>
      <w:proofErr w:type="spellStart"/>
      <w:r>
        <w:t>Антикорупція</w:t>
      </w:r>
      <w:proofErr w:type="spellEnd"/>
      <w:r>
        <w:t xml:space="preserve"> та доброчесність” для студентства (на сьогодні її запровадили понад 9</w:t>
      </w:r>
      <w:r>
        <w:t xml:space="preserve">0 закладів вищої освіти), долучатися до просвітницьких і навчальних заходів для педагогічних працівників та студентства, а також використовувати Рекомендації щодо застосування інструментів і механізмів для трансформації різних сфер функціонування закладів </w:t>
      </w:r>
      <w:r>
        <w:t>вищої освіти на засадах прозорості, відкритості та доброчесності. У рамках реалізації плану дій із впровадження Ініціативи “Партнерство “Відкритий Уряд” у 2023—2025 роках, затвердженого розпорядженням Кабінету Міністрів України від 17 листопада 2023 р. № 1</w:t>
      </w:r>
      <w:r>
        <w:t>049, Національним агентством з питань запобігання корупції розроблені рекомендації щодо прозорості та доброчесності працівників закладів вищої освіти (“Рекомендації з розбудови доброчесності”) та проведено їх пілотування в ряді закладів вищої освіти.</w:t>
      </w:r>
    </w:p>
    <w:p w:rsidR="001D1E1C" w:rsidRDefault="0081395D">
      <w:pPr>
        <w:pStyle w:val="1"/>
        <w:spacing w:after="120"/>
        <w:ind w:firstLine="560"/>
        <w:jc w:val="both"/>
      </w:pPr>
      <w:r>
        <w:t>Для п</w:t>
      </w:r>
      <w:r>
        <w:t xml:space="preserve">одальшого розвитку зазначених підходів передбачається розроблення та впровадження онлайн-інструменту </w:t>
      </w:r>
      <w:proofErr w:type="spellStart"/>
      <w:r>
        <w:t>самооцінювання</w:t>
      </w:r>
      <w:proofErr w:type="spellEnd"/>
      <w:r>
        <w:t xml:space="preserve"> рівня прозорості та доброчесності у закладах вищої освіти, який міститиме структуровані блоки запитань за ключовими напрямами </w:t>
      </w:r>
      <w:r>
        <w:lastRenderedPageBreak/>
        <w:t>діяльності зак</w:t>
      </w:r>
      <w:r>
        <w:t xml:space="preserve">ладу вищої освіти та забезпечуватиме автоматизований розрахунок результатів. За підсумками проходження </w:t>
      </w:r>
      <w:proofErr w:type="spellStart"/>
      <w:r>
        <w:t>самооцінювання</w:t>
      </w:r>
      <w:proofErr w:type="spellEnd"/>
      <w:r>
        <w:t xml:space="preserve"> заклад вищої освіти отримуватиме звіт з узагальненою оцінкою рівня прозорості та доброчесності, а також персоналізованими рекомендаціями щ</w:t>
      </w:r>
      <w:r>
        <w:t xml:space="preserve">одо практичних кроків для вдосконалення. Запропоноване рішення орієнтоване на автоматизацію, прикладний результат і мінімізацію ресурсних витрат на його застосування, що дасть змогу підвищити рівень доступності та регулярність </w:t>
      </w:r>
      <w:proofErr w:type="spellStart"/>
      <w:r>
        <w:t>самооцінювання</w:t>
      </w:r>
      <w:proofErr w:type="spellEnd"/>
      <w:r>
        <w:t>.</w:t>
      </w:r>
    </w:p>
    <w:p w:rsidR="001D1E1C" w:rsidRDefault="0081395D">
      <w:pPr>
        <w:pStyle w:val="1"/>
        <w:spacing w:after="120"/>
        <w:ind w:firstLine="560"/>
        <w:jc w:val="both"/>
      </w:pPr>
      <w:r>
        <w:t>Очікуваними р</w:t>
      </w:r>
      <w:r>
        <w:t>езультатами реалізації заходу є:</w:t>
      </w:r>
    </w:p>
    <w:p w:rsidR="001D1E1C" w:rsidRDefault="0081395D">
      <w:pPr>
        <w:pStyle w:val="1"/>
        <w:spacing w:after="120"/>
        <w:ind w:firstLine="560"/>
        <w:jc w:val="both"/>
      </w:pPr>
      <w:r>
        <w:t>впровадження в роботу закладів вищої освіти інструмента для регулярної самооцінки та вдосконалення діяльності, підвищення рівня прозорості управлінських, освітніх і фінансових процесів;</w:t>
      </w:r>
    </w:p>
    <w:p w:rsidR="001D1E1C" w:rsidRDefault="0081395D">
      <w:pPr>
        <w:pStyle w:val="1"/>
        <w:spacing w:after="160"/>
        <w:ind w:firstLine="560"/>
        <w:jc w:val="both"/>
      </w:pPr>
      <w:r>
        <w:t>розширення доступу студентів, абітурі</w:t>
      </w:r>
      <w:r>
        <w:t>єнтів та їх батьків, інших заінтересованих сторін до інформації про рівень прозорості та доброчесності закладів вищої освіти;</w:t>
      </w:r>
    </w:p>
    <w:p w:rsidR="001D1E1C" w:rsidRDefault="0081395D">
      <w:pPr>
        <w:pStyle w:val="a7"/>
      </w:pPr>
      <w:r>
        <w:t>створення умов для поширення культури доброчесності у сфері вищої освіти.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2798"/>
        <w:gridCol w:w="2803"/>
        <w:gridCol w:w="2803"/>
        <w:gridCol w:w="2750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Індикато</w:t>
            </w:r>
            <w:r>
              <w:t>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1. Розроблення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Національне агентство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заклади вищої освіти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затверджена структура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883"/>
          <w:jc w:val="center"/>
        </w:trPr>
        <w:tc>
          <w:tcPr>
            <w:tcW w:w="2765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концептуальних підходів та структури онлайн-інструменту </w:t>
            </w:r>
            <w:proofErr w:type="spellStart"/>
            <w:r>
              <w:t>самооцінювання</w:t>
            </w:r>
            <w:proofErr w:type="spellEnd"/>
            <w:r>
              <w:t xml:space="preserve"> рівня прозорості та доброчесності у закладах вищої освіти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86" w:lineRule="auto"/>
              <w:ind w:firstLine="0"/>
            </w:pPr>
            <w:r>
              <w:t xml:space="preserve">з питань запобігання </w:t>
            </w:r>
            <w:r>
              <w:t>корупції МОН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серпень 2026 р.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>(за згодою) інститути громадянського суспільства (за згодою)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експерти у галузі освіти (за згодою) міжнародні організації, партнери з розвитку в рамках проектів (програм) міжнародної технічної допомоги (за згодою)</w:t>
            </w:r>
          </w:p>
        </w:tc>
        <w:tc>
          <w:tcPr>
            <w:tcW w:w="2750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онлайн-інструм</w:t>
            </w:r>
            <w:r>
              <w:t>енту та перелік показників оцінювання</w:t>
            </w:r>
          </w:p>
        </w:tc>
      </w:tr>
    </w:tbl>
    <w:p w:rsidR="001D1E1C" w:rsidRDefault="00813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803"/>
        <w:gridCol w:w="2803"/>
        <w:gridCol w:w="283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rPr>
                <w:lang w:val="ru-RU" w:eastAsia="ru-RU" w:bidi="ru-RU"/>
              </w:rPr>
              <w:t xml:space="preserve">2. </w:t>
            </w:r>
            <w:r>
              <w:t>Технічна розробка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Національне агентство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серпень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інститути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розроблено тестову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онлайн-інструменту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 питань запобігання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грудень 2026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громадянського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версію </w:t>
            </w:r>
            <w:r>
              <w:rPr>
                <w:lang w:val="ru-RU" w:eastAsia="ru-RU" w:bidi="ru-RU"/>
              </w:rPr>
              <w:t>онлайн-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корупції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суспільства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інструменту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міжнародні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організації, партнери з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розвитку в рамках проектів (програм) міжнародної технічної допомоги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32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3. Пілотування та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Національне агентство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січень —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заклади вищої освіти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проведено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доопрацювання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 питань запобігання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березень 2027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пілотування </w:t>
            </w:r>
            <w:r>
              <w:rPr>
                <w:lang w:val="ru-RU" w:eastAsia="ru-RU" w:bidi="ru-RU"/>
              </w:rPr>
              <w:t>онлайн-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онлайн-інструменту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корупції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інститути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інструменту,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МОН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громадянського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враховано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суспільства (за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рекомендації щодо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його </w:t>
            </w:r>
            <w:r>
              <w:t>доопрацювання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міжнародні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організації, партнери з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>розвитку в рамках проектів (програм) міжнародної технічної допомоги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4. Введення в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Національне агентство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квітень —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заклади вищої освіти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онлайн-інструмент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32" w:type="dxa"/>
            <w:vMerge w:val="restart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експлуатацію онлайн- </w:t>
            </w:r>
            <w:r>
              <w:t>інструменту та поширення серед закладів вищої освіти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 питань запобігання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грудень 2027 р.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(за згодою)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введено в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832" w:type="dxa"/>
            <w:vMerge/>
            <w:shd w:val="clear" w:color="auto" w:fill="auto"/>
          </w:tcPr>
          <w:p w:rsidR="001D1E1C" w:rsidRDefault="001D1E1C"/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корупції МОН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66" w:lineRule="auto"/>
              <w:ind w:firstLine="0"/>
            </w:pPr>
            <w:r>
              <w:t>інститути громадянського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експлуатацію, розпочато його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32" w:type="dxa"/>
            <w:vMerge/>
            <w:shd w:val="clear" w:color="auto" w:fill="auto"/>
          </w:tcPr>
          <w:p w:rsidR="001D1E1C" w:rsidRDefault="001D1E1C"/>
        </w:tc>
        <w:tc>
          <w:tcPr>
            <w:tcW w:w="2798" w:type="dxa"/>
            <w:vMerge w:val="restart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vMerge w:val="restart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vMerge w:val="restart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суспільства (за згодою)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застосування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vMerge/>
            <w:shd w:val="clear" w:color="auto" w:fill="auto"/>
          </w:tcPr>
          <w:p w:rsidR="001D1E1C" w:rsidRDefault="001D1E1C"/>
        </w:tc>
        <w:tc>
          <w:tcPr>
            <w:tcW w:w="2803" w:type="dxa"/>
            <w:vMerge/>
            <w:shd w:val="clear" w:color="auto" w:fill="auto"/>
          </w:tcPr>
          <w:p w:rsidR="001D1E1C" w:rsidRDefault="001D1E1C"/>
        </w:tc>
        <w:tc>
          <w:tcPr>
            <w:tcW w:w="2803" w:type="dxa"/>
            <w:vMerge/>
            <w:shd w:val="clear" w:color="auto" w:fill="auto"/>
          </w:tcPr>
          <w:p w:rsidR="001D1E1C" w:rsidRDefault="001D1E1C"/>
        </w:tc>
        <w:tc>
          <w:tcPr>
            <w:tcW w:w="2832" w:type="dxa"/>
            <w:vMerge/>
            <w:shd w:val="clear" w:color="auto" w:fill="auto"/>
          </w:tcPr>
          <w:p w:rsidR="001D1E1C" w:rsidRDefault="001D1E1C"/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 xml:space="preserve">Відповідальні за </w:t>
            </w:r>
            <w:r>
              <w:t>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46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>міжнародні організації, партнери з розвитку в рамках проектів (програм) міжнародної технічної допомоги (за згодою) медіа-партнери (за згодою)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закладами вищої освіти</w:t>
            </w:r>
          </w:p>
        </w:tc>
      </w:tr>
    </w:tbl>
    <w:p w:rsidR="001D1E1C" w:rsidRDefault="001D1E1C">
      <w:pPr>
        <w:spacing w:after="219" w:line="1" w:lineRule="exact"/>
      </w:pPr>
    </w:p>
    <w:p w:rsidR="001D1E1C" w:rsidRDefault="0081395D">
      <w:pPr>
        <w:pStyle w:val="1"/>
        <w:spacing w:after="120"/>
        <w:ind w:firstLine="0"/>
        <w:jc w:val="center"/>
      </w:pPr>
      <w:r>
        <w:t>Удосконалення управління доброчесністю в</w:t>
      </w:r>
      <w:r>
        <w:t xml:space="preserve"> Національній поліції</w:t>
      </w:r>
    </w:p>
    <w:p w:rsidR="001D1E1C" w:rsidRDefault="0081395D">
      <w:pPr>
        <w:pStyle w:val="1"/>
        <w:spacing w:after="120"/>
        <w:ind w:firstLine="580"/>
        <w:jc w:val="both"/>
      </w:pPr>
      <w:r>
        <w:t>На сьогодні у Національній поліції зберігається проблема фрагментарності інструментів забезпечення доброчесності. Процеси навчання, перевірки кандидатів і проведення антикорупційної експертизи функціонують розрізнено, часто у паперові</w:t>
      </w:r>
      <w:r>
        <w:t>й формі або в несумісних електронних форматах. Така розпорошеність даних і процедур ускладнює проведення комплексного аналізу корупційних ризиків, знижує ефективність управлінських рішень та обмежує цілісне розуміння стану доброчесності в органі.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Основною </w:t>
      </w:r>
      <w:r>
        <w:t>причиною є відсутність єдиного цифрового середовища, яке об’єднує ключові елементи антикорупційного менеджменту в єдиний управлінський цикл. Наявні рішення не синхронізовані між собою: результати навчання не інтегровані з кадровими процедурами, а проведенн</w:t>
      </w:r>
      <w:r>
        <w:t xml:space="preserve">я аналізу документів значною мірою залежить від людського </w:t>
      </w:r>
      <w:proofErr w:type="spellStart"/>
      <w:r>
        <w:t>фактора</w:t>
      </w:r>
      <w:proofErr w:type="spellEnd"/>
      <w:r>
        <w:t xml:space="preserve"> та здійснюється з використанням недостатньої кількості інструментів автоматизації.</w:t>
      </w:r>
    </w:p>
    <w:p w:rsidR="001D1E1C" w:rsidRDefault="0081395D">
      <w:pPr>
        <w:pStyle w:val="1"/>
        <w:spacing w:after="120"/>
        <w:ind w:firstLine="580"/>
        <w:jc w:val="both"/>
      </w:pPr>
      <w:r>
        <w:t>Для розв’язання зазначеної проблеми розроблено архітектуру платформи “Доброчесна поліція”, яка на даний час</w:t>
      </w:r>
      <w:r>
        <w:t xml:space="preserve"> працює в тестовому режимі, впроваджено окремі модулі, зокрема онлайн-курс “Розбудова доброчесності”, чек-листи для перевірки кандидатів та базові форми звітності. Проект отримав схвальні відгуки міжнародних партнерів (Консультативна місія Європейського Со</w:t>
      </w:r>
      <w:r>
        <w:t xml:space="preserve">юзу в Україні, </w:t>
      </w:r>
      <w:r>
        <w:rPr>
          <w:lang w:val="ru-RU" w:eastAsia="ru-RU" w:bidi="ru-RU"/>
        </w:rPr>
        <w:t xml:space="preserve">НАТО) </w:t>
      </w:r>
      <w:r>
        <w:t>як перспективний інструмент для посилення доброчесності та зниження корупційних ризиків.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Передбачається подальша інтеграція наявних цифрових компонентів (навчання, аналітика, звітність, перевірка кандидатів) в одну цілісну платформу в </w:t>
      </w:r>
      <w:r>
        <w:t xml:space="preserve">рамках пілотного проекту в Національній поліції. Виконання рішення забезпечить наскрізну </w:t>
      </w:r>
      <w:proofErr w:type="spellStart"/>
      <w:r>
        <w:t>цифровізацію</w:t>
      </w:r>
      <w:proofErr w:type="spellEnd"/>
      <w:r>
        <w:t xml:space="preserve"> процесів управління доброчесністю, за якої дані, сформовані в одному модулі, автоматично використовуватимуться в інших, формуючи взаємопов’язаний та керов</w:t>
      </w:r>
      <w:r>
        <w:t>аний процес ухвалення рішень.</w:t>
      </w:r>
      <w:r>
        <w:br w:type="page"/>
      </w:r>
    </w:p>
    <w:p w:rsidR="001D1E1C" w:rsidRDefault="0081395D">
      <w:pPr>
        <w:pStyle w:val="1"/>
        <w:spacing w:line="264" w:lineRule="auto"/>
        <w:ind w:firstLine="560"/>
      </w:pPr>
      <w:r>
        <w:lastRenderedPageBreak/>
        <w:t>Очікуваними результатами реалізації заходу є:</w:t>
      </w:r>
    </w:p>
    <w:p w:rsidR="001D1E1C" w:rsidRDefault="0081395D">
      <w:pPr>
        <w:pStyle w:val="1"/>
        <w:spacing w:line="264" w:lineRule="auto"/>
        <w:ind w:firstLine="560"/>
      </w:pPr>
      <w:r>
        <w:t>створення повнофункціональної моделі цифрового управління доброчесністю в Національній поліції;</w:t>
      </w:r>
    </w:p>
    <w:p w:rsidR="001D1E1C" w:rsidRDefault="0081395D">
      <w:pPr>
        <w:pStyle w:val="1"/>
        <w:spacing w:line="264" w:lineRule="auto"/>
        <w:ind w:firstLine="560"/>
      </w:pPr>
      <w:r>
        <w:t>надання керівництву Національної поліції інструментів для оперативного проведення а</w:t>
      </w:r>
      <w:r>
        <w:t>налізу та реагування на можливі корупційні ризики;</w:t>
      </w:r>
    </w:p>
    <w:p w:rsidR="001D1E1C" w:rsidRDefault="0081395D">
      <w:pPr>
        <w:pStyle w:val="a7"/>
        <w:spacing w:line="262" w:lineRule="auto"/>
        <w:jc w:val="both"/>
      </w:pPr>
      <w:r>
        <w:t>розширення можливостей здійснення громадського контролю за дотриманням принципів доброчесності в поліції шляхом забезпечення доступу громадськості до відкритих даних і звітів та інструментів зворотного зв’</w:t>
      </w:r>
      <w:r>
        <w:t>язку і повідомлень про порушення.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4"/>
        <w:gridCol w:w="58"/>
        <w:gridCol w:w="2740"/>
        <w:gridCol w:w="58"/>
        <w:gridCol w:w="2745"/>
        <w:gridCol w:w="58"/>
        <w:gridCol w:w="2745"/>
        <w:gridCol w:w="58"/>
        <w:gridCol w:w="2640"/>
        <w:gridCol w:w="192"/>
      </w:tblGrid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672"/>
          <w:jc w:val="center"/>
        </w:trPr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389"/>
          <w:jc w:val="center"/>
        </w:trPr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1. Технічне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Національна поліція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Консультативна місія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забезпечено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298"/>
          <w:jc w:val="center"/>
        </w:trPr>
        <w:tc>
          <w:tcPr>
            <w:tcW w:w="2774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доопрацювання та</w:t>
            </w:r>
          </w:p>
        </w:tc>
        <w:tc>
          <w:tcPr>
            <w:tcW w:w="2798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Національне агентство</w:t>
            </w:r>
          </w:p>
        </w:tc>
        <w:tc>
          <w:tcPr>
            <w:tcW w:w="2803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липень 2026 р.</w:t>
            </w:r>
          </w:p>
        </w:tc>
        <w:tc>
          <w:tcPr>
            <w:tcW w:w="2803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Європейського Союзу</w:t>
            </w:r>
          </w:p>
        </w:tc>
        <w:tc>
          <w:tcPr>
            <w:tcW w:w="2698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функціонування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312"/>
          <w:jc w:val="center"/>
        </w:trPr>
        <w:tc>
          <w:tcPr>
            <w:tcW w:w="2774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інтеграція всіх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 питань запобігання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 Україні (за згодою)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платформи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4080"/>
          <w:jc w:val="center"/>
        </w:trPr>
        <w:tc>
          <w:tcPr>
            <w:tcW w:w="2774" w:type="dxa"/>
            <w:shd w:val="clear" w:color="auto" w:fill="auto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 xml:space="preserve">модулів (навчання, аналітика, звіти) в єдину платформу “Доброчесна поліція”, введення її в дослідну експлуатацію в центральному </w:t>
            </w:r>
            <w:proofErr w:type="spellStart"/>
            <w:r>
              <w:t>апараті</w:t>
            </w:r>
            <w:proofErr w:type="spellEnd"/>
            <w:r>
              <w:t xml:space="preserve"> Національної поліції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корупції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69" w:lineRule="auto"/>
              <w:ind w:firstLine="0"/>
            </w:pPr>
            <w:r>
              <w:t xml:space="preserve">Представництво </w:t>
            </w:r>
            <w:r>
              <w:rPr>
                <w:lang w:val="ru-RU" w:eastAsia="ru-RU" w:bidi="ru-RU"/>
              </w:rPr>
              <w:t xml:space="preserve">НАТО </w:t>
            </w:r>
            <w:r>
              <w:t>в Україні (за згодою) інститути громадянського суспільства (за згодою) міжнародні організації, партнери з розвитку в рамках проектів (програм) міжнародної технічної допомоги (за згодою)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“Доброчесна поліція” як єдиного продукту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326"/>
          <w:jc w:val="center"/>
        </w:trPr>
        <w:tc>
          <w:tcPr>
            <w:tcW w:w="2774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2. </w:t>
            </w:r>
            <w:r>
              <w:t>Впровадження</w:t>
            </w:r>
          </w:p>
        </w:tc>
        <w:tc>
          <w:tcPr>
            <w:tcW w:w="2798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Національна поліція</w:t>
            </w:r>
          </w:p>
        </w:tc>
        <w:tc>
          <w:tcPr>
            <w:tcW w:w="2803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липень 2026 р. —</w:t>
            </w:r>
          </w:p>
        </w:tc>
        <w:tc>
          <w:tcPr>
            <w:tcW w:w="2803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Програма </w:t>
            </w:r>
            <w:r>
              <w:rPr>
                <w:lang w:val="ru-RU" w:eastAsia="ru-RU" w:bidi="ru-RU"/>
              </w:rPr>
              <w:t xml:space="preserve">НАТО </w:t>
            </w:r>
            <w:r>
              <w:t>з</w:t>
            </w:r>
          </w:p>
        </w:tc>
        <w:tc>
          <w:tcPr>
            <w:tcW w:w="2698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100 відсотків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298"/>
          <w:jc w:val="center"/>
        </w:trPr>
        <w:tc>
          <w:tcPr>
            <w:tcW w:w="2774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пілотного проекту в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Національне агентство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липень 2027 р.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виховання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особового складу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hRule="exact" w:val="605"/>
          <w:jc w:val="center"/>
        </w:trPr>
        <w:tc>
          <w:tcPr>
            <w:tcW w:w="2774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усіх підрозділах Національної поліції,</w:t>
            </w:r>
          </w:p>
        </w:tc>
        <w:tc>
          <w:tcPr>
            <w:tcW w:w="2798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>з питань запобігання корупції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 xml:space="preserve">доброчесності (за </w:t>
            </w:r>
            <w:r>
              <w:t>згодою)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охоплено цифровими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lastRenderedPageBreak/>
              <w:t>включаючи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інститути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інструментами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3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регіональні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громадянського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доброчесності;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32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суспільства (за</w:t>
            </w:r>
          </w:p>
        </w:tc>
        <w:tc>
          <w:tcPr>
            <w:tcW w:w="2832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автоматизовано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32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згодою)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процеси звітування</w:t>
            </w:r>
          </w:p>
        </w:tc>
      </w:tr>
    </w:tbl>
    <w:p w:rsidR="001D1E1C" w:rsidRDefault="0081395D">
      <w:pPr>
        <w:pStyle w:val="1"/>
        <w:spacing w:line="262" w:lineRule="auto"/>
        <w:ind w:left="8520" w:firstLine="0"/>
      </w:pPr>
      <w:r>
        <w:t xml:space="preserve">міжнародні </w:t>
      </w:r>
      <w:r>
        <w:t>організації, партнери з розвитку в рамках проектів (програм) міжнародної технічної допомоги (за згодою)</w:t>
      </w:r>
    </w:p>
    <w:p w:rsidR="001D1E1C" w:rsidRDefault="0081395D">
      <w:pPr>
        <w:pStyle w:val="1"/>
        <w:spacing w:after="240"/>
        <w:ind w:firstLine="0"/>
        <w:jc w:val="center"/>
      </w:pPr>
      <w:r>
        <w:t>Візуалізація відкритих даних наукової звітності закладів вищої освіти</w:t>
      </w:r>
      <w:r>
        <w:br/>
        <w:t xml:space="preserve">та наукових установ в Національній електронній науково-інформаційній системі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URIS</w:t>
      </w:r>
      <w:r w:rsidRPr="00900655">
        <w:rPr>
          <w:lang w:eastAsia="en-US" w:bidi="en-US"/>
        </w:rPr>
        <w:t>)</w:t>
      </w:r>
    </w:p>
    <w:p w:rsidR="001D1E1C" w:rsidRDefault="0081395D">
      <w:pPr>
        <w:pStyle w:val="1"/>
        <w:ind w:firstLine="560"/>
        <w:jc w:val="both"/>
      </w:pPr>
      <w:r>
        <w:t>На даний час в Україні зберігається недостатній рівень прозорості та доступності інформації про наукову діяльність закладів вищої освіти та наукових установ, що ускладнює проведення об’єктивної оцінки стану наукової сфери, знижує рівень ефективності</w:t>
      </w:r>
      <w:r>
        <w:t xml:space="preserve"> ухвалення управлінських рішень і створює інформаційні перешкоди для широкого кола користувачів. Громадськість потребує достовірної інформації про стан освіти та науки, абітурієнти та їх батьки — аналітичних даних для вибору закладу освіти, студенти та мол</w:t>
      </w:r>
      <w:r>
        <w:t xml:space="preserve">оді вчені — орієнтирів для розвитку в науковому середовищі, роботодавці та бізнес — даних для прогнозування кадрового потенціалу і пошуку партнерів, міжнародні партнери — актуальної інформації для ухвалення рішень про співпрацю, а органи державної влади — </w:t>
      </w:r>
      <w:r>
        <w:t>матеріалів для формування ефективної політики у сфері освіти та науки. Відсутність наочної, структурованої та доступної аналітичної інформації обмежує можливості громадян, інвесторів і науковців, ускладнює вибір освітньої траєкторії та знижує рівень довіри</w:t>
      </w:r>
      <w:r>
        <w:t xml:space="preserve"> до національної системи науки та освіти.</w:t>
      </w:r>
    </w:p>
    <w:p w:rsidR="001D1E1C" w:rsidRDefault="0081395D">
      <w:pPr>
        <w:pStyle w:val="1"/>
        <w:spacing w:after="180"/>
        <w:ind w:firstLine="560"/>
        <w:jc w:val="both"/>
      </w:pPr>
      <w:r>
        <w:t xml:space="preserve">У 2020 році МОН ініціювало створення Національної електронної науково-інформаційної системи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URIS</w:t>
      </w:r>
      <w:r w:rsidRPr="00900655">
        <w:rPr>
          <w:lang w:eastAsia="en-US" w:bidi="en-US"/>
        </w:rPr>
        <w:t xml:space="preserve">) </w:t>
      </w:r>
      <w:r>
        <w:t>(далі — науково-інформаційна система) та розпочало централізований збір даних про наукову діяльність закладів вищої</w:t>
      </w:r>
      <w:r>
        <w:t xml:space="preserve"> освіти і наукових установ в рамках конкурсних відборів, державної атестації, звітних кампаній тощо. Науково-інформаційна система акумулює інформацію про установи, дослідників, наукові колективи, публікації, участь у національних та міжнародних проектах, р</w:t>
      </w:r>
      <w:r>
        <w:t>езультати досліджень та інші показники наукової діяльності. На початковому етапі розроблено базовий функціонал для внесення та пошуку інформації, створено структуру баз даних і налагоджено процедури збору звітності від закладів вищої освіти та наукових уст</w:t>
      </w:r>
      <w:r>
        <w:t>анов.</w:t>
      </w:r>
    </w:p>
    <w:p w:rsidR="001D1E1C" w:rsidRDefault="0081395D">
      <w:pPr>
        <w:pStyle w:val="1"/>
        <w:spacing w:after="120"/>
        <w:ind w:firstLine="580"/>
        <w:jc w:val="both"/>
      </w:pPr>
      <w:r>
        <w:t xml:space="preserve">Для подальшого розвитку науково-інформаційної системи передбачається впровадження публічних інформаційних панелей, що забезпечать наочну візуалізацію ключових показників наукової діяльності закладів вищої освіти та наукових установ, а також їх </w:t>
      </w:r>
      <w:r>
        <w:t xml:space="preserve">відображення на інтерактивній карті України. Інтерактивні інформаційні панелі міститимуть графіки, діаграми, </w:t>
      </w:r>
      <w:proofErr w:type="spellStart"/>
      <w:r>
        <w:t>геоінформаційні</w:t>
      </w:r>
      <w:proofErr w:type="spellEnd"/>
      <w:r>
        <w:t xml:space="preserve"> інструменти та інші засоби візуалізації, що дадуть можливість відстежувати динаміку показників у часі, проводити порівняльний аналі</w:t>
      </w:r>
      <w:r>
        <w:t>з діяльності різних установ і застосовувати фільтрацію за визначеними критеріями — напрямом науки, регіоном, обсягом фінансування чи активністю публікацій.</w:t>
      </w:r>
    </w:p>
    <w:p w:rsidR="001D1E1C" w:rsidRDefault="0081395D">
      <w:pPr>
        <w:pStyle w:val="1"/>
        <w:spacing w:after="120"/>
        <w:ind w:firstLine="580"/>
        <w:jc w:val="both"/>
      </w:pPr>
      <w:r>
        <w:lastRenderedPageBreak/>
        <w:t>Виконання такого завдання узгоджується з принципами відкритої науки, що передбачають публічність рез</w:t>
      </w:r>
      <w:r>
        <w:t>ультатів досліджень і доступність даних для проведення аналізу та повторного використання з урахуванням наявних обмежень.</w:t>
      </w:r>
    </w:p>
    <w:p w:rsidR="001D1E1C" w:rsidRDefault="0081395D">
      <w:pPr>
        <w:pStyle w:val="1"/>
        <w:spacing w:after="120" w:line="262" w:lineRule="auto"/>
        <w:ind w:firstLine="580"/>
        <w:jc w:val="both"/>
      </w:pPr>
      <w:r>
        <w:t>Створення публічних інформаційних панелей та інтерактивної карти у науково-інформаційній системі сприятиме підвищенню рівня прозорості</w:t>
      </w:r>
      <w:r>
        <w:t xml:space="preserve"> наукової діяльності, оскільки ключові показники стануть доступними у відкритому форматі для всіх заінтересованих сторін, що забезпечить зручність проведення аналізу та обґрунтованість рішень органів державної влади, громадськості, бізнесу та міжнародних п</w:t>
      </w:r>
      <w:r>
        <w:t>артнерів. Результати просторового аналізу даних на карті дадуть змогу оцінювати регіональний розподіл наукового потенціалу країни, що є особливо важливим у контексті воєнних і післявоєнних міграцій установ.</w:t>
      </w:r>
    </w:p>
    <w:p w:rsidR="001D1E1C" w:rsidRDefault="0081395D">
      <w:pPr>
        <w:pStyle w:val="1"/>
        <w:spacing w:after="120"/>
        <w:ind w:firstLine="58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spacing w:after="120"/>
        <w:ind w:firstLine="580"/>
        <w:jc w:val="both"/>
      </w:pPr>
      <w:r>
        <w:t>заб</w:t>
      </w:r>
      <w:r>
        <w:t>езпечення відкритості, структурованості та зрозумілості для широкого кола користувачів інформації про наукову діяльність;</w:t>
      </w:r>
    </w:p>
    <w:p w:rsidR="001D1E1C" w:rsidRDefault="0081395D">
      <w:pPr>
        <w:pStyle w:val="1"/>
        <w:spacing w:after="160"/>
        <w:ind w:firstLine="580"/>
        <w:jc w:val="both"/>
      </w:pPr>
      <w:r>
        <w:t>підвищення якості звітності та достовірності відомостей закладів вищої освіти та наукових установ;</w:t>
      </w:r>
    </w:p>
    <w:p w:rsidR="001D1E1C" w:rsidRDefault="0081395D">
      <w:pPr>
        <w:pStyle w:val="a7"/>
      </w:pPr>
      <w:r>
        <w:t>забезпечення за допомогою публічних</w:t>
      </w:r>
      <w:r>
        <w:t xml:space="preserve"> інформаційних панелей та інтерактивної карти швидкого доступу до ключових показників і можливості самостійного порівняння результатів діяльності відповідних установ.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2798"/>
        <w:gridCol w:w="2803"/>
        <w:gridCol w:w="2803"/>
        <w:gridCol w:w="2698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1. Проведення </w:t>
            </w:r>
            <w:r>
              <w:t>аналізу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МОН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інститути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розроблено та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79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національного та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Державна науково-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серпень 2026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громадянського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затверджено технічне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79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міжнародного досвіду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технічна бібліотека (за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суспільства (за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завдання на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79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створення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згодою)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згодою)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розроблення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79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інтерактивних карт та</w:t>
            </w: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міжнародні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публічних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79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публічних</w:t>
            </w: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організації, партнери з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інформаційних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79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інформаційних</w:t>
            </w: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розвитку в рамках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панелей</w:t>
            </w:r>
          </w:p>
        </w:tc>
      </w:tr>
    </w:tbl>
    <w:p w:rsidR="001D1E1C" w:rsidRDefault="001D1E1C">
      <w:pPr>
        <w:sectPr w:rsidR="001D1E1C">
          <w:headerReference w:type="even" r:id="rId61"/>
          <w:headerReference w:type="default" r:id="rId62"/>
          <w:footerReference w:type="even" r:id="rId63"/>
          <w:footerReference w:type="default" r:id="rId64"/>
          <w:pgSz w:w="16840" w:h="11900" w:orient="landscape"/>
          <w:pgMar w:top="1130" w:right="1087" w:bottom="787" w:left="1669" w:header="0" w:footer="359" w:gutter="0"/>
          <w:pgNumType w:start="2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299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 xml:space="preserve">Відповідальні за </w:t>
            </w:r>
            <w:r>
              <w:t>виконання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</w:tr>
    </w:tbl>
    <w:p w:rsidR="001D1E1C" w:rsidRDefault="0081395D">
      <w:pPr>
        <w:pStyle w:val="a7"/>
        <w:ind w:left="115"/>
      </w:pPr>
      <w:r>
        <w:rPr>
          <w:noProof/>
          <w:lang w:val="ru-RU" w:eastAsia="ru-RU" w:bidi="ar-SA"/>
        </w:rPr>
        <mc:AlternateContent>
          <mc:Choice Requires="wps">
            <w:drawing>
              <wp:anchor distT="241300" distB="0" distL="114300" distR="3272155" simplePos="0" relativeHeight="125829408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margin">
                  <wp:posOffset>1136650</wp:posOffset>
                </wp:positionV>
                <wp:extent cx="1517650" cy="960120"/>
                <wp:effectExtent l="0" t="0" r="0" b="0"/>
                <wp:wrapTopAndBottom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2. Розроблення та налаштування інтерактивної карти українських закладів вищої освіти 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0" o:spid="_x0000_s1041" type="#_x0000_t202" style="position:absolute;left:0;text-align:left;margin-left:28.8pt;margin-top:89.5pt;width:119.5pt;height:75.6pt;z-index:125829408;visibility:visible;mso-wrap-style:square;mso-wrap-distance-left:9pt;mso-wrap-distance-top:19pt;mso-wrap-distance-right:257.6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>2. Розроблення та налаштування інтерактивної карти українських закладів вищої освіти 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241300" distB="189230" distL="1897380" distR="1357630" simplePos="0" relativeHeight="125829410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margin">
                  <wp:posOffset>1136650</wp:posOffset>
                </wp:positionV>
                <wp:extent cx="1649095" cy="770890"/>
                <wp:effectExtent l="0" t="0" r="0" b="0"/>
                <wp:wrapTopAndBottom/>
                <wp:docPr id="102" name="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МОН</w:t>
                            </w:r>
                          </w:p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Державна науково- технічна бібліотека (за згодою)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2" o:spid="_x0000_s1042" type="#_x0000_t202" style="position:absolute;left:0;text-align:left;margin-left:169.2pt;margin-top:89.5pt;width:129.85pt;height:60.7pt;z-index:125829410;visibility:visible;mso-wrap-style:square;mso-wrap-distance-left:149.4pt;mso-wrap-distance-top:19pt;mso-wrap-distance-right:106.9pt;mso-wrap-distance-bottom:14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>МОН</w:t>
                      </w:r>
                    </w:p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>Державна науково- технічна бібліотека (за згодою)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241300" distB="572770" distL="3677285" distR="114300" simplePos="0" relativeHeight="125829412" behindDoc="0" locked="0" layoutInCell="1" allowOverlap="1">
                <wp:simplePos x="0" y="0"/>
                <wp:positionH relativeFrom="page">
                  <wp:posOffset>3928745</wp:posOffset>
                </wp:positionH>
                <wp:positionV relativeFrom="margin">
                  <wp:posOffset>1136650</wp:posOffset>
                </wp:positionV>
                <wp:extent cx="1112520" cy="387350"/>
                <wp:effectExtent l="0" t="0" r="0" b="0"/>
                <wp:wrapTopAndBottom/>
                <wp:docPr id="104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липень —</w:t>
                            </w:r>
                          </w:p>
                          <w:p w:rsidR="001D1E1C" w:rsidRDefault="0081395D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грудень 2026 р.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4" o:spid="_x0000_s1043" type="#_x0000_t202" style="position:absolute;left:0;text-align:left;margin-left:309.35pt;margin-top:89.5pt;width:87.6pt;height:30.5pt;z-index:125829412;visibility:visible;mso-wrap-style:square;mso-wrap-distance-left:289.55pt;mso-wrap-distance-top:19pt;mso-wrap-distance-right:9pt;mso-wrap-distance-bottom:45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t>липень —</w:t>
                      </w:r>
                    </w:p>
                    <w:p w:rsidR="001D1E1C" w:rsidRDefault="0081395D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t>грудень 2026 р.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ru-RU" w:eastAsia="ru-RU" w:bidi="ru-RU"/>
        </w:rPr>
        <w:t xml:space="preserve">панелей, </w:t>
      </w:r>
      <w:r>
        <w:t>розроблення технічного завдання</w:t>
      </w:r>
    </w:p>
    <w:p w:rsidR="001D1E1C" w:rsidRDefault="0081395D">
      <w:pPr>
        <w:pStyle w:val="1"/>
        <w:spacing w:after="2600" w:line="262" w:lineRule="auto"/>
        <w:ind w:firstLine="0"/>
      </w:pPr>
      <w:r>
        <w:t xml:space="preserve">наукових установ у </w:t>
      </w:r>
      <w:r>
        <w:t>науково- інформаційній системі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4896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9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3. Розроблення та</w:t>
            </w:r>
          </w:p>
        </w:tc>
        <w:tc>
          <w:tcPr>
            <w:tcW w:w="4896" w:type="dxa"/>
            <w:shd w:val="clear" w:color="auto" w:fill="auto"/>
          </w:tcPr>
          <w:p w:rsidR="001D1E1C" w:rsidRDefault="0081395D">
            <w:pPr>
              <w:pStyle w:val="a9"/>
              <w:tabs>
                <w:tab w:val="left" w:pos="3203"/>
              </w:tabs>
              <w:spacing w:after="0" w:line="240" w:lineRule="auto"/>
            </w:pPr>
            <w:r>
              <w:t>МОН</w:t>
            </w:r>
            <w:r>
              <w:tab/>
              <w:t>січень —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395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налаштування</w:t>
            </w:r>
          </w:p>
        </w:tc>
        <w:tc>
          <w:tcPr>
            <w:tcW w:w="4896" w:type="dxa"/>
            <w:shd w:val="clear" w:color="auto" w:fill="auto"/>
            <w:vAlign w:val="bottom"/>
          </w:tcPr>
          <w:p w:rsidR="001D1E1C" w:rsidRDefault="0081395D">
            <w:pPr>
              <w:pStyle w:val="a9"/>
              <w:tabs>
                <w:tab w:val="left" w:pos="3194"/>
              </w:tabs>
              <w:spacing w:after="0" w:line="240" w:lineRule="auto"/>
            </w:pPr>
            <w:r>
              <w:t>Державна науково-</w:t>
            </w:r>
            <w:r>
              <w:tab/>
              <w:t>червень 2027 р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395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публічних</w:t>
            </w:r>
          </w:p>
        </w:tc>
        <w:tc>
          <w:tcPr>
            <w:tcW w:w="4896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</w:pPr>
            <w:r>
              <w:t>технічна бібліотека (за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395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інформаційних</w:t>
            </w:r>
          </w:p>
        </w:tc>
        <w:tc>
          <w:tcPr>
            <w:tcW w:w="4896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</w:pPr>
            <w:r>
              <w:t>згодою)</w:t>
            </w:r>
          </w:p>
        </w:tc>
      </w:tr>
    </w:tbl>
    <w:p w:rsidR="001D1E1C" w:rsidRDefault="0081395D">
      <w:pPr>
        <w:pStyle w:val="a7"/>
        <w:sectPr w:rsidR="001D1E1C">
          <w:pgSz w:w="8400" w:h="11900"/>
          <w:pgMar w:top="1131" w:right="0" w:bottom="1808" w:left="470" w:header="0" w:footer="1380" w:gutter="0"/>
          <w:cols w:space="720"/>
          <w:noEndnote/>
          <w:docGrid w:linePitch="360"/>
        </w:sectPr>
      </w:pPr>
      <w:r>
        <w:t>панелей у науково- інформаційній системі</w:t>
      </w:r>
    </w:p>
    <w:p w:rsidR="001D1E1C" w:rsidRDefault="0081395D">
      <w:pPr>
        <w:pStyle w:val="1"/>
        <w:spacing w:after="140" w:line="262" w:lineRule="auto"/>
        <w:ind w:firstLine="740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76200" distR="76200" simplePos="0" relativeHeight="125829414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0</wp:posOffset>
                </wp:positionV>
                <wp:extent cx="1637030" cy="591185"/>
                <wp:effectExtent l="0" t="0" r="0" b="0"/>
                <wp:wrapSquare wrapText="bothSides"/>
                <wp:docPr id="106" name="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396" w:lineRule="auto"/>
                              <w:ind w:firstLine="0"/>
                              <w:jc w:val="center"/>
                            </w:pPr>
                            <w:r>
                              <w:t>Індикатор виконання</w:t>
                            </w:r>
                            <w:r>
                              <w:br/>
                              <w:t xml:space="preserve">та </w:t>
                            </w:r>
                            <w:r>
                              <w:t>інтерактивної карти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6" o:spid="_x0000_s1044" type="#_x0000_t202" style="position:absolute;left:0;text-align:left;margin-left:198.5pt;margin-top:0;width:128.9pt;height:46.55pt;z-index:125829414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396" w:lineRule="auto"/>
                        <w:ind w:firstLine="0"/>
                        <w:jc w:val="center"/>
                      </w:pPr>
                      <w:r>
                        <w:t>Індикатор виконання</w:t>
                      </w:r>
                      <w:r>
                        <w:br/>
                        <w:t xml:space="preserve">та </w:t>
                      </w:r>
                      <w:r>
                        <w:t>інтерактивної карти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Партнери</w:t>
      </w:r>
    </w:p>
    <w:p w:rsidR="001D1E1C" w:rsidRDefault="0081395D">
      <w:pPr>
        <w:pStyle w:val="1"/>
        <w:spacing w:after="180" w:line="262" w:lineRule="auto"/>
        <w:ind w:firstLine="0"/>
      </w:pPr>
      <w:r>
        <w:t>проектів (програм) міжнародної технічної допомоги (за згодою)</w:t>
      </w:r>
    </w:p>
    <w:p w:rsidR="001D1E1C" w:rsidRDefault="0081395D">
      <w:pPr>
        <w:pStyle w:val="1"/>
        <w:spacing w:after="0" w:line="262" w:lineRule="auto"/>
        <w:ind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125829416" behindDoc="0" locked="0" layoutInCell="1" allowOverlap="1">
                <wp:simplePos x="0" y="0"/>
                <wp:positionH relativeFrom="page">
                  <wp:posOffset>2517775</wp:posOffset>
                </wp:positionH>
                <wp:positionV relativeFrom="paragraph">
                  <wp:posOffset>12700</wp:posOffset>
                </wp:positionV>
                <wp:extent cx="1429385" cy="960120"/>
                <wp:effectExtent l="0" t="0" r="0" b="0"/>
                <wp:wrapSquare wrapText="bothSides"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 xml:space="preserve">розроблено інтерактивну карту, </w:t>
                            </w:r>
                            <w:proofErr w:type="spellStart"/>
                            <w:r>
                              <w:t>протестовано</w:t>
                            </w:r>
                            <w:proofErr w:type="spellEnd"/>
                            <w:r>
                              <w:t xml:space="preserve"> та введено в дослідну експлуатацію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8" o:spid="_x0000_s1045" type="#_x0000_t202" style="position:absolute;margin-left:198.25pt;margin-top:1pt;width:112.55pt;height:75.6pt;z-index:125829416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 xml:space="preserve">розроблено інтерактивну карту, </w:t>
                      </w:r>
                      <w:proofErr w:type="spellStart"/>
                      <w:r>
                        <w:t>протестовано</w:t>
                      </w:r>
                      <w:proofErr w:type="spellEnd"/>
                      <w:r>
                        <w:t xml:space="preserve"> та введено в дослідну експлуатацію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заклади вищої освіти (за згодою)</w:t>
      </w:r>
    </w:p>
    <w:p w:rsidR="001D1E1C" w:rsidRDefault="0081395D">
      <w:pPr>
        <w:pStyle w:val="1"/>
        <w:spacing w:after="0" w:line="262" w:lineRule="auto"/>
        <w:ind w:firstLine="0"/>
      </w:pPr>
      <w:r>
        <w:t>наукові установи (за згодою)</w:t>
      </w:r>
    </w:p>
    <w:p w:rsidR="001D1E1C" w:rsidRDefault="0081395D">
      <w:pPr>
        <w:pStyle w:val="1"/>
        <w:spacing w:after="0" w:line="262" w:lineRule="auto"/>
        <w:ind w:firstLine="0"/>
      </w:pPr>
      <w:r>
        <w:t>експертні організації</w:t>
      </w:r>
      <w:r>
        <w:t xml:space="preserve"> (за згодою)</w:t>
      </w:r>
    </w:p>
    <w:p w:rsidR="001D1E1C" w:rsidRDefault="0081395D">
      <w:pPr>
        <w:pStyle w:val="1"/>
        <w:spacing w:after="0" w:line="262" w:lineRule="auto"/>
        <w:ind w:firstLine="0"/>
      </w:pPr>
      <w:r>
        <w:t>інститути громадянського суспільства (за згодою)</w:t>
      </w:r>
    </w:p>
    <w:p w:rsidR="001D1E1C" w:rsidRDefault="0081395D">
      <w:pPr>
        <w:pStyle w:val="1"/>
        <w:spacing w:after="180" w:line="262" w:lineRule="auto"/>
        <w:ind w:firstLine="0"/>
      </w:pPr>
      <w:r>
        <w:t>міжнародні організації, партнери з розвитку в рамках проектів (програм) міжнародної технічної допомоги (за згодою)</w:t>
      </w:r>
    </w:p>
    <w:p w:rsidR="001D1E1C" w:rsidRDefault="0081395D">
      <w:pPr>
        <w:pStyle w:val="1"/>
        <w:spacing w:after="40" w:line="264" w:lineRule="auto"/>
        <w:ind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125829418" behindDoc="0" locked="0" layoutInCell="1" allowOverlap="1">
                <wp:simplePos x="0" y="0"/>
                <wp:positionH relativeFrom="page">
                  <wp:posOffset>2517775</wp:posOffset>
                </wp:positionH>
                <wp:positionV relativeFrom="paragraph">
                  <wp:posOffset>0</wp:posOffset>
                </wp:positionV>
                <wp:extent cx="1508760" cy="966470"/>
                <wp:effectExtent l="0" t="0" r="0" b="0"/>
                <wp:wrapSquare wrapText="bothSides"/>
                <wp:docPr id="110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966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62" w:lineRule="auto"/>
                              <w:ind w:firstLine="0"/>
                            </w:pPr>
                            <w:r>
                              <w:t xml:space="preserve">розроблено публічні інформаційні панелі, </w:t>
                            </w:r>
                            <w:proofErr w:type="spellStart"/>
                            <w:r>
                              <w:t>протестовано</w:t>
                            </w:r>
                            <w:proofErr w:type="spellEnd"/>
                            <w:r>
                              <w:t xml:space="preserve"> та введено в дослідну </w:t>
                            </w:r>
                            <w:r>
                              <w:t>експлуатацію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0" o:spid="_x0000_s1046" type="#_x0000_t202" style="position:absolute;margin-left:198.25pt;margin-top:0;width:118.8pt;height:76.1pt;z-index:125829418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62" w:lineRule="auto"/>
                        <w:ind w:firstLine="0"/>
                      </w:pPr>
                      <w:r>
                        <w:t xml:space="preserve">розроблено публічні інформаційні панелі, </w:t>
                      </w:r>
                      <w:proofErr w:type="spellStart"/>
                      <w:r>
                        <w:t>протестовано</w:t>
                      </w:r>
                      <w:proofErr w:type="spellEnd"/>
                      <w:r>
                        <w:t xml:space="preserve"> та введено в дослідну </w:t>
                      </w:r>
                      <w:r>
                        <w:t>експлуатацію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заклади вищої освіти (за згодою)</w:t>
      </w:r>
    </w:p>
    <w:p w:rsidR="001D1E1C" w:rsidRDefault="0081395D">
      <w:pPr>
        <w:pStyle w:val="1"/>
        <w:spacing w:after="40" w:line="264" w:lineRule="auto"/>
        <w:ind w:firstLine="0"/>
      </w:pPr>
      <w:r>
        <w:t>наукові установи (за згодою)</w:t>
      </w:r>
    </w:p>
    <w:p w:rsidR="001D1E1C" w:rsidRDefault="0081395D">
      <w:pPr>
        <w:pStyle w:val="1"/>
        <w:spacing w:after="40" w:line="264" w:lineRule="auto"/>
        <w:ind w:firstLine="0"/>
      </w:pPr>
      <w:r>
        <w:t>експертні організації (за згодою)</w:t>
      </w:r>
    </w:p>
    <w:p w:rsidR="001D1E1C" w:rsidRDefault="0081395D">
      <w:pPr>
        <w:pStyle w:val="1"/>
        <w:spacing w:line="264" w:lineRule="auto"/>
        <w:ind w:firstLine="0"/>
        <w:sectPr w:rsidR="001D1E1C">
          <w:headerReference w:type="even" r:id="rId65"/>
          <w:headerReference w:type="default" r:id="rId66"/>
          <w:footerReference w:type="even" r:id="rId67"/>
          <w:footerReference w:type="default" r:id="rId68"/>
          <w:pgSz w:w="8400" w:h="11900"/>
          <w:pgMar w:top="1363" w:right="4651" w:bottom="1197" w:left="1171" w:header="935" w:footer="769" w:gutter="0"/>
          <w:pgNumType w:start="36"/>
          <w:cols w:space="720"/>
          <w:noEndnote/>
          <w:docGrid w:linePitch="360"/>
        </w:sectPr>
      </w:pPr>
      <w:r>
        <w:t>інститути громадянського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803"/>
        <w:gridCol w:w="2803"/>
        <w:gridCol w:w="283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5875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rPr>
                <w:lang w:val="ru-RU" w:eastAsia="ru-RU" w:bidi="ru-RU"/>
              </w:rPr>
              <w:t xml:space="preserve">4. </w:t>
            </w:r>
            <w:r>
              <w:t>Проведення навчання</w:t>
            </w:r>
            <w:r>
              <w:t xml:space="preserve"> різних груп користувачів щодо користування інтерактивною картою та публічними інформаційними панелями у науково- інформаційній системі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</w:pPr>
            <w:r>
              <w:t>МОН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Державна науково- технічна бібліотека (за згодою)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липень — грудень 2027 р.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40"/>
              <w:ind w:firstLine="0"/>
            </w:pPr>
            <w:r>
              <w:t>суспільства (за згодою)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міжнародні</w:t>
            </w:r>
          </w:p>
          <w:p w:rsidR="001D1E1C" w:rsidRDefault="0081395D">
            <w:pPr>
              <w:pStyle w:val="a9"/>
              <w:spacing w:after="200"/>
              <w:ind w:firstLine="0"/>
            </w:pPr>
            <w:r>
              <w:t>організації, партнери з розвитку в рамках проектів (програм) міжнародної технічної допомоги (за згодою)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інститути</w:t>
            </w:r>
          </w:p>
          <w:p w:rsidR="001D1E1C" w:rsidRDefault="0081395D">
            <w:pPr>
              <w:pStyle w:val="a9"/>
              <w:spacing w:after="40"/>
              <w:ind w:firstLine="0"/>
            </w:pPr>
            <w:r>
              <w:t>громадянського суспільства (за згодою)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міжнародні</w:t>
            </w:r>
          </w:p>
          <w:p w:rsidR="001D1E1C" w:rsidRDefault="0081395D">
            <w:pPr>
              <w:pStyle w:val="a9"/>
              <w:spacing w:after="40"/>
              <w:ind w:firstLine="0"/>
            </w:pPr>
            <w:r>
              <w:t xml:space="preserve">організації, партнери з розвитку в рамках проектів (програм) міжнародної технічної допомоги </w:t>
            </w:r>
            <w:r>
              <w:t>(за згодою)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>проведено навчальні заходи (</w:t>
            </w:r>
            <w:proofErr w:type="spellStart"/>
            <w:r>
              <w:t>вебінари</w:t>
            </w:r>
            <w:proofErr w:type="spellEnd"/>
            <w:r>
              <w:t>, онлайн-тренінги тощо), підготовлено інструкції для користувачів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818"/>
          <w:jc w:val="center"/>
        </w:trPr>
        <w:tc>
          <w:tcPr>
            <w:tcW w:w="2832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>5. Забезпечення оприлюднення набору даних “Показники наукової звітності закладів вищої освіти та наукових установ, що належать до сфери управ</w:t>
            </w:r>
            <w:r>
              <w:t>ління МОН та містяться в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before="160" w:after="0"/>
              <w:ind w:firstLine="0"/>
            </w:pPr>
            <w:r>
              <w:t>МОН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Державна науково- технічна бібліотека (за згодою)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before="80" w:after="0" w:line="240" w:lineRule="auto"/>
              <w:ind w:firstLine="0"/>
              <w:jc w:val="both"/>
            </w:pPr>
            <w:r>
              <w:t>вересень 2026 р.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  <w:jc w:val="both"/>
            </w:pPr>
            <w:r>
              <w:t>вересень 2027 р.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before="180" w:after="0"/>
              <w:ind w:firstLine="0"/>
            </w:pPr>
            <w:r>
              <w:t>оприлюднено набір даних у формі відкритих даних на Єдиному державному веб-порталі відкритих даних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</w:tbl>
    <w:p w:rsidR="001D1E1C" w:rsidRDefault="0081395D">
      <w:pPr>
        <w:pStyle w:val="1"/>
        <w:spacing w:after="0"/>
        <w:ind w:firstLine="0"/>
      </w:pPr>
      <w:r>
        <w:t>Національній</w:t>
      </w:r>
    </w:p>
    <w:p w:rsidR="001D1E1C" w:rsidRDefault="0081395D">
      <w:pPr>
        <w:pStyle w:val="1"/>
        <w:spacing w:after="0"/>
        <w:ind w:firstLine="0"/>
      </w:pPr>
      <w:r>
        <w:t>електронній науково-</w:t>
      </w:r>
    </w:p>
    <w:p w:rsidR="001D1E1C" w:rsidRDefault="0081395D">
      <w:pPr>
        <w:pStyle w:val="1"/>
        <w:spacing w:after="0"/>
        <w:ind w:firstLine="0"/>
      </w:pPr>
      <w:r>
        <w:t>інформаційній системі</w:t>
      </w:r>
    </w:p>
    <w:p w:rsidR="001D1E1C" w:rsidRDefault="0081395D">
      <w:pPr>
        <w:pStyle w:val="1"/>
        <w:spacing w:after="300"/>
        <w:ind w:firstLine="0"/>
      </w:pPr>
      <w:r>
        <w:rPr>
          <w:lang w:val="en-US" w:eastAsia="en-US" w:bidi="en-US"/>
        </w:rPr>
        <w:t xml:space="preserve">(URIS)” </w:t>
      </w:r>
      <w:r>
        <w:t>у формі відкритих даних</w:t>
      </w:r>
    </w:p>
    <w:p w:rsidR="001D1E1C" w:rsidRDefault="0081395D">
      <w:pPr>
        <w:pStyle w:val="1"/>
        <w:spacing w:after="120"/>
        <w:ind w:firstLine="0"/>
        <w:jc w:val="center"/>
      </w:pPr>
      <w:r>
        <w:t xml:space="preserve">Створення Національного </w:t>
      </w:r>
      <w:proofErr w:type="spellStart"/>
      <w:r>
        <w:t>репозитарію</w:t>
      </w:r>
      <w:proofErr w:type="spellEnd"/>
      <w:r>
        <w:t xml:space="preserve"> дослідницьких даних</w:t>
      </w:r>
    </w:p>
    <w:p w:rsidR="001D1E1C" w:rsidRDefault="0081395D">
      <w:pPr>
        <w:pStyle w:val="1"/>
        <w:spacing w:after="120"/>
        <w:ind w:firstLine="560"/>
        <w:jc w:val="both"/>
      </w:pPr>
      <w:r>
        <w:t>На сьогодні в Україні відсутній механізм централізованого збереження, верифікації,</w:t>
      </w:r>
      <w:r>
        <w:t xml:space="preserve"> каталогізації та забезпечення відкритого доступу до дослідницьких даних, що є проблемою, спільною для всієї наукової спільноти України, а саме: дослідників, науковців, аспірантів, </w:t>
      </w:r>
      <w:proofErr w:type="spellStart"/>
      <w:r>
        <w:t>постдокторантів</w:t>
      </w:r>
      <w:proofErr w:type="spellEnd"/>
      <w:r>
        <w:t>, докторантів закладів вищої освіти та наукових установ, а т</w:t>
      </w:r>
      <w:r>
        <w:t>акож представників бізнесу, громадськості та міжнародних партнерів, які співпрацюють з українськими науковими установами.</w:t>
      </w:r>
    </w:p>
    <w:p w:rsidR="001D1E1C" w:rsidRDefault="0081395D">
      <w:pPr>
        <w:pStyle w:val="1"/>
        <w:spacing w:after="120"/>
        <w:ind w:firstLine="560"/>
        <w:jc w:val="both"/>
      </w:pPr>
      <w:r>
        <w:t>Відсутність ефективного механізму управління дослідницькими даними призводить до потенційної втрати результатів досліджень, дублювання</w:t>
      </w:r>
      <w:r>
        <w:t xml:space="preserve"> робіт, нераціонального використання бюджетних коштів та ізоляції української науки від європейського дослідницького простору. Лише незначна частина українських наукових установ має власні інституційні </w:t>
      </w:r>
      <w:proofErr w:type="spellStart"/>
      <w:r>
        <w:t>репозитарії</w:t>
      </w:r>
      <w:proofErr w:type="spellEnd"/>
      <w:r>
        <w:t>, а більшість досліджень публікується без о</w:t>
      </w:r>
      <w:r>
        <w:t xml:space="preserve">прилюднення первинних даних. За показниками відкритості наукових даних Україна суттєво відстає від європейських країн. Зокрема, відсутність практики присвоєння унікальних цифрових ідентифікаторів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DOI</w:t>
      </w:r>
      <w:r w:rsidRPr="00900655">
        <w:rPr>
          <w:lang w:eastAsia="en-US" w:bidi="en-US"/>
        </w:rPr>
        <w:t xml:space="preserve">) </w:t>
      </w:r>
      <w:r>
        <w:t>для наборів даних унеможливлює їх надійне постійне цит</w:t>
      </w:r>
      <w:r>
        <w:t xml:space="preserve">ування та перешкоджає визнанню даних як самостійного об’єкта наукової діяльності, що підлягає автоматизованому обліку. Крім того, значна частина даних оприлюднюється у </w:t>
      </w:r>
      <w:proofErr w:type="spellStart"/>
      <w:r>
        <w:t>немашиночитаних</w:t>
      </w:r>
      <w:proofErr w:type="spellEnd"/>
      <w:r>
        <w:t xml:space="preserve"> форматах (зокрема у формі сканованих копій документів), що унеможливлює </w:t>
      </w:r>
      <w:r>
        <w:t xml:space="preserve">їх автоматизоване опрацювання, агрегацію та повторне використання. Зазначена проблема має системний характер і безпосередньо впливає на міжнародну видимість та </w:t>
      </w:r>
      <w:proofErr w:type="spellStart"/>
      <w:r>
        <w:t>цитованість</w:t>
      </w:r>
      <w:proofErr w:type="spellEnd"/>
      <w:r>
        <w:t xml:space="preserve"> українських досліджень, їх конкурентоспроможність, а також на здатність України залу</w:t>
      </w:r>
      <w:r>
        <w:t>чати зовнішнє фінансування та брати участь у спільних наукових ініціативах.</w:t>
      </w:r>
    </w:p>
    <w:p w:rsidR="001D1E1C" w:rsidRDefault="0081395D">
      <w:pPr>
        <w:pStyle w:val="1"/>
        <w:ind w:firstLine="560"/>
        <w:jc w:val="both"/>
        <w:sectPr w:rsidR="001D1E1C">
          <w:headerReference w:type="even" r:id="rId69"/>
          <w:headerReference w:type="default" r:id="rId70"/>
          <w:footerReference w:type="even" r:id="rId71"/>
          <w:footerReference w:type="default" r:id="rId72"/>
          <w:pgSz w:w="16840" w:h="11900" w:orient="landscape"/>
          <w:pgMar w:top="1124" w:right="1099" w:bottom="854" w:left="1662" w:header="0" w:footer="426" w:gutter="0"/>
          <w:pgNumType w:start="28"/>
          <w:cols w:space="720"/>
          <w:noEndnote/>
          <w:docGrid w:linePitch="360"/>
        </w:sectPr>
      </w:pPr>
      <w:r>
        <w:t>Україна послідовно впроваджує культуру відкритої науки, зокрема в рамках реалізації Ініціативи “Партнерство “Відкритий Уряд”. У 2022 році ухвалено Національний план щодо відкритої науки (розпорядженням Кабінету Міністрів від 8 жовтня 2022 р. № 892), який п</w:t>
      </w:r>
      <w:r>
        <w:t xml:space="preserve">ередбачає створення відповідної інфраструктури. На сьогодні сформовано окремі елементи наукової цифрової екосистеми: Національну електронну науково-інформаційну систему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URIS</w:t>
      </w:r>
      <w:r w:rsidRPr="00900655">
        <w:rPr>
          <w:lang w:eastAsia="en-US" w:bidi="en-US"/>
        </w:rPr>
        <w:t xml:space="preserve">); </w:t>
      </w:r>
      <w:r>
        <w:t xml:space="preserve">Ініціативу відкритого доступу до українського наукового </w:t>
      </w:r>
      <w:r w:rsidRPr="00900655">
        <w:rPr>
          <w:lang w:eastAsia="ru-RU" w:bidi="ru-RU"/>
        </w:rPr>
        <w:t xml:space="preserve">контенту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OUCI</w:t>
      </w:r>
      <w:r w:rsidRPr="00900655">
        <w:rPr>
          <w:lang w:eastAsia="en-US" w:bidi="en-US"/>
        </w:rPr>
        <w:t xml:space="preserve">); </w:t>
      </w:r>
      <w:r>
        <w:t>Націон</w:t>
      </w:r>
      <w:r>
        <w:t xml:space="preserve">альний </w:t>
      </w:r>
      <w:proofErr w:type="spellStart"/>
      <w:r>
        <w:t>репозитарій</w:t>
      </w:r>
      <w:proofErr w:type="spellEnd"/>
      <w:r>
        <w:t xml:space="preserve"> академічних текстів; окремі інституційні </w:t>
      </w:r>
      <w:proofErr w:type="spellStart"/>
      <w:r>
        <w:t>репозитарії</w:t>
      </w:r>
      <w:proofErr w:type="spellEnd"/>
      <w:r>
        <w:t xml:space="preserve"> </w:t>
      </w:r>
    </w:p>
    <w:p w:rsidR="001D1E1C" w:rsidRDefault="0081395D">
      <w:pPr>
        <w:pStyle w:val="1"/>
        <w:ind w:firstLine="0"/>
        <w:jc w:val="both"/>
      </w:pPr>
      <w:r>
        <w:lastRenderedPageBreak/>
        <w:t xml:space="preserve">провідних університетів; пілотні проекти архіву препринтів та </w:t>
      </w:r>
      <w:proofErr w:type="spellStart"/>
      <w:r>
        <w:t>репозитарію</w:t>
      </w:r>
      <w:proofErr w:type="spellEnd"/>
      <w:r>
        <w:t xml:space="preserve"> наукових даних у системі Національної академії наук.</w:t>
      </w:r>
    </w:p>
    <w:p w:rsidR="001D1E1C" w:rsidRDefault="0081395D">
      <w:pPr>
        <w:pStyle w:val="1"/>
        <w:spacing w:line="262" w:lineRule="auto"/>
        <w:ind w:firstLine="580"/>
        <w:jc w:val="both"/>
      </w:pPr>
      <w:r>
        <w:t>Водночас більшість наявних ініціатив орієнтована на текс</w:t>
      </w:r>
      <w:r>
        <w:t xml:space="preserve">тові публікації, а не на первинні дослідницькі дані. Таким чином, відсутня єдина інтегрована система, що відповідає міжнародним стандартам і принципам </w:t>
      </w:r>
      <w:r>
        <w:rPr>
          <w:lang w:val="en-US" w:eastAsia="en-US" w:bidi="en-US"/>
        </w:rPr>
        <w:t>FAIR</w:t>
      </w:r>
      <w:r w:rsidRPr="00900655">
        <w:rPr>
          <w:lang w:eastAsia="en-US" w:bidi="en-US"/>
        </w:rPr>
        <w:t xml:space="preserve"> </w:t>
      </w:r>
      <w:r>
        <w:t>(</w:t>
      </w:r>
      <w:proofErr w:type="spellStart"/>
      <w:r>
        <w:t>відшукуваність</w:t>
      </w:r>
      <w:proofErr w:type="spellEnd"/>
      <w:r>
        <w:t xml:space="preserve">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Findable</w:t>
      </w:r>
      <w:r w:rsidRPr="00900655">
        <w:rPr>
          <w:lang w:eastAsia="en-US" w:bidi="en-US"/>
        </w:rPr>
        <w:t xml:space="preserve">), </w:t>
      </w:r>
      <w:r>
        <w:t xml:space="preserve">доступність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Accessible</w:t>
      </w:r>
      <w:r w:rsidRPr="00900655">
        <w:rPr>
          <w:lang w:eastAsia="en-US" w:bidi="en-US"/>
        </w:rPr>
        <w:t xml:space="preserve">), </w:t>
      </w:r>
      <w:r>
        <w:t xml:space="preserve">сумісність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Interoperable</w:t>
      </w:r>
      <w:r w:rsidRPr="00900655">
        <w:rPr>
          <w:lang w:eastAsia="en-US" w:bidi="en-US"/>
        </w:rPr>
        <w:t xml:space="preserve">), </w:t>
      </w:r>
      <w:r>
        <w:t>повторне використа</w:t>
      </w:r>
      <w:r>
        <w:t xml:space="preserve">ння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Reusable</w:t>
      </w:r>
      <w:r w:rsidRPr="00900655">
        <w:rPr>
          <w:lang w:eastAsia="en-US" w:bidi="en-US"/>
        </w:rPr>
        <w:t xml:space="preserve">), </w:t>
      </w:r>
      <w:r>
        <w:t xml:space="preserve">які визначають належне управління дослідницькими даними ключовим елементом відкритої науки. Дотримання принципів </w:t>
      </w:r>
      <w:r>
        <w:rPr>
          <w:lang w:val="en-US" w:eastAsia="en-US" w:bidi="en-US"/>
        </w:rPr>
        <w:t>FAIR</w:t>
      </w:r>
      <w:r w:rsidRPr="00900655">
        <w:rPr>
          <w:lang w:val="ru-RU" w:eastAsia="en-US" w:bidi="en-US"/>
        </w:rPr>
        <w:t xml:space="preserve"> </w:t>
      </w:r>
      <w:r>
        <w:t xml:space="preserve">передбачає оприлюднення таких даних у відкритих </w:t>
      </w:r>
      <w:proofErr w:type="spellStart"/>
      <w:r>
        <w:t>машиночитаних</w:t>
      </w:r>
      <w:proofErr w:type="spellEnd"/>
      <w:r>
        <w:t xml:space="preserve"> форматах із стандартизованими метаданими.</w:t>
      </w:r>
    </w:p>
    <w:p w:rsidR="001D1E1C" w:rsidRDefault="0081395D">
      <w:pPr>
        <w:pStyle w:val="1"/>
        <w:ind w:firstLine="580"/>
        <w:jc w:val="both"/>
      </w:pPr>
      <w:r>
        <w:t>У зв’язку з цим пе</w:t>
      </w:r>
      <w:r>
        <w:t xml:space="preserve">редбачається створення Національного </w:t>
      </w:r>
      <w:proofErr w:type="spellStart"/>
      <w:r>
        <w:t>репозитарія</w:t>
      </w:r>
      <w:proofErr w:type="spellEnd"/>
      <w:r>
        <w:t xml:space="preserve"> дослідницьких даних, який охоплюватиме повний цикл управління даними — від депонування та каталогізації до забезпечення довготривалого доступу і повторного використання.</w:t>
      </w:r>
    </w:p>
    <w:p w:rsidR="001D1E1C" w:rsidRDefault="0081395D">
      <w:pPr>
        <w:pStyle w:val="1"/>
        <w:ind w:firstLine="580"/>
        <w:jc w:val="both"/>
      </w:pPr>
      <w:r>
        <w:t>Основними характеристиками Національн</w:t>
      </w:r>
      <w:r>
        <w:t xml:space="preserve">ого </w:t>
      </w:r>
      <w:proofErr w:type="spellStart"/>
      <w:r>
        <w:t>репозитарія</w:t>
      </w:r>
      <w:proofErr w:type="spellEnd"/>
      <w:r>
        <w:t xml:space="preserve"> дослідницьких даних є обов’язкове депонування дослідницьких даних у відкритих </w:t>
      </w:r>
      <w:proofErr w:type="spellStart"/>
      <w:r>
        <w:t>непропрієтарних</w:t>
      </w:r>
      <w:proofErr w:type="spellEnd"/>
      <w:r>
        <w:t xml:space="preserve"> </w:t>
      </w:r>
      <w:proofErr w:type="spellStart"/>
      <w:r>
        <w:t>машиночитаних</w:t>
      </w:r>
      <w:proofErr w:type="spellEnd"/>
      <w:r>
        <w:t xml:space="preserve"> форматах, придатних для автоматизованого опрацювання та повторного використання, для проектів, що фінансуються з державного бюджету,</w:t>
      </w:r>
      <w:r>
        <w:t xml:space="preserve"> присвоєння унікальних цифрових ідентифікаторів </w:t>
      </w:r>
      <w:r w:rsidRPr="00900655">
        <w:rPr>
          <w:lang w:eastAsia="en-US" w:bidi="en-US"/>
        </w:rPr>
        <w:t>(</w:t>
      </w:r>
      <w:r>
        <w:rPr>
          <w:lang w:val="en-US" w:eastAsia="en-US" w:bidi="en-US"/>
        </w:rPr>
        <w:t>DOI</w:t>
      </w:r>
      <w:r w:rsidRPr="00900655">
        <w:rPr>
          <w:lang w:eastAsia="en-US" w:bidi="en-US"/>
        </w:rPr>
        <w:t xml:space="preserve">) </w:t>
      </w:r>
      <w:r>
        <w:t>наборам даних, використання контрольованих словників і стандартизованих метаданих, інтеграція з європейськими науковими платформами, створення інтерфейсу прикладного програмування для взаємодії із зовні</w:t>
      </w:r>
      <w:r>
        <w:t xml:space="preserve">шніми системами, а також проведення навчання фахівців і запуск бета-версії зазначеного </w:t>
      </w:r>
      <w:proofErr w:type="spellStart"/>
      <w:r>
        <w:t>репозитарія</w:t>
      </w:r>
      <w:proofErr w:type="spellEnd"/>
      <w:r>
        <w:t>.</w:t>
      </w:r>
    </w:p>
    <w:p w:rsidR="001D1E1C" w:rsidRDefault="0081395D">
      <w:pPr>
        <w:pStyle w:val="1"/>
        <w:spacing w:line="264" w:lineRule="auto"/>
        <w:ind w:firstLine="580"/>
        <w:jc w:val="both"/>
      </w:pPr>
      <w:r>
        <w:t>Реалізація заходу сприятиме запобіганню втраті дослідницьких даних, підвищенню доступності результатів української науки для міжнародної спільноти та формув</w:t>
      </w:r>
      <w:r>
        <w:t>анню культури відкритої науки.</w:t>
      </w:r>
    </w:p>
    <w:p w:rsidR="001D1E1C" w:rsidRDefault="0081395D">
      <w:pPr>
        <w:pStyle w:val="1"/>
        <w:ind w:firstLine="56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spacing w:line="264" w:lineRule="auto"/>
        <w:ind w:firstLine="580"/>
        <w:jc w:val="both"/>
      </w:pPr>
      <w:r>
        <w:t>створення функціональної цифрової платформи, яка забезпечить довготривале зберігання, управління та відкритий доступ до дослідницьких даних для української та міжнародної наукової</w:t>
      </w:r>
      <w:r>
        <w:t xml:space="preserve"> спільноти;</w:t>
      </w:r>
    </w:p>
    <w:p w:rsidR="001D1E1C" w:rsidRDefault="0081395D">
      <w:pPr>
        <w:pStyle w:val="1"/>
        <w:ind w:firstLine="340"/>
        <w:jc w:val="both"/>
      </w:pPr>
      <w:r>
        <w:t xml:space="preserve">оприлюднення дослідницьких даних у відкритих </w:t>
      </w:r>
      <w:proofErr w:type="spellStart"/>
      <w:r>
        <w:t>машиночитаних</w:t>
      </w:r>
      <w:proofErr w:type="spellEnd"/>
      <w:r>
        <w:t xml:space="preserve"> форматах для їх автоматизованого опрацювання та повторного використання;</w:t>
      </w:r>
    </w:p>
    <w:p w:rsidR="001D1E1C" w:rsidRDefault="0081395D">
      <w:pPr>
        <w:pStyle w:val="1"/>
        <w:spacing w:line="264" w:lineRule="auto"/>
        <w:ind w:firstLine="580"/>
        <w:jc w:val="both"/>
      </w:pPr>
      <w:r>
        <w:t>забезпечення прозорості наукової та науково-технічної діяльності, розвитку міждисциплінарної та міжнародної спів</w:t>
      </w:r>
      <w:r>
        <w:t>праці, а також інтеграції з європейськими науковими платформами;</w:t>
      </w:r>
    </w:p>
    <w:p w:rsidR="001D1E1C" w:rsidRDefault="0081395D">
      <w:pPr>
        <w:pStyle w:val="1"/>
        <w:ind w:firstLine="560"/>
        <w:jc w:val="both"/>
      </w:pPr>
      <w:r>
        <w:t>підвищення видимості українських наукових результатів у глобальних базах даних.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4"/>
        <w:gridCol w:w="2798"/>
        <w:gridCol w:w="2803"/>
        <w:gridCol w:w="2803"/>
        <w:gridCol w:w="2731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rPr>
                <w:lang w:val="ru-RU" w:eastAsia="ru-RU" w:bidi="ru-RU"/>
              </w:rPr>
              <w:t xml:space="preserve">1. </w:t>
            </w:r>
            <w:r>
              <w:t>Розроблення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МОН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інститути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розроблено та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827"/>
          <w:jc w:val="center"/>
        </w:trPr>
        <w:tc>
          <w:tcPr>
            <w:tcW w:w="2784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положення про Національний </w:t>
            </w:r>
            <w:proofErr w:type="spellStart"/>
            <w:r>
              <w:t>репозитарій</w:t>
            </w:r>
            <w:proofErr w:type="spellEnd"/>
            <w:r>
              <w:t xml:space="preserve"> дослідницьких даних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>Державна науково- технічна бібліотека (за згодою)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вересень 2026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громадянського суспільства (за згодою)</w:t>
            </w:r>
          </w:p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>міжнародні організації, партнери з розвитку в рамках проектів (програм) міжн</w:t>
            </w:r>
            <w:r>
              <w:t>ародної технічної допомоги (за згодою)</w:t>
            </w:r>
          </w:p>
        </w:tc>
        <w:tc>
          <w:tcPr>
            <w:tcW w:w="2731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затверджено положення про Національний </w:t>
            </w:r>
            <w:proofErr w:type="spellStart"/>
            <w:r>
              <w:t>репозитарій</w:t>
            </w:r>
            <w:proofErr w:type="spellEnd"/>
            <w:r>
              <w:t xml:space="preserve"> дослідницьких даних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84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2. Розгортання бета-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МОН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Коміте</w:t>
            </w:r>
            <w:bookmarkStart w:id="1" w:name="_GoBack"/>
            <w:bookmarkEnd w:id="1"/>
            <w:r>
              <w:t>т з даних для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надано доступ до бета-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4104"/>
          <w:jc w:val="center"/>
        </w:trPr>
        <w:tc>
          <w:tcPr>
            <w:tcW w:w="2784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версії Національного </w:t>
            </w:r>
            <w:proofErr w:type="spellStart"/>
            <w:r>
              <w:t>репозитарія</w:t>
            </w:r>
            <w:proofErr w:type="spellEnd"/>
            <w:r>
              <w:t xml:space="preserve"> дослідницьких даних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 xml:space="preserve">Державна </w:t>
            </w:r>
            <w:r>
              <w:t>науково- технічна бібліотека (за згодою)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липень 2026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69" w:lineRule="auto"/>
              <w:ind w:firstLine="0"/>
            </w:pPr>
            <w:r>
              <w:t>науки і техніки Міжнародної наукової ради (за згодою) інститути громадянського суспільства (за згодою) міжнародні організації, партнери з розвитку в рамках проектів (програм) міжнародної технічної доп</w:t>
            </w:r>
            <w:r>
              <w:t>омоги (за згодою)</w:t>
            </w:r>
          </w:p>
        </w:tc>
        <w:tc>
          <w:tcPr>
            <w:tcW w:w="2731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версії Національного </w:t>
            </w:r>
            <w:proofErr w:type="spellStart"/>
            <w:r>
              <w:t>репозитарія</w:t>
            </w:r>
            <w:proofErr w:type="spellEnd"/>
            <w:r>
              <w:t xml:space="preserve"> дослідницьких даних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784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3. Тестування функціональності Національного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before="80" w:after="0" w:line="240" w:lineRule="auto"/>
              <w:ind w:firstLine="0"/>
            </w:pPr>
            <w:r>
              <w:t>МОН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липень —</w:t>
            </w:r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грудень 2026 р.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6" w:lineRule="auto"/>
              <w:ind w:firstLine="0"/>
            </w:pPr>
            <w:r>
              <w:t>заклади вищої освіти (за згодою)</w:t>
            </w:r>
          </w:p>
        </w:tc>
        <w:tc>
          <w:tcPr>
            <w:tcW w:w="2731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>забезпечено можливість депонування наборів</w:t>
            </w:r>
          </w:p>
        </w:tc>
      </w:tr>
    </w:tbl>
    <w:p w:rsidR="001D1E1C" w:rsidRDefault="001D1E1C">
      <w:pPr>
        <w:sectPr w:rsidR="001D1E1C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6840" w:h="11900" w:orient="landscape"/>
          <w:pgMar w:top="1124" w:right="1099" w:bottom="854" w:left="166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5198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tabs>
                <w:tab w:val="left" w:pos="3863"/>
              </w:tabs>
              <w:spacing w:after="0" w:line="130" w:lineRule="auto"/>
              <w:ind w:firstLine="460"/>
            </w:pPr>
            <w:r>
              <w:t>Відповідальні за</w:t>
            </w:r>
            <w:r>
              <w:tab/>
              <w:t>„</w:t>
            </w:r>
          </w:p>
          <w:p w:rsidR="001D1E1C" w:rsidRDefault="0081395D">
            <w:pPr>
              <w:pStyle w:val="a9"/>
              <w:spacing w:after="0" w:line="130" w:lineRule="auto"/>
              <w:ind w:left="800" w:firstLine="3040"/>
            </w:pPr>
            <w:r>
              <w:t>Строк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репозитарія</w:t>
            </w:r>
            <w:proofErr w:type="spellEnd"/>
          </w:p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дослідницьких даних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>Державна науково- технічна бібліотека (за згодою)</w:t>
            </w:r>
          </w:p>
        </w:tc>
      </w:tr>
    </w:tbl>
    <w:p w:rsidR="001D1E1C" w:rsidRDefault="001D1E1C">
      <w:pPr>
        <w:spacing w:after="43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5314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4. Розроблення інструкцій 3 користування </w:t>
            </w:r>
            <w:r>
              <w:t xml:space="preserve">Національним </w:t>
            </w:r>
            <w:proofErr w:type="spellStart"/>
            <w:r>
              <w:t>репозитарієм</w:t>
            </w:r>
            <w:proofErr w:type="spellEnd"/>
            <w:r>
              <w:t xml:space="preserve"> дослідницьких даних</w:t>
            </w:r>
          </w:p>
        </w:tc>
        <w:tc>
          <w:tcPr>
            <w:tcW w:w="5314" w:type="dxa"/>
            <w:shd w:val="clear" w:color="auto" w:fill="auto"/>
          </w:tcPr>
          <w:p w:rsidR="001D1E1C" w:rsidRDefault="0081395D">
            <w:pPr>
              <w:pStyle w:val="a9"/>
              <w:tabs>
                <w:tab w:val="left" w:pos="2941"/>
              </w:tabs>
              <w:spacing w:after="0" w:line="264" w:lineRule="auto"/>
              <w:ind w:firstLine="200"/>
              <w:jc w:val="both"/>
            </w:pPr>
            <w:r>
              <w:t>МОН</w:t>
            </w:r>
            <w:r>
              <w:tab/>
              <w:t>жовтень 2026 р. —</w:t>
            </w:r>
          </w:p>
          <w:p w:rsidR="001D1E1C" w:rsidRDefault="0081395D">
            <w:pPr>
              <w:pStyle w:val="a9"/>
              <w:tabs>
                <w:tab w:val="left" w:pos="2941"/>
              </w:tabs>
              <w:spacing w:after="0" w:line="264" w:lineRule="auto"/>
              <w:ind w:firstLine="200"/>
              <w:jc w:val="both"/>
            </w:pPr>
            <w:r>
              <w:t>Державна науково-</w:t>
            </w:r>
            <w:r>
              <w:tab/>
              <w:t>квітень 2027 р.</w:t>
            </w:r>
          </w:p>
          <w:p w:rsidR="001D1E1C" w:rsidRDefault="0081395D">
            <w:pPr>
              <w:pStyle w:val="a9"/>
              <w:spacing w:after="0" w:line="264" w:lineRule="auto"/>
              <w:ind w:left="200" w:firstLine="0"/>
            </w:pPr>
            <w:r>
              <w:t>технічна бібліотека (за згодою)</w:t>
            </w:r>
          </w:p>
        </w:tc>
      </w:tr>
    </w:tbl>
    <w:p w:rsidR="001D1E1C" w:rsidRDefault="001D1E1C">
      <w:pPr>
        <w:sectPr w:rsidR="001D1E1C">
          <w:pgSz w:w="8400" w:h="11900"/>
          <w:pgMar w:top="1131" w:right="0" w:bottom="771" w:left="370" w:header="0" w:footer="3" w:gutter="0"/>
          <w:cols w:space="720"/>
          <w:noEndnote/>
          <w:docGrid w:linePitch="360"/>
        </w:sectPr>
      </w:pPr>
    </w:p>
    <w:p w:rsidR="001D1E1C" w:rsidRDefault="0081395D">
      <w:pPr>
        <w:pStyle w:val="1"/>
        <w:spacing w:after="40" w:line="266" w:lineRule="auto"/>
        <w:ind w:firstLine="0"/>
      </w:pPr>
      <w:r>
        <w:lastRenderedPageBreak/>
        <w:t>наукові установи (за згодою)</w:t>
      </w:r>
    </w:p>
    <w:p w:rsidR="001D1E1C" w:rsidRDefault="0081395D">
      <w:pPr>
        <w:pStyle w:val="1"/>
        <w:spacing w:after="0"/>
        <w:ind w:firstLine="0"/>
      </w:pPr>
      <w:r>
        <w:t>інститути громадянського суспільства (за згодою)</w:t>
      </w:r>
    </w:p>
    <w:p w:rsidR="001D1E1C" w:rsidRDefault="0081395D">
      <w:pPr>
        <w:pStyle w:val="1"/>
        <w:spacing w:after="40"/>
        <w:ind w:firstLine="0"/>
      </w:pPr>
      <w:r>
        <w:t>міжнародні організації, партнери з розвитку в рамках проектів (програм) міжнародної технічної допомоги (за згодою) заклади вищої освіти (за згодою)</w:t>
      </w:r>
    </w:p>
    <w:p w:rsidR="001D1E1C" w:rsidRDefault="0081395D">
      <w:pPr>
        <w:pStyle w:val="1"/>
        <w:spacing w:after="40" w:line="264" w:lineRule="auto"/>
        <w:ind w:firstLine="0"/>
      </w:pPr>
      <w:r>
        <w:t>наукові установи (за згодою)</w:t>
      </w:r>
    </w:p>
    <w:p w:rsidR="001D1E1C" w:rsidRDefault="0081395D">
      <w:pPr>
        <w:pStyle w:val="1"/>
        <w:spacing w:after="0" w:line="264" w:lineRule="auto"/>
        <w:ind w:firstLine="0"/>
      </w:pPr>
      <w:r>
        <w:t>інститути</w:t>
      </w:r>
    </w:p>
    <w:p w:rsidR="001D1E1C" w:rsidRDefault="0081395D">
      <w:pPr>
        <w:pStyle w:val="1"/>
        <w:spacing w:after="0" w:line="264" w:lineRule="auto"/>
        <w:ind w:firstLine="0"/>
      </w:pPr>
      <w:r>
        <w:t>громадянського суспільства (за</w:t>
      </w:r>
    </w:p>
    <w:p w:rsidR="001D1E1C" w:rsidRDefault="0081395D">
      <w:pPr>
        <w:pStyle w:val="1"/>
        <w:spacing w:after="40" w:line="264" w:lineRule="auto"/>
        <w:ind w:firstLine="0"/>
      </w:pPr>
      <w:r>
        <w:t>згодою)</w:t>
      </w:r>
    </w:p>
    <w:p w:rsidR="001D1E1C" w:rsidRDefault="0081395D">
      <w:pPr>
        <w:pStyle w:val="1"/>
        <w:spacing w:after="180"/>
        <w:ind w:firstLine="0"/>
      </w:pPr>
      <w:r>
        <w:t xml:space="preserve">міжнародні організації, партнери з розвитку в рамках даних із присвоєнням </w:t>
      </w:r>
      <w:r>
        <w:rPr>
          <w:lang w:val="en-US" w:eastAsia="en-US" w:bidi="en-US"/>
        </w:rPr>
        <w:t>DOI</w:t>
      </w:r>
      <w:r w:rsidRPr="00900655">
        <w:rPr>
          <w:lang w:eastAsia="en-US" w:bidi="en-US"/>
        </w:rPr>
        <w:t>;</w:t>
      </w:r>
    </w:p>
    <w:p w:rsidR="001D1E1C" w:rsidRDefault="0081395D">
      <w:pPr>
        <w:pStyle w:val="1"/>
        <w:spacing w:after="180"/>
        <w:ind w:firstLine="0"/>
      </w:pPr>
      <w:r>
        <w:t>надано доступ до статистичних метрик використання наборів даних;</w:t>
      </w:r>
    </w:p>
    <w:p w:rsidR="001D1E1C" w:rsidRDefault="0081395D">
      <w:pPr>
        <w:pStyle w:val="1"/>
        <w:spacing w:after="180" w:line="262" w:lineRule="auto"/>
        <w:ind w:firstLine="0"/>
      </w:pPr>
      <w:r>
        <w:t xml:space="preserve">проведено тести на </w:t>
      </w:r>
      <w:r>
        <w:lastRenderedPageBreak/>
        <w:t xml:space="preserve">відповідність принципам </w:t>
      </w:r>
      <w:r>
        <w:rPr>
          <w:lang w:val="en-US" w:eastAsia="en-US" w:bidi="en-US"/>
        </w:rPr>
        <w:t>FAIR</w:t>
      </w:r>
    </w:p>
    <w:p w:rsidR="001D1E1C" w:rsidRDefault="0081395D">
      <w:pPr>
        <w:pStyle w:val="1"/>
        <w:spacing w:after="0"/>
        <w:ind w:firstLine="0"/>
      </w:pPr>
      <w:r>
        <w:t>забезпечено</w:t>
      </w:r>
    </w:p>
    <w:p w:rsidR="001D1E1C" w:rsidRDefault="0081395D">
      <w:pPr>
        <w:pStyle w:val="1"/>
        <w:spacing w:after="0"/>
        <w:ind w:firstLine="0"/>
      </w:pPr>
      <w:r>
        <w:t>оприлюднення дослідницьких даних у відкритих</w:t>
      </w:r>
    </w:p>
    <w:p w:rsidR="001D1E1C" w:rsidRDefault="0081395D">
      <w:pPr>
        <w:pStyle w:val="1"/>
        <w:spacing w:after="180"/>
        <w:ind w:firstLine="0"/>
      </w:pPr>
      <w:proofErr w:type="spellStart"/>
      <w:r>
        <w:t>машиноч</w:t>
      </w:r>
      <w:r>
        <w:t>итаних</w:t>
      </w:r>
      <w:proofErr w:type="spellEnd"/>
      <w:r>
        <w:t xml:space="preserve"> форматах</w:t>
      </w:r>
    </w:p>
    <w:p w:rsidR="001D1E1C" w:rsidRDefault="0081395D">
      <w:pPr>
        <w:pStyle w:val="1"/>
        <w:spacing w:after="180"/>
        <w:ind w:firstLine="0"/>
        <w:sectPr w:rsidR="001D1E1C">
          <w:headerReference w:type="even" r:id="rId79"/>
          <w:headerReference w:type="default" r:id="rId80"/>
          <w:footerReference w:type="even" r:id="rId81"/>
          <w:footerReference w:type="default" r:id="rId82"/>
          <w:pgSz w:w="8400" w:h="11900"/>
          <w:pgMar w:top="1853" w:right="1855" w:bottom="1321" w:left="1111" w:header="0" w:footer="893" w:gutter="0"/>
          <w:pgNumType w:start="42"/>
          <w:cols w:num="2" w:space="173"/>
          <w:noEndnote/>
          <w:docGrid w:linePitch="360"/>
        </w:sectPr>
      </w:pPr>
      <w:r>
        <w:t>розроблено інструкції для користувачів та адміністраторів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347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</w:tr>
    </w:tbl>
    <w:p w:rsidR="001D1E1C" w:rsidRDefault="001D1E1C">
      <w:pPr>
        <w:spacing w:after="10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885"/>
        <w:gridCol w:w="1805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606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5. Проведення</w:t>
            </w:r>
          </w:p>
        </w:tc>
        <w:tc>
          <w:tcPr>
            <w:tcW w:w="288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200"/>
              <w:jc w:val="both"/>
            </w:pPr>
            <w:r>
              <w:t>МОН</w:t>
            </w:r>
          </w:p>
        </w:tc>
        <w:tc>
          <w:tcPr>
            <w:tcW w:w="180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травень —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2606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навчання </w:t>
            </w:r>
            <w:r>
              <w:t xml:space="preserve">різних груп користувачів щодо використання Національного </w:t>
            </w:r>
            <w:proofErr w:type="spellStart"/>
            <w:r>
              <w:t>репозитарія</w:t>
            </w:r>
            <w:proofErr w:type="spellEnd"/>
            <w:r>
              <w:t xml:space="preserve"> дослідницьких даних</w:t>
            </w:r>
          </w:p>
        </w:tc>
        <w:tc>
          <w:tcPr>
            <w:tcW w:w="2885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left="200" w:firstLine="0"/>
            </w:pPr>
            <w:r>
              <w:t>Державна науково- технічна бібліотека (за згодою)</w:t>
            </w:r>
          </w:p>
        </w:tc>
        <w:tc>
          <w:tcPr>
            <w:tcW w:w="180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грудень 2027 р</w:t>
            </w:r>
          </w:p>
        </w:tc>
      </w:tr>
    </w:tbl>
    <w:p w:rsidR="001D1E1C" w:rsidRDefault="001D1E1C">
      <w:pPr>
        <w:spacing w:after="25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891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40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6. Запровадження</w:t>
            </w:r>
          </w:p>
        </w:tc>
        <w:tc>
          <w:tcPr>
            <w:tcW w:w="4891" w:type="dxa"/>
            <w:shd w:val="clear" w:color="auto" w:fill="auto"/>
          </w:tcPr>
          <w:p w:rsidR="001D1E1C" w:rsidRDefault="0081395D">
            <w:pPr>
              <w:pStyle w:val="a9"/>
              <w:tabs>
                <w:tab w:val="left" w:pos="3198"/>
              </w:tabs>
              <w:spacing w:after="0" w:line="240" w:lineRule="auto"/>
            </w:pPr>
            <w:r>
              <w:t>МОН</w:t>
            </w:r>
            <w:r>
              <w:tab/>
              <w:t>липень —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0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моніторингу</w:t>
            </w:r>
          </w:p>
        </w:tc>
        <w:tc>
          <w:tcPr>
            <w:tcW w:w="4891" w:type="dxa"/>
            <w:shd w:val="clear" w:color="auto" w:fill="auto"/>
          </w:tcPr>
          <w:p w:rsidR="001D1E1C" w:rsidRDefault="0081395D">
            <w:pPr>
              <w:pStyle w:val="a9"/>
              <w:tabs>
                <w:tab w:val="left" w:pos="3198"/>
              </w:tabs>
              <w:spacing w:after="0" w:line="240" w:lineRule="auto"/>
            </w:pPr>
            <w:r>
              <w:t>Державна науково-</w:t>
            </w:r>
            <w:r>
              <w:tab/>
              <w:t>грудень 2027 р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0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функціонування</w:t>
            </w:r>
          </w:p>
        </w:tc>
        <w:tc>
          <w:tcPr>
            <w:tcW w:w="4891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</w:pPr>
            <w:r>
              <w:t>технічна</w:t>
            </w:r>
            <w:r>
              <w:t xml:space="preserve"> бібліотека (за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40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Національного</w:t>
            </w:r>
          </w:p>
        </w:tc>
        <w:tc>
          <w:tcPr>
            <w:tcW w:w="4891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</w:pPr>
            <w:r>
              <w:t>згодою)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0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репозитарія</w:t>
            </w:r>
            <w:proofErr w:type="spellEnd"/>
          </w:p>
        </w:tc>
        <w:tc>
          <w:tcPr>
            <w:tcW w:w="4891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</w:tbl>
    <w:p w:rsidR="001D1E1C" w:rsidRDefault="0081395D">
      <w:pPr>
        <w:pStyle w:val="a7"/>
        <w:spacing w:line="240" w:lineRule="auto"/>
        <w:ind w:left="5"/>
        <w:sectPr w:rsidR="001D1E1C">
          <w:headerReference w:type="even" r:id="rId83"/>
          <w:headerReference w:type="default" r:id="rId84"/>
          <w:footerReference w:type="even" r:id="rId85"/>
          <w:footerReference w:type="default" r:id="rId86"/>
          <w:pgSz w:w="8400" w:h="11900"/>
          <w:pgMar w:top="1131" w:right="0" w:bottom="771" w:left="422" w:header="0" w:footer="343" w:gutter="0"/>
          <w:pgNumType w:start="33"/>
          <w:cols w:space="720"/>
          <w:noEndnote/>
          <w:docGrid w:linePitch="360"/>
        </w:sectPr>
      </w:pPr>
      <w:r>
        <w:t>дослідницьких даних</w:t>
      </w:r>
    </w:p>
    <w:p w:rsidR="001D1E1C" w:rsidRDefault="0081395D">
      <w:pPr>
        <w:pStyle w:val="1"/>
        <w:spacing w:after="180" w:line="262" w:lineRule="auto"/>
        <w:ind w:firstLine="0"/>
      </w:pPr>
      <w:r>
        <w:lastRenderedPageBreak/>
        <w:t>проектів (програм) міжнародної технічної допомоги (за згодою)</w:t>
      </w:r>
    </w:p>
    <w:p w:rsidR="001D1E1C" w:rsidRDefault="0081395D">
      <w:pPr>
        <w:pStyle w:val="1"/>
        <w:spacing w:after="0" w:line="266" w:lineRule="auto"/>
        <w:ind w:firstLine="0"/>
      </w:pPr>
      <w:r>
        <w:t xml:space="preserve">заклади вищої освіти (за </w:t>
      </w:r>
      <w:r>
        <w:t>згодою)</w:t>
      </w:r>
    </w:p>
    <w:p w:rsidR="001D1E1C" w:rsidRDefault="0081395D">
      <w:pPr>
        <w:pStyle w:val="1"/>
        <w:spacing w:after="180" w:line="266" w:lineRule="auto"/>
        <w:ind w:firstLine="0"/>
      </w:pPr>
      <w:r>
        <w:t>наукові установи (за згодою)</w:t>
      </w:r>
    </w:p>
    <w:p w:rsidR="001D1E1C" w:rsidRDefault="0081395D">
      <w:pPr>
        <w:pStyle w:val="1"/>
        <w:spacing w:after="0" w:line="262" w:lineRule="auto"/>
        <w:ind w:firstLine="0"/>
      </w:pPr>
      <w:r>
        <w:t>інститути громадянського суспільства (за згодою)</w:t>
      </w:r>
    </w:p>
    <w:p w:rsidR="001D1E1C" w:rsidRDefault="0081395D">
      <w:pPr>
        <w:pStyle w:val="1"/>
        <w:spacing w:after="180" w:line="262" w:lineRule="auto"/>
        <w:ind w:firstLine="0"/>
      </w:pPr>
      <w:r>
        <w:t>міжнародні організації, партнери з розвитку в рамках проектів (програм) міжнародної технічної допомоги (за згодою)</w:t>
      </w:r>
    </w:p>
    <w:p w:rsidR="001D1E1C" w:rsidRDefault="0081395D">
      <w:pPr>
        <w:pStyle w:val="1"/>
        <w:spacing w:after="40" w:line="262" w:lineRule="auto"/>
        <w:ind w:firstLine="0"/>
      </w:pPr>
      <w:r>
        <w:t>інститути громадянського суспільства (за згодою)</w:t>
      </w:r>
    </w:p>
    <w:p w:rsidR="001D1E1C" w:rsidRDefault="0081395D">
      <w:pPr>
        <w:pStyle w:val="1"/>
        <w:spacing w:after="0" w:line="262" w:lineRule="auto"/>
        <w:ind w:firstLine="0"/>
        <w:sectPr w:rsidR="001D1E1C">
          <w:headerReference w:type="even" r:id="rId87"/>
          <w:headerReference w:type="default" r:id="rId88"/>
          <w:footerReference w:type="even" r:id="rId89"/>
          <w:footerReference w:type="default" r:id="rId90"/>
          <w:pgSz w:w="8400" w:h="11900"/>
          <w:pgMar w:top="1853" w:right="2030" w:bottom="1335" w:left="1147" w:header="0" w:footer="907" w:gutter="0"/>
          <w:pgNumType w:start="44"/>
          <w:cols w:num="2" w:space="210"/>
          <w:noEndnote/>
          <w:docGrid w:linePitch="360"/>
        </w:sectPr>
      </w:pPr>
      <w:r>
        <w:t xml:space="preserve">міжнародні організації, партнери з розвитку в рамках проектів (програм) міжнародної технічної допомоги (за згодою) проведено навчальні заходи для різних груп </w:t>
      </w:r>
      <w:r>
        <w:lastRenderedPageBreak/>
        <w:t xml:space="preserve">користувачів Національного </w:t>
      </w:r>
      <w:proofErr w:type="spellStart"/>
      <w:r>
        <w:t>репозитарія</w:t>
      </w:r>
      <w:proofErr w:type="spellEnd"/>
      <w:r>
        <w:t xml:space="preserve"> дослідницьких даних звіт про діяльність Національного </w:t>
      </w:r>
      <w:proofErr w:type="spellStart"/>
      <w:r>
        <w:t>репозитарія</w:t>
      </w:r>
      <w:proofErr w:type="spellEnd"/>
      <w:r>
        <w:t xml:space="preserve"> дослідницьких даних </w:t>
      </w:r>
      <w:proofErr w:type="spellStart"/>
      <w:r>
        <w:t>щопівроку</w:t>
      </w:r>
      <w:proofErr w:type="spellEnd"/>
      <w:r>
        <w:t xml:space="preserve"> публікується на офіційному веб-сайті Державної науково- технічної бібліотеки України</w:t>
      </w:r>
    </w:p>
    <w:p w:rsidR="001D1E1C" w:rsidRDefault="0081395D">
      <w:pPr>
        <w:pStyle w:val="1"/>
        <w:spacing w:after="240"/>
        <w:ind w:firstLine="940"/>
        <w:jc w:val="both"/>
      </w:pPr>
      <w:r>
        <w:lastRenderedPageBreak/>
        <w:t>Розроблення Національної стратегії с</w:t>
      </w:r>
      <w:r>
        <w:t>прияння розвитку громадянського суспільства в Україні на 2027—2032 роки</w:t>
      </w:r>
    </w:p>
    <w:p w:rsidR="001D1E1C" w:rsidRDefault="0081395D">
      <w:pPr>
        <w:pStyle w:val="1"/>
        <w:ind w:firstLine="560"/>
        <w:jc w:val="both"/>
      </w:pPr>
      <w:r>
        <w:t>Громадянське суспільство відіграє основну роль у демократичних перетвореннях, захисті прав людини та розвитку соціальної відповідальності. Органи державної влади та органи місцевого са</w:t>
      </w:r>
      <w:r>
        <w:t xml:space="preserve">моврядування повинні створювати сприятливі умови для створення та функціонування інститутів громадянського суспільства, громадської участі, </w:t>
      </w:r>
      <w:proofErr w:type="spellStart"/>
      <w:r>
        <w:t>міжсекторальної</w:t>
      </w:r>
      <w:proofErr w:type="spellEnd"/>
      <w:r>
        <w:t xml:space="preserve"> співпраці згідно з національним законодавством та з урахуванням міжнародних стандартів.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>Протягом 202</w:t>
      </w:r>
      <w:r>
        <w:t>1—2026 років в Україні реалізується Національна стратегія сприяння розвитку громадянського суспільства, затверджена Указом Президента України від 7 вересня 2021 р. № 487. У рамках реалізації зазначеної стратегії вдалося, зокрема, вдосконалити законодавче в</w:t>
      </w:r>
      <w:r>
        <w:t>регулювання механізмів громадської участі (законодавство про публічні консультації та народовладдя на рівні місцевого самоврядування), запровадити та популяризувати нові інструменти такої участі (шкільний бюджет, громадські асамблеї та інше); спростити про</w:t>
      </w:r>
      <w:r>
        <w:t>цедуру реєстрації громадських об’єднань та започаткувати можливість їх діяльності відповідно до модельного статуту; удосконалити процедури проведення конкурсів для фінансової підтримки програм (проектів, заходів) інститутів громадянського суспільства; розш</w:t>
      </w:r>
      <w:r>
        <w:t>ирити можливості залучення інститутів громадянського суспільства до надання соціальних послуг; поліпшити умови для розвитку громадянської освіти та волонтерської діяльності.</w:t>
      </w:r>
    </w:p>
    <w:p w:rsidR="001D1E1C" w:rsidRDefault="0081395D">
      <w:pPr>
        <w:pStyle w:val="1"/>
        <w:ind w:firstLine="560"/>
        <w:jc w:val="both"/>
      </w:pPr>
      <w:r>
        <w:t>Разом з тим внаслідок збройної агресії Російської Федерації проти України, а також</w:t>
      </w:r>
      <w:r>
        <w:t xml:space="preserve"> у зв’язку з євроінтеграційними процесами перед державою та суспільством постають нові виклики, що впливають на процеси розвитку громадянського суспільства. Для подолання таких викликів важливо вживати додаткових заходів для підтримання громадського просто</w:t>
      </w:r>
      <w:r>
        <w:t xml:space="preserve">ру та посилення спроможності інститутів громадянського суспільства, а також впроваджувати оновлене законодавство про громадську участь, поширювати практики </w:t>
      </w:r>
      <w:proofErr w:type="spellStart"/>
      <w:r>
        <w:t>міжсекторального</w:t>
      </w:r>
      <w:proofErr w:type="spellEnd"/>
      <w:r>
        <w:t xml:space="preserve"> партнерства для розв’язання суспільно важливих проблем. У зв’язку з цим існує потре</w:t>
      </w:r>
      <w:r>
        <w:t>ба у подальшому формуванні та реалізації послідовної, цілісної та узгодженої державної політики сприяння розвитку громадянського суспільства.</w:t>
      </w:r>
    </w:p>
    <w:p w:rsidR="001D1E1C" w:rsidRDefault="0081395D">
      <w:pPr>
        <w:pStyle w:val="1"/>
        <w:ind w:firstLine="560"/>
        <w:jc w:val="both"/>
      </w:pPr>
      <w:r>
        <w:t>Ураховуючи те, що строк реалізації Національної стратегії сприяння розвитку громадянського суспільства в Україні на 2021-2026 роки, затвердженої Указом Президента України від 7 вересня 2021 р. № 487, завершується у 2026 році, планується організувати розроб</w:t>
      </w:r>
      <w:r>
        <w:t>лення разом з інститутами громадянського суспільства та експертами проекту Національної стратегії сприяння розвитку громадянського суспільства в Україні на 2027—2032 роки, що актуалізує завдання у відповідній сфері державної політики на наступні роки, що в</w:t>
      </w:r>
      <w:r>
        <w:t>ідповідатиме Рекомендації Європейської Комісії С(2023) 8627 від 12 грудня 2023 р. щодо заохочення залучення і ефективної участі громадян і інститутів громадянського суспільства у процесах формування державної політики в частині заохочення держав приймати с</w:t>
      </w:r>
      <w:r>
        <w:t>пеціальні плани дій або аналогічні ініціативи для підтримання безпечного і сприятливого громадського простору та ефективної участі інститутів громадянського суспільства. Також розроблення проекту Національної стратегії сприяння розвитку громадянського сусп</w:t>
      </w:r>
      <w:r>
        <w:t xml:space="preserve">ільства на 2027— </w:t>
      </w:r>
      <w:r w:rsidRPr="00900655">
        <w:rPr>
          <w:lang w:eastAsia="ru-RU" w:bidi="ru-RU"/>
        </w:rPr>
        <w:t xml:space="preserve">2032 </w:t>
      </w:r>
      <w:r>
        <w:t>роки передбачено Дорожньою картою з функціонування демократичних інституцій, затвердженою розпорядженням Кабінету Міністрів України від 14 травня 2025 р. № 475.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>Реалізація заходу сприятиме формуванню та реалізації послідовної, цілісно</w:t>
      </w:r>
      <w:r>
        <w:t xml:space="preserve">ї та узгодженої державної політики сприяння розвитку </w:t>
      </w:r>
      <w:r>
        <w:lastRenderedPageBreak/>
        <w:t>громадянського суспільства, спрямованої на посилення інституційної спроможності інститутів громадянського суспільства та їх внеску у соціально-економічне життя, розширення можливостей громадської участі,</w:t>
      </w:r>
      <w:r>
        <w:t xml:space="preserve"> розвиток </w:t>
      </w:r>
      <w:proofErr w:type="spellStart"/>
      <w:r>
        <w:t>міжсекторального</w:t>
      </w:r>
      <w:proofErr w:type="spellEnd"/>
      <w:r>
        <w:t xml:space="preserve"> партнерства.</w:t>
      </w:r>
    </w:p>
    <w:p w:rsidR="001D1E1C" w:rsidRDefault="0081395D">
      <w:pPr>
        <w:pStyle w:val="1"/>
        <w:ind w:firstLine="56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ind w:firstLine="560"/>
        <w:jc w:val="both"/>
      </w:pPr>
      <w:r>
        <w:t>налагодження взаємодії з інститутами громадянського суспільства, експертами, іншими заінтересованими сторонами для обговорення проблемних питань, що впливають на розвиток</w:t>
      </w:r>
      <w:r>
        <w:t xml:space="preserve"> громадянського суспільства в Україні, та шляхів їх вирішення;</w:t>
      </w:r>
    </w:p>
    <w:p w:rsidR="001D1E1C" w:rsidRDefault="0081395D">
      <w:pPr>
        <w:pStyle w:val="1"/>
        <w:ind w:firstLine="560"/>
        <w:jc w:val="both"/>
      </w:pPr>
      <w:r>
        <w:t>визначення пріоритетних завдань державної політики сприяння розвитку громадянського суспільства в Україні;</w:t>
      </w:r>
    </w:p>
    <w:p w:rsidR="001D1E1C" w:rsidRDefault="0081395D">
      <w:pPr>
        <w:pStyle w:val="1"/>
        <w:ind w:firstLine="560"/>
        <w:jc w:val="both"/>
      </w:pPr>
      <w:r>
        <w:t>забезпечення належного виконання рекомендацій Європейської Комісії та завдань Дорожньо</w:t>
      </w:r>
      <w:r>
        <w:t>ї карти з функціонування демократичних інституцій.</w:t>
      </w:r>
    </w:p>
    <w:p w:rsidR="001D1E1C" w:rsidRDefault="0081395D">
      <w:pPr>
        <w:pStyle w:val="1"/>
        <w:ind w:firstLine="560"/>
        <w:jc w:val="both"/>
      </w:pPr>
      <w:r>
        <w:t xml:space="preserve">Передбачається, що зазначений захід візьме участь у конкурсі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eastAsia="en-US" w:bidi="en-US"/>
        </w:rPr>
        <w:t xml:space="preserve"> </w:t>
      </w:r>
      <w:r>
        <w:t>міжнародної Ініціативи “Партнерство “Відкритий Уряд”, оскільки передбачає визначення пріоритетів державної політики у сфері с</w:t>
      </w:r>
      <w:r>
        <w:t>прияння розвитку громадянського суспільства в умовах воєнного стану, відновлення та євроінтеграції шляхом підготовки разом з інститутами громадянського суспільства проекту Національної стратегії сприяння розвитку громадянського суспільства в Україні на 202</w:t>
      </w:r>
      <w:r>
        <w:t>7—2032 роки. Проект зазначеної стратегії ґрунтуватиметься на результатах реалізації Національної стратегії сприяння розвитку громадянського суспільства на 2021—2026 роки та водночас враховуватиме нові виклики, зумовлені збройною агресією Російської Федерац</w:t>
      </w:r>
      <w:r>
        <w:t xml:space="preserve">ії, потребами післявоєнної відбудови та прагненням України до членства в Європейському Союзі. Основною тематичною сферою конкурсу </w:t>
      </w:r>
      <w:r>
        <w:rPr>
          <w:lang w:val="en-US" w:eastAsia="en-US" w:bidi="en-US"/>
        </w:rPr>
        <w:t>Open</w:t>
      </w:r>
      <w:r w:rsidRPr="0090065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Gov</w:t>
      </w:r>
      <w:proofErr w:type="spellEnd"/>
      <w:r w:rsidRPr="00900655">
        <w:rPr>
          <w:lang w:eastAsia="en-US" w:bidi="en-US"/>
        </w:rPr>
        <w:t xml:space="preserve"> </w:t>
      </w:r>
      <w:r>
        <w:rPr>
          <w:lang w:val="en-US" w:eastAsia="en-US" w:bidi="en-US"/>
        </w:rPr>
        <w:t>Challenge</w:t>
      </w:r>
      <w:r w:rsidRPr="00900655">
        <w:rPr>
          <w:lang w:eastAsia="en-US" w:bidi="en-US"/>
        </w:rPr>
        <w:t xml:space="preserve">, </w:t>
      </w:r>
      <w:r>
        <w:t>в якій братиме участь захід, є сфера громадського простору, оскільки передбачається визначення пріоритетів</w:t>
      </w:r>
      <w:r>
        <w:t xml:space="preserve"> державної політики для сприяння сталому функціонуванню і спроможності інститутів громадянського суспільства; додатковою сферою — громадська участь з огляду на передбачене спільне напрацювання пріоритетів, практичне впровадження удосконаленого законодавств</w:t>
      </w:r>
      <w:r>
        <w:t>а про громадську участь і поширення інструментів залучення громадськості до формування та реалізації державної політики.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2798"/>
        <w:gridCol w:w="2803"/>
        <w:gridCol w:w="2803"/>
        <w:gridCol w:w="2760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1. Організація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Секретаріат Кабінету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Ініціативний центр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проведено не менш як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5971"/>
          <w:jc w:val="center"/>
        </w:trPr>
        <w:tc>
          <w:tcPr>
            <w:tcW w:w="2789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публічних громадських обговорень для збору пропозицій до проекту Національної стратегії сприяння розвитку громадянського суспільства в Україні на 2027—2032 роки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Міністрів України Мін’юст заінтересовані органи виконавчої влади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вересень</w:t>
            </w:r>
            <w:r>
              <w:t xml:space="preserve"> 2026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сприяння активності та розвитку громадського почину “Єднання” (за згодою)</w:t>
            </w:r>
          </w:p>
          <w:p w:rsidR="001D1E1C" w:rsidRDefault="0081395D">
            <w:pPr>
              <w:pStyle w:val="a9"/>
              <w:spacing w:after="40"/>
              <w:ind w:firstLine="0"/>
            </w:pPr>
            <w:r>
              <w:t>Український незалежний центр політичних досліджень (за згодою)</w:t>
            </w:r>
          </w:p>
          <w:p w:rsidR="001D1E1C" w:rsidRDefault="0081395D">
            <w:pPr>
              <w:pStyle w:val="a9"/>
              <w:spacing w:after="40" w:line="269" w:lineRule="auto"/>
              <w:ind w:firstLine="0"/>
            </w:pPr>
            <w:r>
              <w:t>Центр демократії та верховенства права (за згодою) інші інститути громадянського суспільства (за згодою)</w:t>
            </w:r>
          </w:p>
          <w:p w:rsidR="001D1E1C" w:rsidRDefault="0081395D">
            <w:pPr>
              <w:pStyle w:val="a9"/>
              <w:spacing w:after="40" w:line="264" w:lineRule="auto"/>
              <w:ind w:firstLine="0"/>
            </w:pPr>
            <w:r>
              <w:t>Програма підтримки ОБСЄ в Україні (за згодою)</w:t>
            </w:r>
          </w:p>
          <w:p w:rsidR="001D1E1C" w:rsidRDefault="0081395D">
            <w:pPr>
              <w:pStyle w:val="a9"/>
              <w:spacing w:after="40" w:line="264" w:lineRule="auto"/>
              <w:ind w:firstLine="0"/>
            </w:pPr>
            <w:r>
              <w:t>Міжнародний фонд</w:t>
            </w:r>
          </w:p>
        </w:tc>
        <w:tc>
          <w:tcPr>
            <w:tcW w:w="2760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п’ять заходів за участю представників інститутів громадянського суспільства, міжнародних організацій, органів місцевого самоврядування, наукових установ, експертів</w:t>
            </w:r>
          </w:p>
        </w:tc>
      </w:tr>
    </w:tbl>
    <w:p w:rsidR="001D1E1C" w:rsidRDefault="0081395D">
      <w:pPr>
        <w:pStyle w:val="1"/>
        <w:spacing w:after="40" w:line="264" w:lineRule="auto"/>
        <w:ind w:left="8460" w:firstLine="0"/>
      </w:pPr>
      <w:r>
        <w:t>“Відродження” (за згодою)</w:t>
      </w:r>
    </w:p>
    <w:p w:rsidR="001D1E1C" w:rsidRDefault="0081395D">
      <w:pPr>
        <w:pStyle w:val="1"/>
        <w:spacing w:after="0" w:line="276" w:lineRule="auto"/>
        <w:ind w:left="8460" w:firstLine="0"/>
        <w:sectPr w:rsidR="001D1E1C">
          <w:headerReference w:type="even" r:id="rId91"/>
          <w:headerReference w:type="default" r:id="rId92"/>
          <w:footerReference w:type="even" r:id="rId93"/>
          <w:footerReference w:type="default" r:id="rId94"/>
          <w:pgSz w:w="16840" w:h="11900" w:orient="landscape"/>
          <w:pgMar w:top="1130" w:right="1120" w:bottom="1170" w:left="1651" w:header="0" w:footer="742" w:gutter="0"/>
          <w:pgNumType w:start="34"/>
          <w:cols w:space="720"/>
          <w:noEndnote/>
          <w:docGrid w:linePitch="360"/>
        </w:sectPr>
      </w:pPr>
      <w:r>
        <w:t xml:space="preserve">Програма розвитку </w:t>
      </w:r>
      <w:r>
        <w:rPr>
          <w:lang w:val="ru-RU" w:eastAsia="ru-RU" w:bidi="ru-RU"/>
        </w:rPr>
        <w:t xml:space="preserve">ООН </w:t>
      </w:r>
      <w:r>
        <w:t>(за згодою) інші міжнародні організації, партнери з</w:t>
      </w:r>
    </w:p>
    <w:p w:rsidR="001D1E1C" w:rsidRDefault="0081395D">
      <w:pPr>
        <w:pStyle w:val="a7"/>
        <w:spacing w:line="240" w:lineRule="auto"/>
        <w:jc w:val="center"/>
        <w:rPr>
          <w:sz w:val="26"/>
          <w:szCs w:val="26"/>
        </w:rPr>
      </w:pPr>
      <w:r>
        <w:rPr>
          <w:rFonts w:ascii="Arial" w:eastAsia="Arial" w:hAnsi="Arial" w:cs="Arial"/>
          <w:i/>
          <w:iCs/>
          <w:sz w:val="26"/>
          <w:szCs w:val="26"/>
          <w:lang w:val="ru-RU" w:eastAsia="ru-RU" w:bidi="ru-RU"/>
        </w:rPr>
        <w:lastRenderedPageBreak/>
        <w:t>Ъ1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803"/>
        <w:gridCol w:w="2803"/>
        <w:gridCol w:w="2698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643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rPr>
                <w:lang w:val="ru-RU" w:eastAsia="ru-RU" w:bidi="ru-RU"/>
              </w:rPr>
              <w:t xml:space="preserve">2. </w:t>
            </w:r>
            <w:r>
              <w:t xml:space="preserve">Підготовка </w:t>
            </w:r>
            <w:r>
              <w:rPr>
                <w:lang w:val="ru-RU" w:eastAsia="ru-RU" w:bidi="ru-RU"/>
              </w:rPr>
              <w:t>проекту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Секретаріат Кабінету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серпень 2026 р.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40" w:line="269" w:lineRule="auto"/>
              <w:ind w:firstLine="0"/>
            </w:pPr>
            <w:r>
              <w:t>розвитку в рамках проектів (програм) міжнародної технічної допомоги (за згодою) органи місцевого самоврядування (за згодою)</w:t>
            </w:r>
          </w:p>
          <w:p w:rsidR="001D1E1C" w:rsidRDefault="0081395D">
            <w:pPr>
              <w:pStyle w:val="a9"/>
              <w:spacing w:after="400"/>
              <w:ind w:firstLine="0"/>
            </w:pPr>
            <w:r>
              <w:t>наукові установи, експерти (за згодою)</w:t>
            </w:r>
          </w:p>
          <w:p w:rsidR="001D1E1C" w:rsidRDefault="0081395D">
            <w:pPr>
              <w:pStyle w:val="a9"/>
              <w:spacing w:after="220" w:line="269" w:lineRule="auto"/>
              <w:ind w:firstLine="0"/>
            </w:pPr>
            <w:r>
              <w:t>Ініціативний центр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підготовлено проект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 xml:space="preserve">Національної </w:t>
            </w:r>
            <w:r>
              <w:t>стратегії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Міністрів України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листопад 2026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сприяння активності та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Національної стратегії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4339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сприяння розвитку громадянського суспільства в Україні на 2027—2032 роки з урахуванням пропозицій, отриманих за результатами публічних громадських обговорень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заінтересовані органи виконавчої влади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розвитку громадського почину “Єднання” (за згодою)</w:t>
            </w:r>
          </w:p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Український незалежний центр політичних досліджень (за згодою)</w:t>
            </w:r>
          </w:p>
          <w:p w:rsidR="001D1E1C" w:rsidRDefault="0081395D">
            <w:pPr>
              <w:pStyle w:val="a9"/>
              <w:spacing w:after="40" w:line="269" w:lineRule="auto"/>
              <w:ind w:firstLine="0"/>
            </w:pPr>
            <w:r>
              <w:t>Центр демократії та верховенства права (за згодою) інші інститути громадянського суспільства (за згодо</w:t>
            </w:r>
            <w:r>
              <w:t>ю)</w:t>
            </w:r>
          </w:p>
        </w:tc>
        <w:tc>
          <w:tcPr>
            <w:tcW w:w="26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</w:tbl>
    <w:p w:rsidR="001D1E1C" w:rsidRDefault="001D1E1C">
      <w:pPr>
        <w:sectPr w:rsidR="001D1E1C">
          <w:headerReference w:type="even" r:id="rId95"/>
          <w:headerReference w:type="default" r:id="rId96"/>
          <w:footerReference w:type="even" r:id="rId97"/>
          <w:footerReference w:type="default" r:id="rId98"/>
          <w:pgSz w:w="16840" w:h="11900" w:orient="landscape"/>
          <w:pgMar w:top="574" w:right="1234" w:bottom="574" w:left="1671" w:header="146" w:footer="146" w:gutter="0"/>
          <w:pgNumType w:start="48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400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left="1040" w:firstLine="0"/>
            </w:pPr>
            <w:r>
              <w:t>Строк</w:t>
            </w:r>
          </w:p>
        </w:tc>
      </w:tr>
    </w:tbl>
    <w:p w:rsidR="001D1E1C" w:rsidRDefault="001D1E1C">
      <w:pPr>
        <w:spacing w:after="6539" w:line="1" w:lineRule="exact"/>
      </w:pPr>
    </w:p>
    <w:p w:rsidR="001D1E1C" w:rsidRDefault="0081395D">
      <w:pPr>
        <w:pStyle w:val="1"/>
        <w:numPr>
          <w:ilvl w:val="0"/>
          <w:numId w:val="4"/>
        </w:numPr>
        <w:tabs>
          <w:tab w:val="left" w:pos="363"/>
          <w:tab w:val="left" w:pos="2735"/>
          <w:tab w:val="left" w:pos="5537"/>
        </w:tabs>
        <w:spacing w:after="0"/>
        <w:ind w:firstLine="0"/>
      </w:pPr>
      <w:r>
        <w:t>Проведення</w:t>
      </w:r>
      <w:r>
        <w:tab/>
        <w:t>Секретаріат Кабінету</w:t>
      </w:r>
      <w:r>
        <w:tab/>
        <w:t>листопад —</w:t>
      </w:r>
    </w:p>
    <w:p w:rsidR="001D1E1C" w:rsidRDefault="0081395D">
      <w:pPr>
        <w:pStyle w:val="1"/>
        <w:tabs>
          <w:tab w:val="left" w:pos="2735"/>
          <w:tab w:val="left" w:pos="5537"/>
        </w:tabs>
        <w:spacing w:after="0"/>
        <w:ind w:firstLine="0"/>
      </w:pPr>
      <w:r>
        <w:t>публічних</w:t>
      </w:r>
      <w:r>
        <w:tab/>
        <w:t>Міністрів України</w:t>
      </w:r>
      <w:r>
        <w:tab/>
        <w:t>грудень 2026 р.</w:t>
      </w:r>
    </w:p>
    <w:p w:rsidR="001D1E1C" w:rsidRDefault="0081395D">
      <w:pPr>
        <w:pStyle w:val="1"/>
        <w:tabs>
          <w:tab w:val="left" w:pos="2735"/>
        </w:tabs>
        <w:spacing w:after="0"/>
        <w:ind w:firstLine="0"/>
      </w:pPr>
      <w:r>
        <w:t>консультацій щодо</w:t>
      </w:r>
      <w:r>
        <w:tab/>
        <w:t>заінтересовані органи</w:t>
      </w:r>
    </w:p>
    <w:p w:rsidR="001D1E1C" w:rsidRDefault="0081395D">
      <w:pPr>
        <w:pStyle w:val="1"/>
        <w:tabs>
          <w:tab w:val="left" w:pos="2735"/>
        </w:tabs>
        <w:spacing w:after="0"/>
        <w:ind w:firstLine="0"/>
      </w:pPr>
      <w:r>
        <w:t xml:space="preserve">проекту </w:t>
      </w:r>
      <w:proofErr w:type="spellStart"/>
      <w:r>
        <w:t>акта</w:t>
      </w:r>
      <w:proofErr w:type="spellEnd"/>
      <w:r>
        <w:t xml:space="preserve"> про</w:t>
      </w:r>
      <w:r>
        <w:tab/>
        <w:t>виконавчої влади</w:t>
      </w:r>
    </w:p>
    <w:p w:rsidR="001D1E1C" w:rsidRDefault="0081395D">
      <w:pPr>
        <w:pStyle w:val="1"/>
        <w:spacing w:after="0"/>
        <w:ind w:firstLine="0"/>
        <w:sectPr w:rsidR="001D1E1C">
          <w:headerReference w:type="even" r:id="rId99"/>
          <w:headerReference w:type="default" r:id="rId100"/>
          <w:footerReference w:type="even" r:id="rId101"/>
          <w:footerReference w:type="default" r:id="rId102"/>
          <w:pgSz w:w="8400" w:h="11900"/>
          <w:pgMar w:top="1130" w:right="0" w:bottom="1130" w:left="370" w:header="0" w:footer="702" w:gutter="0"/>
          <w:pgNumType w:start="38"/>
          <w:cols w:space="720"/>
          <w:noEndnote/>
          <w:docGrid w:linePitch="360"/>
        </w:sectPr>
      </w:pPr>
      <w:r>
        <w:t>затвердження Національної стратегії сприяння розвитку</w:t>
      </w:r>
    </w:p>
    <w:p w:rsidR="001D1E1C" w:rsidRDefault="0081395D">
      <w:pPr>
        <w:pStyle w:val="1"/>
        <w:spacing w:after="40" w:line="264" w:lineRule="auto"/>
        <w:ind w:firstLine="0"/>
      </w:pPr>
      <w:r>
        <w:lastRenderedPageBreak/>
        <w:t>Програма підтримки ОБСЄ в Україні (за згодою)</w:t>
      </w:r>
    </w:p>
    <w:p w:rsidR="001D1E1C" w:rsidRDefault="0081395D">
      <w:pPr>
        <w:pStyle w:val="1"/>
        <w:spacing w:after="40" w:line="262" w:lineRule="auto"/>
        <w:ind w:firstLine="0"/>
      </w:pPr>
      <w:r>
        <w:t>Міжнародний фонд “Відродження” (за згодою)</w:t>
      </w:r>
    </w:p>
    <w:p w:rsidR="001D1E1C" w:rsidRDefault="0081395D">
      <w:pPr>
        <w:pStyle w:val="1"/>
        <w:spacing w:after="380" w:line="276" w:lineRule="auto"/>
        <w:ind w:firstLine="0"/>
      </w:pPr>
      <w:r>
        <w:t xml:space="preserve">Програма розвитку </w:t>
      </w:r>
      <w:r w:rsidRPr="00900655">
        <w:rPr>
          <w:lang w:eastAsia="ru-RU" w:bidi="ru-RU"/>
        </w:rPr>
        <w:t xml:space="preserve">ООН </w:t>
      </w:r>
      <w:r>
        <w:t xml:space="preserve">(за </w:t>
      </w:r>
      <w:r>
        <w:t>згодою) інші міжнародні організації, партнери з розвитку в рамках проектів (програм) міжнародної технічної допомоги (за згодою) органи місцевого самоврядування (за згодою) наукові установи, експерти (за згодою)</w:t>
      </w:r>
    </w:p>
    <w:p w:rsidR="001D1E1C" w:rsidRDefault="0081395D">
      <w:pPr>
        <w:pStyle w:val="1"/>
        <w:spacing w:after="40" w:line="262" w:lineRule="auto"/>
        <w:ind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2700" distR="12700" simplePos="0" relativeHeight="125829420" behindDoc="0" locked="0" layoutInCell="1" allowOverlap="1">
                <wp:simplePos x="0" y="0"/>
                <wp:positionH relativeFrom="page">
                  <wp:posOffset>2479675</wp:posOffset>
                </wp:positionH>
                <wp:positionV relativeFrom="paragraph">
                  <wp:posOffset>0</wp:posOffset>
                </wp:positionV>
                <wp:extent cx="1627505" cy="1341120"/>
                <wp:effectExtent l="0" t="0" r="0" b="0"/>
                <wp:wrapSquare wrapText="bothSides"/>
                <wp:docPr id="146" name="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1341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 xml:space="preserve">проект </w:t>
                            </w:r>
                            <w:proofErr w:type="spellStart"/>
                            <w:r>
                              <w:t>акта</w:t>
                            </w:r>
                            <w:proofErr w:type="spellEnd"/>
                            <w:r>
                              <w:t xml:space="preserve"> оприлюднено для проведення </w:t>
                            </w:r>
                            <w:r>
                              <w:t>публічних консультацій та доопрацьовано за їх результатами, а також погоджено із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6" o:spid="_x0000_s1047" type="#_x0000_t202" style="position:absolute;margin-left:195.25pt;margin-top:0;width:128.15pt;height:105.6pt;z-index:125829420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 xml:space="preserve">проект </w:t>
                      </w:r>
                      <w:proofErr w:type="spellStart"/>
                      <w:r>
                        <w:t>акта</w:t>
                      </w:r>
                      <w:proofErr w:type="spellEnd"/>
                      <w:r>
                        <w:t xml:space="preserve"> оприлюднено для проведення </w:t>
                      </w:r>
                      <w:r>
                        <w:t>публічних консультацій та доопрацьовано за їх результатами, а також погоджено із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Ініціативний центр сприяння активності та розвитку громадського почину “Єднання” (за згодою)</w:t>
      </w:r>
    </w:p>
    <w:p w:rsidR="001D1E1C" w:rsidRDefault="0081395D">
      <w:pPr>
        <w:pStyle w:val="1"/>
        <w:spacing w:after="40"/>
        <w:ind w:firstLine="0"/>
        <w:sectPr w:rsidR="001D1E1C">
          <w:headerReference w:type="even" r:id="rId103"/>
          <w:headerReference w:type="default" r:id="rId104"/>
          <w:footerReference w:type="even" r:id="rId105"/>
          <w:footerReference w:type="default" r:id="rId106"/>
          <w:pgSz w:w="8400" w:h="11900"/>
          <w:pgMar w:top="2107" w:right="4634" w:bottom="1239" w:left="1116" w:header="0" w:footer="811" w:gutter="0"/>
          <w:pgNumType w:start="50"/>
          <w:cols w:space="720"/>
          <w:noEndnote/>
          <w:docGrid w:linePitch="360"/>
        </w:sectPr>
      </w:pPr>
      <w:r>
        <w:t>Український незалежний центр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614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</w:tbl>
    <w:p w:rsidR="001D1E1C" w:rsidRDefault="001D1E1C">
      <w:pPr>
        <w:spacing w:after="99" w:line="1" w:lineRule="exact"/>
      </w:pPr>
    </w:p>
    <w:p w:rsidR="001D1E1C" w:rsidRDefault="0081395D">
      <w:pPr>
        <w:pStyle w:val="1"/>
        <w:spacing w:after="0"/>
        <w:ind w:firstLine="0"/>
        <w:sectPr w:rsidR="001D1E1C">
          <w:headerReference w:type="even" r:id="rId107"/>
          <w:headerReference w:type="default" r:id="rId108"/>
          <w:footerReference w:type="even" r:id="rId109"/>
          <w:footerReference w:type="default" r:id="rId110"/>
          <w:pgSz w:w="8400" w:h="11900"/>
          <w:pgMar w:top="1132" w:right="243" w:bottom="1132" w:left="1913" w:header="704" w:footer="704" w:gutter="0"/>
          <w:cols w:space="720"/>
          <w:noEndnote/>
          <w:docGrid w:linePitch="360"/>
        </w:sectPr>
      </w:pPr>
      <w:r>
        <w:t>громадянського суспільства в Україні на 2027—2032 роки та погодження його із заінтересованими органами виконавчої влади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2803"/>
        <w:gridCol w:w="283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420"/>
            </w:pPr>
            <w:r>
              <w:rPr>
                <w:lang w:val="ru-RU" w:eastAsia="ru-RU" w:bidi="ru-RU"/>
              </w:rPr>
              <w:lastRenderedPageBreak/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9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left="2260" w:firstLine="0"/>
            </w:pPr>
            <w:r>
              <w:t>політичних досліджень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заінтересованими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9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left="2260" w:firstLine="0"/>
            </w:pPr>
            <w:r>
              <w:t>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органами виконавчої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99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64" w:lineRule="auto"/>
              <w:ind w:left="2260" w:firstLine="0"/>
            </w:pPr>
            <w:r>
              <w:t>Центр демократії та верховенства права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влади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9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left="2260" w:firstLine="0"/>
            </w:pPr>
            <w:r>
              <w:t>інші інститути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499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/>
              <w:ind w:left="2260" w:firstLine="0"/>
            </w:pPr>
            <w:r>
              <w:t>громадянського суспільства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499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 w:line="271" w:lineRule="auto"/>
              <w:ind w:left="2260" w:firstLine="0"/>
            </w:pPr>
            <w:r>
              <w:t xml:space="preserve">Програма підтримки ОБСЄ в Україні (за згодою) </w:t>
            </w:r>
            <w:r>
              <w:t>Міжнародний фонд “Відродження”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99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/>
              <w:ind w:left="2260" w:firstLine="0"/>
            </w:pPr>
            <w:r>
              <w:t xml:space="preserve">Програма розвитку </w:t>
            </w:r>
            <w:r>
              <w:rPr>
                <w:lang w:val="ru-RU" w:eastAsia="ru-RU" w:bidi="ru-RU"/>
              </w:rPr>
              <w:t xml:space="preserve">ООН </w:t>
            </w:r>
            <w:r>
              <w:t>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4992" w:type="dxa"/>
            <w:gridSpan w:val="2"/>
            <w:shd w:val="clear" w:color="auto" w:fill="auto"/>
          </w:tcPr>
          <w:p w:rsidR="001D1E1C" w:rsidRDefault="0081395D">
            <w:pPr>
              <w:pStyle w:val="a9"/>
              <w:spacing w:after="0"/>
              <w:ind w:left="2260" w:firstLine="0"/>
            </w:pPr>
            <w:r>
              <w:t>інші міжнародні організації, партнери з розвитку в рамках проектів (програм) міжнародної технічної допомоги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4992" w:type="dxa"/>
            <w:gridSpan w:val="2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4" w:lineRule="auto"/>
              <w:ind w:left="2260" w:firstLine="0"/>
            </w:pPr>
            <w:r>
              <w:t>органи місцевого самоврядування (за згодою)</w:t>
            </w:r>
          </w:p>
        </w:tc>
        <w:tc>
          <w:tcPr>
            <w:tcW w:w="2832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</w:tbl>
    <w:p w:rsidR="001D1E1C" w:rsidRDefault="001D1E1C">
      <w:pPr>
        <w:sectPr w:rsidR="001D1E1C">
          <w:headerReference w:type="even" r:id="rId111"/>
          <w:headerReference w:type="default" r:id="rId112"/>
          <w:footerReference w:type="even" r:id="rId113"/>
          <w:footerReference w:type="default" r:id="rId114"/>
          <w:pgSz w:w="8400" w:h="11900"/>
          <w:pgMar w:top="1130" w:right="576" w:bottom="770" w:left="0" w:header="0" w:footer="342" w:gutter="0"/>
          <w:pgNumType w:start="3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2798"/>
        <w:gridCol w:w="2803"/>
        <w:gridCol w:w="2803"/>
        <w:gridCol w:w="2659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right"/>
            </w:pPr>
            <w:r>
              <w:t>Індикатор виконання</w:t>
            </w:r>
          </w:p>
        </w:tc>
      </w:tr>
    </w:tbl>
    <w:p w:rsidR="001D1E1C" w:rsidRDefault="001D1E1C">
      <w:pPr>
        <w:spacing w:after="139" w:line="1" w:lineRule="exact"/>
      </w:pPr>
    </w:p>
    <w:p w:rsidR="001D1E1C" w:rsidRDefault="0081395D">
      <w:pPr>
        <w:pStyle w:val="1"/>
        <w:spacing w:after="0" w:line="264" w:lineRule="auto"/>
        <w:ind w:left="8500" w:firstLine="0"/>
      </w:pPr>
      <w:r>
        <w:t>наукові установи, експерти (за згодою)</w:t>
      </w:r>
    </w:p>
    <w:p w:rsidR="001D1E1C" w:rsidRDefault="0081395D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76200" distB="0" distL="0" distR="0" simplePos="0" relativeHeight="125829422" behindDoc="0" locked="0" layoutInCell="1" allowOverlap="1">
                <wp:simplePos x="0" y="0"/>
                <wp:positionH relativeFrom="page">
                  <wp:posOffset>1126490</wp:posOffset>
                </wp:positionH>
                <wp:positionV relativeFrom="paragraph">
                  <wp:posOffset>76200</wp:posOffset>
                </wp:positionV>
                <wp:extent cx="1661160" cy="1718945"/>
                <wp:effectExtent l="0" t="0" r="0" b="0"/>
                <wp:wrapTopAndBottom/>
                <wp:docPr id="158" name="Shap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718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 xml:space="preserve">4. Внесення на розгляд Кабінету Міністрів України проекту </w:t>
                            </w:r>
                            <w:proofErr w:type="spellStart"/>
                            <w:r>
                              <w:t>акта</w:t>
                            </w:r>
                            <w:proofErr w:type="spellEnd"/>
                            <w:r>
                              <w:t xml:space="preserve"> про затвердження Національної стратегії сприяння розвитку громадянського суспільства в Україні на 2027—2032 роки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8" o:spid="_x0000_s1048" type="#_x0000_t202" style="position:absolute;margin-left:88.7pt;margin-top:6pt;width:130.8pt;height:135.35pt;z-index:125829422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/>
                        <w:ind w:firstLine="0"/>
                      </w:pPr>
                      <w:r>
                        <w:t xml:space="preserve">4. Внесення на розгляд Кабінету Міністрів України проекту </w:t>
                      </w:r>
                      <w:proofErr w:type="spellStart"/>
                      <w:r>
                        <w:t>акта</w:t>
                      </w:r>
                      <w:proofErr w:type="spellEnd"/>
                      <w:r>
                        <w:t xml:space="preserve"> про затвердження Національної стратегії сприяння розвитку громадянського суспільства в Україні на 2027—2032 роки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76200" distB="1331595" distL="0" distR="0" simplePos="0" relativeHeight="125829424" behindDoc="0" locked="0" layoutInCell="1" allowOverlap="1">
                <wp:simplePos x="0" y="0"/>
                <wp:positionH relativeFrom="page">
                  <wp:posOffset>2909570</wp:posOffset>
                </wp:positionH>
                <wp:positionV relativeFrom="paragraph">
                  <wp:posOffset>76200</wp:posOffset>
                </wp:positionV>
                <wp:extent cx="1551305" cy="387350"/>
                <wp:effectExtent l="0" t="0" r="0" b="0"/>
                <wp:wrapTopAndBottom/>
                <wp:docPr id="160" name="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Секретаріат Кабінету</w:t>
                            </w:r>
                          </w:p>
                          <w:p w:rsidR="001D1E1C" w:rsidRDefault="0081395D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Міністрів України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0" o:spid="_x0000_s1049" type="#_x0000_t202" style="position:absolute;margin-left:229.1pt;margin-top:6pt;width:122.15pt;height:30.5pt;z-index:125829424;visibility:visible;mso-wrap-style:square;mso-wrap-distance-left:0;mso-wrap-distance-top:6pt;mso-wrap-distance-right:0;mso-wrap-distance-bottom:10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t>Секретаріат Кабінету</w:t>
                      </w:r>
                    </w:p>
                    <w:p w:rsidR="001D1E1C" w:rsidRDefault="0081395D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t>Міністрів України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76200" distB="1520825" distL="0" distR="0" simplePos="0" relativeHeight="125829426" behindDoc="0" locked="0" layoutInCell="1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76200</wp:posOffset>
                </wp:positionV>
                <wp:extent cx="1014730" cy="198120"/>
                <wp:effectExtent l="0" t="0" r="0" b="0"/>
                <wp:wrapTopAndBottom/>
                <wp:docPr id="162" name="Shap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лютий 2027 р.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2" o:spid="_x0000_s1050" type="#_x0000_t202" style="position:absolute;margin-left:369pt;margin-top:6pt;width:79.9pt;height:15.6pt;z-index:125829426;visibility:visible;mso-wrap-style:none;mso-wrap-distance-left:0;mso-wrap-distance-top:6pt;mso-wrap-distance-right:0;mso-wrap-distance-bottom:11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t>лютий 2027 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79375" distB="563880" distL="0" distR="0" simplePos="0" relativeHeight="125829428" behindDoc="0" locked="0" layoutInCell="1" allowOverlap="1">
                <wp:simplePos x="0" y="0"/>
                <wp:positionH relativeFrom="page">
                  <wp:posOffset>8243570</wp:posOffset>
                </wp:positionH>
                <wp:positionV relativeFrom="paragraph">
                  <wp:posOffset>79375</wp:posOffset>
                </wp:positionV>
                <wp:extent cx="1661160" cy="1151890"/>
                <wp:effectExtent l="0" t="0" r="0" b="0"/>
                <wp:wrapTopAndBottom/>
                <wp:docPr id="164" name="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151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62" w:lineRule="auto"/>
                              <w:ind w:firstLine="0"/>
                            </w:pPr>
                            <w:r>
                              <w:t>затверджено</w:t>
                            </w:r>
                          </w:p>
                          <w:p w:rsidR="001D1E1C" w:rsidRDefault="0081395D">
                            <w:pPr>
                              <w:pStyle w:val="1"/>
                              <w:spacing w:after="0" w:line="262" w:lineRule="auto"/>
                              <w:ind w:firstLine="0"/>
                            </w:pPr>
                            <w:r>
                              <w:t>Національну стратегію сприяння розвитку громадянського суспільст</w:t>
                            </w:r>
                            <w:r>
                              <w:t>ва в Україні на 2027—2032 роки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4" o:spid="_x0000_s1051" type="#_x0000_t202" style="position:absolute;margin-left:649.1pt;margin-top:6.25pt;width:130.8pt;height:90.7pt;z-index:125829428;visibility:visible;mso-wrap-style:square;mso-wrap-distance-left:0;mso-wrap-distance-top:6.25pt;mso-wrap-distance-right:0;mso-wrap-distance-bottom:4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62" w:lineRule="auto"/>
                        <w:ind w:firstLine="0"/>
                      </w:pPr>
                      <w:r>
                        <w:t>затверджено</w:t>
                      </w:r>
                    </w:p>
                    <w:p w:rsidR="001D1E1C" w:rsidRDefault="0081395D">
                      <w:pPr>
                        <w:pStyle w:val="1"/>
                        <w:spacing w:after="0" w:line="262" w:lineRule="auto"/>
                        <w:ind w:firstLine="0"/>
                      </w:pPr>
                      <w:r>
                        <w:t>Національну стратегію сприяння розвитку громадянського суспільст</w:t>
                      </w:r>
                      <w:r>
                        <w:t>ва в Україні на 2027—2032 роки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1E1C" w:rsidRDefault="0081395D">
      <w:pPr>
        <w:pStyle w:val="1"/>
        <w:spacing w:after="200"/>
        <w:ind w:firstLine="0"/>
        <w:jc w:val="center"/>
      </w:pPr>
      <w:r>
        <w:t>Впровадження принципів простої мови у комунікаціях між державою та громадянами</w:t>
      </w:r>
      <w:r>
        <w:br/>
        <w:t>для забезпечення рівного доступу до публічної інформації</w:t>
      </w:r>
    </w:p>
    <w:p w:rsidR="001D1E1C" w:rsidRDefault="0081395D">
      <w:pPr>
        <w:pStyle w:val="1"/>
        <w:spacing w:after="120"/>
        <w:ind w:firstLine="560"/>
        <w:jc w:val="both"/>
      </w:pPr>
      <w:r>
        <w:t>Доступ до офіційної інформації в Україні, враховуючи спосіб подання та канали її поширен</w:t>
      </w:r>
      <w:r>
        <w:t xml:space="preserve">ня, може бути ускладненим для різних груп громадян, зокрема для осіб з інвалідністю, людей старшого віку, представників </w:t>
      </w:r>
      <w:proofErr w:type="spellStart"/>
      <w:r>
        <w:t>маломобільних</w:t>
      </w:r>
      <w:proofErr w:type="spellEnd"/>
      <w:r>
        <w:t xml:space="preserve"> груп населення, що зумовлює необхідність забезпечення її доступності та зрозумілості для всіх. Проблема особливо загострил</w:t>
      </w:r>
      <w:r>
        <w:t>ася в умовах повномасштабного вторгнення Російської Федерації в Україну.</w:t>
      </w:r>
    </w:p>
    <w:p w:rsidR="001D1E1C" w:rsidRDefault="0081395D">
      <w:pPr>
        <w:pStyle w:val="1"/>
        <w:spacing w:after="160" w:line="262" w:lineRule="auto"/>
        <w:ind w:firstLine="560"/>
        <w:jc w:val="both"/>
      </w:pPr>
      <w:r>
        <w:t>Найбільш поширеними викликами є складність сприйняття офіційних матеріалів, надмірно бюрократичний стиль викладу, відсутність зрозумілих пояснень, візуального супроводу та адаптації д</w:t>
      </w:r>
      <w:r>
        <w:t>о потреб різних груп населення. Офіційні веб- сайти органів державної влади, офіційні повідомлення, інформація про публічні послуги та інша суспільно корисна інформація часто не відповідають стандартам доступності (не вистачає альтернативного тексту для зо</w:t>
      </w:r>
      <w:r>
        <w:t>бражень або версій текстів простою мовою тощо). Люди з порушеннями зору, слуху або когнітивних функцій щодня стикаються з перешкодами у доступі до критично важливої публічної інформації або до участі в громадських обговореннях, розумінні юридичних зобов’яз</w:t>
      </w:r>
      <w:r>
        <w:t>ань.</w:t>
      </w:r>
    </w:p>
    <w:p w:rsidR="001D1E1C" w:rsidRDefault="0081395D">
      <w:pPr>
        <w:pStyle w:val="1"/>
        <w:ind w:firstLine="560"/>
        <w:jc w:val="both"/>
      </w:pPr>
      <w:r w:rsidRPr="00900655">
        <w:rPr>
          <w:lang w:eastAsia="ru-RU" w:bidi="ru-RU"/>
        </w:rPr>
        <w:t xml:space="preserve">Проблема </w:t>
      </w:r>
      <w:r>
        <w:t>загострюється під час кризових ситуацій — збройних конфліктів, стихійних лих чи надзвичайних подій, коли своєчасне отримання зрозумілої інформації є питанням безпеки та виживання. У такі періоди вразливі групи населення опиняються в умовах ще</w:t>
      </w:r>
      <w:r>
        <w:t xml:space="preserve"> більшої ізоляції внаслідок недоступності або надмірної складності офіційних повідомлень.</w:t>
      </w:r>
    </w:p>
    <w:p w:rsidR="001D1E1C" w:rsidRDefault="0081395D">
      <w:pPr>
        <w:pStyle w:val="1"/>
        <w:ind w:firstLine="560"/>
        <w:jc w:val="both"/>
      </w:pPr>
      <w:r>
        <w:lastRenderedPageBreak/>
        <w:t xml:space="preserve">З метою розв’язання згаданих проблем Урядом України вжито ряд важливих заходів. Так, у 2023 році розпорядженням Кабінету Міністрів України від 17 листопада 2023 р. № </w:t>
      </w:r>
      <w:r>
        <w:t xml:space="preserve">1046 схвалено Рекомендації щодо викладення інформації суб’єктами владних повноважень у форматах, що забезпечують доступність її сприйняття, затверджено Комунікаційну стратегію створення </w:t>
      </w:r>
      <w:proofErr w:type="spellStart"/>
      <w:r>
        <w:t>безбар’єрного</w:t>
      </w:r>
      <w:proofErr w:type="spellEnd"/>
      <w:r>
        <w:t xml:space="preserve"> простору в Україні на період до 2030 року (розпорядження</w:t>
      </w:r>
      <w:r>
        <w:t xml:space="preserve"> Кабінету Міністрів України від 20 грудня 2024 р. № 1301), а також операційний план заходів на 2025—2026 роки з її реалізації (розпорядження Кабінету Міністрів України від 2 липня 2025 р. № 649).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>У травні 2025 року МКСК презентовано освітній серіал "Просто</w:t>
      </w:r>
      <w:r>
        <w:t>ю мовою про складне”, а у червні 2025 року розпочато всеукраїнську комунікаційну кампанію соціальних змін "</w:t>
      </w:r>
      <w:proofErr w:type="spellStart"/>
      <w:r>
        <w:t>Безбар’єрність</w:t>
      </w:r>
      <w:proofErr w:type="spellEnd"/>
      <w:r>
        <w:t xml:space="preserve"> — це коли можеш”. У березні 2026 року </w:t>
      </w:r>
      <w:proofErr w:type="spellStart"/>
      <w:r>
        <w:t>Мінкультом</w:t>
      </w:r>
      <w:proofErr w:type="spellEnd"/>
      <w:r>
        <w:t xml:space="preserve"> спільно з НАДС презентовано загальну короткострокову програму підвищення кваліфікації</w:t>
      </w:r>
      <w:r>
        <w:t xml:space="preserve"> "Комунікація </w:t>
      </w:r>
      <w:proofErr w:type="spellStart"/>
      <w:r>
        <w:t>безбар’єрності</w:t>
      </w:r>
      <w:proofErr w:type="spellEnd"/>
      <w:r>
        <w:t xml:space="preserve"> на публічній службі” для державних службовців, які займають посади державної служби категорій “Б” та “В”, посадових осіб місцевого самоврядування </w:t>
      </w:r>
      <w:r>
        <w:rPr>
          <w:lang w:val="en-US" w:eastAsia="en-US" w:bidi="en-US"/>
        </w:rPr>
        <w:t>III</w:t>
      </w:r>
      <w:r w:rsidRPr="00900655">
        <w:rPr>
          <w:lang w:eastAsia="en-US" w:bidi="en-US"/>
        </w:rPr>
        <w:t>-</w:t>
      </w:r>
      <w:r>
        <w:t>VII категорій, а також розпочато навчання за цією програмою.</w:t>
      </w:r>
    </w:p>
    <w:p w:rsidR="001D1E1C" w:rsidRDefault="0081395D">
      <w:pPr>
        <w:pStyle w:val="1"/>
        <w:ind w:firstLine="560"/>
        <w:jc w:val="both"/>
      </w:pPr>
      <w:r>
        <w:t xml:space="preserve">Для подальшого </w:t>
      </w:r>
      <w:r>
        <w:t xml:space="preserve">системного розв’язання проблеми планується розробити та впровадити методологію </w:t>
      </w:r>
      <w:proofErr w:type="spellStart"/>
      <w:r>
        <w:t>самооцінювання</w:t>
      </w:r>
      <w:proofErr w:type="spellEnd"/>
      <w:r>
        <w:t xml:space="preserve"> доступності сприйняття офіційної інформації, що оприлюднюється суб’єктами владних повноважень, яка базуватиметься на міжнародних стандартах, відповідатиме вимогам</w:t>
      </w:r>
      <w:r>
        <w:t xml:space="preserve"> українського законодавства, проходитиме апробацію у пілотному форматі та згодом буде впроваджена у центральних органах виконавчої влади. Також передбачається проведення щорічних аудитів і публічна звітність за їх результатами.</w:t>
      </w:r>
    </w:p>
    <w:p w:rsidR="001D1E1C" w:rsidRDefault="0081395D">
      <w:pPr>
        <w:pStyle w:val="1"/>
        <w:spacing w:line="264" w:lineRule="auto"/>
        <w:ind w:firstLine="560"/>
        <w:jc w:val="both"/>
      </w:pPr>
      <w:r>
        <w:t>Зазначені рішення спрямовані</w:t>
      </w:r>
      <w:r>
        <w:t xml:space="preserve"> на подолання системних прогалин у сфері комунікацій (політика, інструменти, стандарти) та розвиток людського потенціалу, що забезпечить довготривалі інституційні зміни.</w:t>
      </w:r>
    </w:p>
    <w:p w:rsidR="001D1E1C" w:rsidRDefault="0081395D">
      <w:pPr>
        <w:pStyle w:val="1"/>
        <w:ind w:firstLine="56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ind w:firstLine="560"/>
        <w:jc w:val="both"/>
      </w:pPr>
      <w:r>
        <w:t>впровадження національної методології ау</w:t>
      </w:r>
      <w:r>
        <w:t>диту комунікації простою мовою;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>підвищення рівня інституційної спроможності органів влади та рівня обізнаності державних службовців з питань інклюзивної комунікації, використання простої мови, забезпечення доступності інформації, що сприятиме покращенню як</w:t>
      </w:r>
      <w:r>
        <w:t>ості комунікації з громадянами;</w:t>
      </w:r>
    </w:p>
    <w:p w:rsidR="001D1E1C" w:rsidRDefault="0081395D">
      <w:pPr>
        <w:pStyle w:val="1"/>
        <w:ind w:firstLine="560"/>
        <w:jc w:val="both"/>
        <w:sectPr w:rsidR="001D1E1C">
          <w:headerReference w:type="even" r:id="rId115"/>
          <w:headerReference w:type="default" r:id="rId116"/>
          <w:footerReference w:type="even" r:id="rId117"/>
          <w:footerReference w:type="default" r:id="rId118"/>
          <w:pgSz w:w="16840" w:h="11900" w:orient="landscape"/>
          <w:pgMar w:top="1130" w:right="1095" w:bottom="1707" w:left="1676" w:header="0" w:footer="1279" w:gutter="0"/>
          <w:cols w:space="720"/>
          <w:noEndnote/>
          <w:docGrid w:linePitch="360"/>
        </w:sectPr>
      </w:pPr>
      <w:r>
        <w:t>запровадження щорічних аудитів доступності з відкритими звітами.</w:t>
      </w:r>
    </w:p>
    <w:p w:rsidR="001D1E1C" w:rsidRDefault="001D1E1C">
      <w:pPr>
        <w:spacing w:line="159" w:lineRule="exact"/>
        <w:rPr>
          <w:sz w:val="13"/>
          <w:szCs w:val="13"/>
        </w:rPr>
      </w:pPr>
    </w:p>
    <w:p w:rsidR="001D1E1C" w:rsidRDefault="001D1E1C">
      <w:pPr>
        <w:spacing w:line="1" w:lineRule="exact"/>
        <w:sectPr w:rsidR="001D1E1C">
          <w:pgSz w:w="8400" w:h="11900"/>
          <w:pgMar w:top="918" w:right="0" w:bottom="918" w:left="40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366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framePr w:w="7997" w:h="682" w:wrap="none" w:vAnchor="text" w:hAnchor="page" w:x="404" w:y="21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framePr w:w="7997" w:h="682" w:wrap="none" w:vAnchor="text" w:hAnchor="page" w:x="404" w:y="21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framePr w:w="7997" w:h="682" w:wrap="none" w:vAnchor="text" w:hAnchor="page" w:x="404" w:y="21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</w:tr>
    </w:tbl>
    <w:p w:rsidR="001D1E1C" w:rsidRDefault="001D1E1C">
      <w:pPr>
        <w:framePr w:w="7997" w:h="682" w:wrap="none" w:vAnchor="text" w:hAnchor="page" w:x="404" w:y="21"/>
        <w:spacing w:line="1" w:lineRule="exact"/>
      </w:pPr>
    </w:p>
    <w:p w:rsidR="001D1E1C" w:rsidRDefault="0081395D">
      <w:pPr>
        <w:pStyle w:val="1"/>
        <w:framePr w:w="3926" w:h="2707" w:wrap="none" w:vAnchor="text" w:hAnchor="page" w:x="519" w:y="755"/>
        <w:tabs>
          <w:tab w:val="left" w:pos="2765"/>
        </w:tabs>
        <w:spacing w:after="0"/>
        <w:ind w:firstLine="0"/>
      </w:pPr>
      <w:r>
        <w:rPr>
          <w:lang w:val="ru-RU" w:eastAsia="ru-RU" w:bidi="ru-RU"/>
        </w:rPr>
        <w:t xml:space="preserve">1. </w:t>
      </w:r>
      <w:r>
        <w:t>Розроблення</w:t>
      </w:r>
      <w:r>
        <w:tab/>
      </w:r>
      <w:proofErr w:type="spellStart"/>
      <w:r>
        <w:t>Мінкульт</w:t>
      </w:r>
      <w:proofErr w:type="spellEnd"/>
    </w:p>
    <w:p w:rsidR="001D1E1C" w:rsidRDefault="0081395D">
      <w:pPr>
        <w:pStyle w:val="1"/>
        <w:framePr w:w="3926" w:h="2707" w:wrap="none" w:vAnchor="text" w:hAnchor="page" w:x="519" w:y="755"/>
        <w:spacing w:after="0"/>
        <w:ind w:firstLine="0"/>
      </w:pPr>
      <w:r>
        <w:t xml:space="preserve">методології </w:t>
      </w:r>
      <w:proofErr w:type="spellStart"/>
      <w:r>
        <w:t>самооцінювання</w:t>
      </w:r>
      <w:proofErr w:type="spellEnd"/>
      <w:r>
        <w:t xml:space="preserve"> доступності сприйняття офіційної інформації, що оприлюднюється суб’єктами владних повноважень</w:t>
      </w:r>
    </w:p>
    <w:p w:rsidR="001D1E1C" w:rsidRDefault="0081395D">
      <w:pPr>
        <w:pStyle w:val="1"/>
        <w:framePr w:w="1757" w:h="614" w:wrap="none" w:vAnchor="text" w:hAnchor="page" w:x="6116" w:y="755"/>
        <w:spacing w:after="0"/>
        <w:ind w:firstLine="0"/>
      </w:pPr>
      <w:r>
        <w:t>травень — червень 2026 р.</w:t>
      </w:r>
    </w:p>
    <w:p w:rsidR="001D1E1C" w:rsidRDefault="0081395D">
      <w:pPr>
        <w:pStyle w:val="1"/>
        <w:framePr w:w="2554" w:h="3307" w:wrap="none" w:vAnchor="text" w:hAnchor="page" w:x="519" w:y="5775"/>
        <w:spacing w:after="0"/>
        <w:ind w:firstLine="0"/>
      </w:pPr>
      <w:r>
        <w:t xml:space="preserve">2. Створення навчальних матеріалів для державних службовців з питань використання </w:t>
      </w:r>
      <w:r>
        <w:t xml:space="preserve">методології </w:t>
      </w:r>
      <w:proofErr w:type="spellStart"/>
      <w:r>
        <w:t>самооцінювання</w:t>
      </w:r>
      <w:proofErr w:type="spellEnd"/>
      <w:r>
        <w:t xml:space="preserve"> доступності сприйняття офіційної інформації, що оприлюднюється</w:t>
      </w:r>
    </w:p>
    <w:p w:rsidR="001D1E1C" w:rsidRDefault="0081395D">
      <w:pPr>
        <w:pStyle w:val="1"/>
        <w:framePr w:w="1128" w:h="312" w:wrap="none" w:vAnchor="text" w:hAnchor="page" w:x="3318" w:y="5775"/>
        <w:spacing w:after="0" w:line="240" w:lineRule="auto"/>
        <w:ind w:firstLine="0"/>
      </w:pPr>
      <w:proofErr w:type="spellStart"/>
      <w:r>
        <w:t>Мінкульт</w:t>
      </w:r>
      <w:proofErr w:type="spellEnd"/>
    </w:p>
    <w:p w:rsidR="001D1E1C" w:rsidRDefault="0081395D">
      <w:pPr>
        <w:pStyle w:val="1"/>
        <w:framePr w:w="1762" w:h="614" w:wrap="none" w:vAnchor="text" w:hAnchor="page" w:x="6116" w:y="5775"/>
        <w:spacing w:after="0"/>
        <w:ind w:firstLine="0"/>
      </w:pPr>
      <w:r>
        <w:t>червень — серпень 2026 р.</w:t>
      </w: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after="441" w:line="1" w:lineRule="exact"/>
      </w:pPr>
    </w:p>
    <w:p w:rsidR="001D1E1C" w:rsidRDefault="001D1E1C">
      <w:pPr>
        <w:spacing w:line="1" w:lineRule="exact"/>
        <w:sectPr w:rsidR="001D1E1C">
          <w:type w:val="continuous"/>
          <w:pgSz w:w="8400" w:h="11900"/>
          <w:pgMar w:top="918" w:right="0" w:bottom="918" w:left="403" w:header="0" w:footer="490" w:gutter="0"/>
          <w:cols w:space="720"/>
          <w:noEndnote/>
          <w:docGrid w:linePitch="360"/>
        </w:sectPr>
      </w:pPr>
    </w:p>
    <w:p w:rsidR="001D1E1C" w:rsidRDefault="0081395D">
      <w:pPr>
        <w:pStyle w:val="1"/>
        <w:spacing w:after="40" w:line="269" w:lineRule="auto"/>
        <w:ind w:firstLine="0"/>
      </w:pPr>
      <w:r>
        <w:lastRenderedPageBreak/>
        <w:t xml:space="preserve">інститути громадянського суспільства (за згодою) органи місцевого самоврядування </w:t>
      </w:r>
      <w:r>
        <w:t>(за згодою)</w:t>
      </w:r>
    </w:p>
    <w:p w:rsidR="001D1E1C" w:rsidRDefault="0081395D">
      <w:pPr>
        <w:pStyle w:val="1"/>
        <w:spacing w:after="40" w:line="271" w:lineRule="auto"/>
        <w:ind w:firstLine="0"/>
      </w:pPr>
      <w:r>
        <w:t xml:space="preserve">Програма розвитку </w:t>
      </w:r>
      <w:r w:rsidRPr="00900655">
        <w:rPr>
          <w:lang w:eastAsia="ru-RU" w:bidi="ru-RU"/>
        </w:rPr>
        <w:t xml:space="preserve">ООН </w:t>
      </w:r>
      <w:r>
        <w:t>в Україні (за згодою) інші міжнародні організації, партнери з розвитку в рамках проектів (програм) міжнародної технічної допомоги (за згодою) інститути громадянського суспільства (за згодою) органи місцевого самоврядування</w:t>
      </w:r>
      <w:r>
        <w:t xml:space="preserve"> (за згодою)</w:t>
      </w:r>
    </w:p>
    <w:p w:rsidR="001D1E1C" w:rsidRDefault="0081395D">
      <w:pPr>
        <w:pStyle w:val="1"/>
        <w:spacing w:after="0" w:line="276" w:lineRule="auto"/>
        <w:ind w:firstLine="0"/>
        <w:sectPr w:rsidR="001D1E1C">
          <w:headerReference w:type="even" r:id="rId119"/>
          <w:headerReference w:type="default" r:id="rId120"/>
          <w:footerReference w:type="even" r:id="rId121"/>
          <w:footerReference w:type="default" r:id="rId122"/>
          <w:pgSz w:w="8400" w:h="11900"/>
          <w:pgMar w:top="1925" w:right="1863" w:bottom="1191" w:left="1138" w:header="0" w:footer="763" w:gutter="0"/>
          <w:pgNumType w:start="56"/>
          <w:cols w:num="2" w:space="187"/>
          <w:noEndnote/>
          <w:docGrid w:linePitch="360"/>
        </w:sectPr>
      </w:pPr>
      <w:r>
        <w:t xml:space="preserve">Програма розвитку </w:t>
      </w:r>
      <w:r w:rsidRPr="00900655">
        <w:rPr>
          <w:lang w:eastAsia="ru-RU" w:bidi="ru-RU"/>
        </w:rPr>
        <w:t xml:space="preserve">ООН </w:t>
      </w:r>
      <w:r>
        <w:t xml:space="preserve">в Україні (за згодою) інші міжнародні організації, партнери з </w:t>
      </w:r>
      <w:r>
        <w:t xml:space="preserve">розроблено та затверджено методологію </w:t>
      </w:r>
      <w:proofErr w:type="spellStart"/>
      <w:r>
        <w:lastRenderedPageBreak/>
        <w:t>самооцінювання</w:t>
      </w:r>
      <w:proofErr w:type="spellEnd"/>
      <w:r>
        <w:t xml:space="preserve"> доступності сприйняття офіційної інформації, що оприлюднюється суб’єктами владних повноважень розроблено навчальні матеріали для державних службовців з питань використання методології </w:t>
      </w:r>
      <w:proofErr w:type="spellStart"/>
      <w:r>
        <w:t>самооцінювання</w:t>
      </w:r>
      <w:proofErr w:type="spellEnd"/>
      <w:r>
        <w:t xml:space="preserve"> дост</w:t>
      </w:r>
      <w:r>
        <w:t>упності сприйняття офіційної інформації, що оприлюднюється суб’єктами владних повноважень</w:t>
      </w:r>
    </w:p>
    <w:p w:rsidR="001D1E1C" w:rsidRDefault="001D1E1C">
      <w:pPr>
        <w:spacing w:line="159" w:lineRule="exact"/>
        <w:rPr>
          <w:sz w:val="13"/>
          <w:szCs w:val="13"/>
        </w:rPr>
      </w:pPr>
    </w:p>
    <w:p w:rsidR="001D1E1C" w:rsidRDefault="001D1E1C">
      <w:pPr>
        <w:spacing w:line="1" w:lineRule="exact"/>
        <w:sectPr w:rsidR="001D1E1C">
          <w:headerReference w:type="even" r:id="rId123"/>
          <w:headerReference w:type="default" r:id="rId124"/>
          <w:footerReference w:type="even" r:id="rId125"/>
          <w:footerReference w:type="default" r:id="rId126"/>
          <w:pgSz w:w="8400" w:h="11900"/>
          <w:pgMar w:top="919" w:right="0" w:bottom="919" w:left="418" w:header="0" w:footer="3" w:gutter="0"/>
          <w:pgNumType w:start="43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35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framePr w:w="7982" w:h="682" w:vSpace="619" w:wrap="none" w:vAnchor="text" w:hAnchor="page" w:x="419" w:y="21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framePr w:w="7982" w:h="682" w:vSpace="619" w:wrap="none" w:vAnchor="text" w:hAnchor="page" w:x="419" w:y="21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framePr w:w="7982" w:h="682" w:vSpace="619" w:wrap="none" w:vAnchor="text" w:hAnchor="page" w:x="419" w:y="21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</w:tr>
    </w:tbl>
    <w:p w:rsidR="001D1E1C" w:rsidRDefault="001D1E1C">
      <w:pPr>
        <w:framePr w:w="7982" w:h="682" w:vSpace="619" w:wrap="none" w:vAnchor="text" w:hAnchor="page" w:x="419" w:y="21"/>
        <w:spacing w:line="1" w:lineRule="exact"/>
      </w:pPr>
    </w:p>
    <w:p w:rsidR="001D1E1C" w:rsidRDefault="0081395D">
      <w:pPr>
        <w:pStyle w:val="a7"/>
        <w:framePr w:w="2270" w:h="614" w:wrap="none" w:vAnchor="text" w:hAnchor="page" w:x="534" w:y="707"/>
      </w:pPr>
      <w:r>
        <w:t>суб’єктами владних повноважень</w:t>
      </w:r>
    </w:p>
    <w:p w:rsidR="001D1E1C" w:rsidRDefault="0081395D">
      <w:pPr>
        <w:pStyle w:val="1"/>
        <w:framePr w:w="3926" w:h="3605" w:wrap="none" w:vAnchor="text" w:hAnchor="page" w:x="534" w:y="1940"/>
        <w:tabs>
          <w:tab w:val="left" w:pos="2789"/>
        </w:tabs>
        <w:spacing w:after="0"/>
        <w:ind w:firstLine="0"/>
      </w:pPr>
      <w:r>
        <w:t xml:space="preserve">3. </w:t>
      </w:r>
      <w:r>
        <w:t>Проведення</w:t>
      </w:r>
      <w:r>
        <w:tab/>
      </w:r>
      <w:proofErr w:type="spellStart"/>
      <w:r>
        <w:t>Мінкульт</w:t>
      </w:r>
      <w:proofErr w:type="spellEnd"/>
    </w:p>
    <w:p w:rsidR="001D1E1C" w:rsidRDefault="0081395D">
      <w:pPr>
        <w:pStyle w:val="1"/>
        <w:framePr w:w="3926" w:h="3605" w:wrap="none" w:vAnchor="text" w:hAnchor="page" w:x="534" w:y="1940"/>
        <w:spacing w:after="0"/>
        <w:ind w:firstLine="0"/>
      </w:pPr>
      <w:r>
        <w:t xml:space="preserve">навчання державних службовців щодо використання методології </w:t>
      </w:r>
      <w:proofErr w:type="spellStart"/>
      <w:r>
        <w:t>самооцінювання</w:t>
      </w:r>
      <w:proofErr w:type="spellEnd"/>
      <w:r>
        <w:t xml:space="preserve"> доступності сприйняття офіційної інформації, що оприлюднюється суб’єктами владних повноважень</w:t>
      </w:r>
    </w:p>
    <w:p w:rsidR="001D1E1C" w:rsidRDefault="0081395D">
      <w:pPr>
        <w:pStyle w:val="1"/>
        <w:framePr w:w="1757" w:h="610" w:wrap="none" w:vAnchor="text" w:hAnchor="page" w:x="6131" w:y="1940"/>
        <w:spacing w:after="0" w:line="240" w:lineRule="auto"/>
        <w:ind w:firstLine="0"/>
      </w:pPr>
      <w:r>
        <w:t>червень —</w:t>
      </w:r>
    </w:p>
    <w:p w:rsidR="001D1E1C" w:rsidRDefault="0081395D">
      <w:pPr>
        <w:pStyle w:val="1"/>
        <w:framePr w:w="1757" w:h="610" w:wrap="none" w:vAnchor="text" w:hAnchor="page" w:x="6131" w:y="1940"/>
        <w:spacing w:after="0" w:line="240" w:lineRule="auto"/>
        <w:ind w:firstLine="0"/>
      </w:pPr>
      <w:r>
        <w:t>грудень 2026 р.</w:t>
      </w:r>
    </w:p>
    <w:p w:rsidR="001D1E1C" w:rsidRDefault="0081395D">
      <w:pPr>
        <w:pStyle w:val="1"/>
        <w:framePr w:w="2491" w:h="1819" w:wrap="none" w:vAnchor="text" w:hAnchor="page" w:x="534" w:y="6961"/>
        <w:spacing w:after="0" w:line="262" w:lineRule="auto"/>
        <w:ind w:firstLine="0"/>
      </w:pPr>
      <w:r>
        <w:t xml:space="preserve">4. Проведення аудиту комунікації простою </w:t>
      </w:r>
      <w:r>
        <w:t>мовою та доступності офіційних веб-сайтів центральних органів виконавчої влади</w:t>
      </w:r>
    </w:p>
    <w:p w:rsidR="001D1E1C" w:rsidRDefault="0081395D">
      <w:pPr>
        <w:pStyle w:val="1"/>
        <w:framePr w:w="1128" w:h="312" w:wrap="none" w:vAnchor="text" w:hAnchor="page" w:x="3332" w:y="6961"/>
        <w:spacing w:after="0" w:line="240" w:lineRule="auto"/>
        <w:ind w:firstLine="0"/>
      </w:pPr>
      <w:proofErr w:type="spellStart"/>
      <w:r>
        <w:t>Мінкульт</w:t>
      </w:r>
      <w:proofErr w:type="spellEnd"/>
    </w:p>
    <w:p w:rsidR="001D1E1C" w:rsidRDefault="0081395D">
      <w:pPr>
        <w:pStyle w:val="1"/>
        <w:framePr w:w="1757" w:h="614" w:wrap="none" w:vAnchor="text" w:hAnchor="page" w:x="6131" w:y="6961"/>
        <w:spacing w:after="0"/>
        <w:ind w:firstLine="0"/>
      </w:pPr>
      <w:r>
        <w:t>січень — червень 2027 р.</w:t>
      </w: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line="360" w:lineRule="exact"/>
      </w:pPr>
    </w:p>
    <w:p w:rsidR="001D1E1C" w:rsidRDefault="001D1E1C">
      <w:pPr>
        <w:spacing w:after="498" w:line="1" w:lineRule="exact"/>
      </w:pPr>
    </w:p>
    <w:p w:rsidR="001D1E1C" w:rsidRDefault="001D1E1C">
      <w:pPr>
        <w:spacing w:line="1" w:lineRule="exact"/>
        <w:sectPr w:rsidR="001D1E1C">
          <w:type w:val="continuous"/>
          <w:pgSz w:w="8400" w:h="11900"/>
          <w:pgMar w:top="919" w:right="0" w:bottom="919" w:left="418" w:header="0" w:footer="491" w:gutter="0"/>
          <w:cols w:space="720"/>
          <w:noEndnote/>
          <w:docGrid w:linePitch="360"/>
        </w:sectPr>
      </w:pPr>
    </w:p>
    <w:p w:rsidR="001D1E1C" w:rsidRDefault="0081395D">
      <w:pPr>
        <w:pStyle w:val="1"/>
        <w:spacing w:after="40" w:line="271" w:lineRule="auto"/>
        <w:ind w:firstLine="0"/>
      </w:pPr>
      <w:r>
        <w:lastRenderedPageBreak/>
        <w:t xml:space="preserve">розвитку в рамках проектів (програм) міжнародної технічної допомоги (за згодою) інститути </w:t>
      </w:r>
      <w:r>
        <w:t>громадянського суспільства (за згодою) органи місцевого самоврядування (за згодою)</w:t>
      </w:r>
    </w:p>
    <w:p w:rsidR="001D1E1C" w:rsidRDefault="0081395D">
      <w:pPr>
        <w:pStyle w:val="1"/>
        <w:spacing w:after="40" w:line="269" w:lineRule="auto"/>
        <w:ind w:firstLine="0"/>
      </w:pPr>
      <w:r>
        <w:t xml:space="preserve">Програма розвитку </w:t>
      </w:r>
      <w:r w:rsidRPr="00900655">
        <w:rPr>
          <w:lang w:eastAsia="ru-RU" w:bidi="ru-RU"/>
        </w:rPr>
        <w:t xml:space="preserve">ООН </w:t>
      </w:r>
      <w:r>
        <w:t>в Україні (за згодою) інші міжнародні організації, партнери з розвитку в рамках проектів (програм) міжнародної технічної допомоги (за згодою) інститути</w:t>
      </w:r>
      <w:r>
        <w:t xml:space="preserve"> громадянського суспільства (за згодою)</w:t>
      </w:r>
    </w:p>
    <w:p w:rsidR="001D1E1C" w:rsidRDefault="0081395D">
      <w:pPr>
        <w:pStyle w:val="1"/>
        <w:spacing w:after="0" w:line="262" w:lineRule="auto"/>
        <w:ind w:firstLine="0"/>
        <w:sectPr w:rsidR="001D1E1C">
          <w:headerReference w:type="even" r:id="rId127"/>
          <w:headerReference w:type="default" r:id="rId128"/>
          <w:footerReference w:type="even" r:id="rId129"/>
          <w:footerReference w:type="default" r:id="rId130"/>
          <w:pgSz w:w="8400" w:h="11900"/>
          <w:pgMar w:top="1810" w:right="1870" w:bottom="1632" w:left="1145" w:header="0" w:footer="1204" w:gutter="0"/>
          <w:pgNumType w:start="58"/>
          <w:cols w:num="2" w:space="211"/>
          <w:noEndnote/>
          <w:docGrid w:linePitch="360"/>
        </w:sectPr>
      </w:pPr>
      <w:r>
        <w:t xml:space="preserve">Програма розвитку </w:t>
      </w:r>
      <w:r w:rsidRPr="00900655">
        <w:rPr>
          <w:lang w:eastAsia="ru-RU" w:bidi="ru-RU"/>
        </w:rPr>
        <w:t xml:space="preserve">ООН </w:t>
      </w:r>
      <w:r>
        <w:t xml:space="preserve">в Україні (за згодою) </w:t>
      </w:r>
      <w:r>
        <w:t xml:space="preserve">проведено тренінг щодо використання методології </w:t>
      </w:r>
      <w:proofErr w:type="spellStart"/>
      <w:r>
        <w:t>самооцінювання</w:t>
      </w:r>
      <w:proofErr w:type="spellEnd"/>
      <w:r>
        <w:t xml:space="preserve"> </w:t>
      </w:r>
      <w:r>
        <w:lastRenderedPageBreak/>
        <w:t>доступності сприйняття офіційної інформації, що оприлюднюється суб’єктами владних повноважень, для не менш як 50 державних службовців проведено аудит комунікації простою мовою та доступності оф</w:t>
      </w:r>
      <w:r>
        <w:t>іційних веб-сайтів центральних органів виконавчої влади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4"/>
        <w:gridCol w:w="2798"/>
        <w:gridCol w:w="2803"/>
        <w:gridCol w:w="2803"/>
        <w:gridCol w:w="2698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5. Підготовка звіту за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proofErr w:type="spellStart"/>
            <w:r>
              <w:t>Мінкульт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червень —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9" w:lineRule="auto"/>
              <w:ind w:firstLine="0"/>
            </w:pPr>
            <w:r>
              <w:t xml:space="preserve">інші міжнародні організації, партнери з розвитку в рамках проектів (програм) міжнародної </w:t>
            </w:r>
            <w:r>
              <w:t>технічної допомоги (за згодою) інститути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підготовлено та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2784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результатами аудиту комунікації простою мовою та доступності офіційних веб-сайтів центральних органів виконавчої влади</w:t>
            </w:r>
          </w:p>
        </w:tc>
        <w:tc>
          <w:tcPr>
            <w:tcW w:w="2798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грудень 2027 р.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>громадянського суспільства (за згодою)</w:t>
            </w:r>
          </w:p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 xml:space="preserve">Програма розвитку </w:t>
            </w:r>
            <w:r>
              <w:rPr>
                <w:lang w:val="ru-RU" w:eastAsia="ru-RU" w:bidi="ru-RU"/>
              </w:rPr>
              <w:t xml:space="preserve">ООН </w:t>
            </w:r>
            <w:r>
              <w:t>в</w:t>
            </w:r>
            <w:r>
              <w:t xml:space="preserve"> Україні (за згодою)</w:t>
            </w:r>
          </w:p>
        </w:tc>
        <w:tc>
          <w:tcPr>
            <w:tcW w:w="2698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розміщено на офіційному веб-сайті </w:t>
            </w:r>
            <w:proofErr w:type="spellStart"/>
            <w:r>
              <w:t>Мінкульту</w:t>
            </w:r>
            <w:proofErr w:type="spellEnd"/>
            <w:r>
              <w:t xml:space="preserve"> звіт за результатами аудиту</w:t>
            </w:r>
          </w:p>
        </w:tc>
      </w:tr>
    </w:tbl>
    <w:p w:rsidR="001D1E1C" w:rsidRDefault="001D1E1C">
      <w:pPr>
        <w:spacing w:after="39" w:line="1" w:lineRule="exact"/>
      </w:pPr>
    </w:p>
    <w:p w:rsidR="001D1E1C" w:rsidRDefault="0081395D">
      <w:pPr>
        <w:pStyle w:val="1"/>
        <w:spacing w:after="300"/>
        <w:ind w:left="8500" w:firstLine="0"/>
      </w:pPr>
      <w:r>
        <w:t>інші міжнародні організації, партнери з розвитку в рамках проектів (програм) міжнародної технічної допомоги (за згодою)</w:t>
      </w:r>
    </w:p>
    <w:p w:rsidR="001D1E1C" w:rsidRDefault="0081395D">
      <w:pPr>
        <w:pStyle w:val="1"/>
        <w:spacing w:after="120"/>
        <w:ind w:left="2260" w:firstLine="0"/>
      </w:pPr>
      <w:r>
        <w:t>Посилення громадської участі шляхом впров</w:t>
      </w:r>
      <w:r>
        <w:t xml:space="preserve">адження механізмів </w:t>
      </w:r>
      <w:proofErr w:type="spellStart"/>
      <w:r>
        <w:t>деліберативної</w:t>
      </w:r>
      <w:proofErr w:type="spellEnd"/>
      <w:r>
        <w:t xml:space="preserve"> демократії</w:t>
      </w:r>
    </w:p>
    <w:p w:rsidR="001D1E1C" w:rsidRDefault="0081395D">
      <w:pPr>
        <w:pStyle w:val="1"/>
        <w:spacing w:after="120"/>
        <w:ind w:firstLine="560"/>
        <w:jc w:val="both"/>
      </w:pPr>
      <w:r>
        <w:t>Громадська участь є важливим складником демократичних процесів в Україні навіть під час дії правового режиму воєнного стану. Зокрема, протягом 2022—2025 років в рамках реалізації Ініціативи “Партнерство “Відкрит</w:t>
      </w:r>
      <w:r>
        <w:t xml:space="preserve">ий Уряд” та Національної стратегії сприяння розвитку громадянського суспільства в Україні на 2021—2026 роки, затвердженої Указом Президента України від 7 вересня 2021 р. № 487, удосконалено законодавство з питань громадської участі на рівні територіальних </w:t>
      </w:r>
      <w:r>
        <w:t>громад, а також з питань проведення публічних консультацій під час формування та реалізації державної політики, вирішення питань місцевого значення.</w:t>
      </w:r>
    </w:p>
    <w:p w:rsidR="001D1E1C" w:rsidRDefault="0081395D">
      <w:pPr>
        <w:pStyle w:val="1"/>
        <w:ind w:firstLine="560"/>
        <w:jc w:val="both"/>
      </w:pPr>
      <w:r>
        <w:t xml:space="preserve">Водночас для подальшого розвитку демократичних процесів важливо розширювати перелік механізмів та </w:t>
      </w:r>
      <w:r>
        <w:t>інструментів громадської участі, вивчати і впроваджувати стандарти та кращі практики міжнародних організацій, Європейського Союзу та його держав-членів.</w:t>
      </w:r>
    </w:p>
    <w:p w:rsidR="001D1E1C" w:rsidRDefault="0081395D">
      <w:pPr>
        <w:pStyle w:val="1"/>
        <w:ind w:firstLine="560"/>
        <w:jc w:val="both"/>
      </w:pPr>
      <w:r>
        <w:t xml:space="preserve">Відповідно до Рекомендації Комітету міністрів Ради Європи </w:t>
      </w:r>
      <w:r w:rsidRPr="00900655">
        <w:rPr>
          <w:lang w:eastAsia="ru-RU" w:bidi="ru-RU"/>
        </w:rPr>
        <w:t xml:space="preserve">державам-членам </w:t>
      </w:r>
      <w:r>
        <w:t xml:space="preserve">щодо </w:t>
      </w:r>
      <w:proofErr w:type="spellStart"/>
      <w:r>
        <w:t>деліберативної</w:t>
      </w:r>
      <w:proofErr w:type="spellEnd"/>
      <w:r>
        <w:t xml:space="preserve"> демократі</w:t>
      </w:r>
      <w:r>
        <w:t xml:space="preserve">ї </w:t>
      </w:r>
      <w:r>
        <w:rPr>
          <w:lang w:val="en-US" w:eastAsia="en-US" w:bidi="en-US"/>
        </w:rPr>
        <w:t>CM</w:t>
      </w:r>
      <w:r w:rsidRPr="00900655">
        <w:rPr>
          <w:lang w:eastAsia="en-US" w:bidi="en-US"/>
        </w:rPr>
        <w:t>/</w:t>
      </w:r>
      <w:r>
        <w:rPr>
          <w:lang w:val="en-US" w:eastAsia="en-US" w:bidi="en-US"/>
        </w:rPr>
        <w:t>Rec</w:t>
      </w:r>
      <w:r w:rsidRPr="00900655">
        <w:rPr>
          <w:lang w:eastAsia="en-US" w:bidi="en-US"/>
        </w:rPr>
        <w:t xml:space="preserve">(2018)4 </w:t>
      </w:r>
      <w:r>
        <w:t xml:space="preserve">від 21 березня 2018 р. рекомендовано урядам держав-членів визнати, що </w:t>
      </w:r>
      <w:proofErr w:type="spellStart"/>
      <w:r>
        <w:t>деліберативні</w:t>
      </w:r>
      <w:proofErr w:type="spellEnd"/>
      <w:r>
        <w:t xml:space="preserve"> процеси, якщо вони здійснюються у належний спосіб, можуть доповнити представницьку демократію та сприяти розширенню можливостей здійснення громадянами внеск</w:t>
      </w:r>
      <w:r>
        <w:t xml:space="preserve">у в розроблення політик та законодавства. На рівні Європейського Союзу важливість застосування </w:t>
      </w:r>
      <w:proofErr w:type="spellStart"/>
      <w:r>
        <w:t>деліберативних</w:t>
      </w:r>
      <w:proofErr w:type="spellEnd"/>
      <w:r>
        <w:t xml:space="preserve"> обговорень визначена, зокрема, у </w:t>
      </w:r>
      <w:r>
        <w:lastRenderedPageBreak/>
        <w:t>Рекомендації Європейської Комісії С(2023) 8627 від 12 грудня 2023 р. щодо заохочення залучення і ефективної участ</w:t>
      </w:r>
      <w:r>
        <w:t xml:space="preserve">і громадян і інститутів громадянського суспільства у процесах формування державної політики. Також популяризація та впровадження інструментів </w:t>
      </w:r>
      <w:proofErr w:type="spellStart"/>
      <w:r>
        <w:t>деліберативної</w:t>
      </w:r>
      <w:proofErr w:type="spellEnd"/>
      <w:r>
        <w:t xml:space="preserve"> демократії передбачена Дорожньою картою з функціонування демократичних інституцій, затвердженою роз</w:t>
      </w:r>
      <w:r>
        <w:t>порядженням Кабінету Міністрів України від 14 травня 2025 р. № 475.</w:t>
      </w:r>
    </w:p>
    <w:p w:rsidR="001D1E1C" w:rsidRDefault="0081395D">
      <w:pPr>
        <w:pStyle w:val="1"/>
        <w:ind w:firstLine="560"/>
        <w:jc w:val="both"/>
      </w:pPr>
      <w:r>
        <w:t xml:space="preserve">Органи виконавчої влади та органи місцевого самоврядування в Україні мають певний досвід застосування інструментів </w:t>
      </w:r>
      <w:proofErr w:type="spellStart"/>
      <w:r>
        <w:t>деліберації</w:t>
      </w:r>
      <w:proofErr w:type="spellEnd"/>
      <w:r>
        <w:t xml:space="preserve"> для організації публічних громадських обговорень, що передбач</w:t>
      </w:r>
      <w:r>
        <w:t xml:space="preserve">ають спеціальні процедури забезпечення поінформованої участі, обміну думками та розгляду різних точок зору, досягнення консенсусу. Зокрема, у 2024—2025 роках за підтримки Офісу Ради Європи в Україні, міжнародного проекту </w:t>
      </w:r>
      <w:r>
        <w:rPr>
          <w:lang w:val="en-US" w:eastAsia="en-US" w:bidi="en-US"/>
        </w:rPr>
        <w:t>BRIDGE</w:t>
      </w:r>
      <w:r w:rsidRPr="00900655">
        <w:rPr>
          <w:lang w:val="ru-RU" w:eastAsia="en-US" w:bidi="en-US"/>
        </w:rPr>
        <w:t xml:space="preserve"> </w:t>
      </w:r>
      <w:r>
        <w:t>проведено громадські асамбле</w:t>
      </w:r>
      <w:r>
        <w:t xml:space="preserve">ї у мм. </w:t>
      </w:r>
      <w:proofErr w:type="spellStart"/>
      <w:r>
        <w:t>Звягелі</w:t>
      </w:r>
      <w:proofErr w:type="spellEnd"/>
      <w:r>
        <w:t xml:space="preserve">, </w:t>
      </w:r>
      <w:proofErr w:type="spellStart"/>
      <w:r>
        <w:t>Славутичі</w:t>
      </w:r>
      <w:proofErr w:type="spellEnd"/>
      <w:r>
        <w:t xml:space="preserve"> та Житомирі, за підтримки Міжнародного фонду “Відродження” — громадянську панель у м. Конотопі. Також окремі інструменти </w:t>
      </w:r>
      <w:proofErr w:type="spellStart"/>
      <w:r>
        <w:t>деліберації</w:t>
      </w:r>
      <w:proofErr w:type="spellEnd"/>
      <w:r>
        <w:t xml:space="preserve"> застосовуються під час </w:t>
      </w:r>
      <w:proofErr w:type="spellStart"/>
      <w:r>
        <w:t>фасилітованих</w:t>
      </w:r>
      <w:proofErr w:type="spellEnd"/>
      <w:r>
        <w:t xml:space="preserve"> публічних громадських обговорень, які організовує Секретарі</w:t>
      </w:r>
      <w:r>
        <w:t>ат Кабінету Міністрів України та ряд органів виконавчої влади.</w:t>
      </w:r>
    </w:p>
    <w:p w:rsidR="001D1E1C" w:rsidRDefault="0081395D">
      <w:pPr>
        <w:pStyle w:val="1"/>
        <w:spacing w:line="264" w:lineRule="auto"/>
        <w:ind w:firstLine="560"/>
        <w:jc w:val="both"/>
      </w:pPr>
      <w:r>
        <w:t xml:space="preserve">Разом з тим такий досвід є несистемним і більшість органів виконавчої влади та органів місцевого самоврядування не володіють знаннями та навичками, важливими для впровадження механізмів </w:t>
      </w:r>
      <w:proofErr w:type="spellStart"/>
      <w:r>
        <w:t>делібер</w:t>
      </w:r>
      <w:r>
        <w:t>ативної</w:t>
      </w:r>
      <w:proofErr w:type="spellEnd"/>
      <w:r>
        <w:t xml:space="preserve"> демократії.</w:t>
      </w:r>
    </w:p>
    <w:p w:rsidR="001D1E1C" w:rsidRDefault="0081395D">
      <w:pPr>
        <w:pStyle w:val="1"/>
        <w:spacing w:line="262" w:lineRule="auto"/>
        <w:ind w:firstLine="560"/>
        <w:jc w:val="both"/>
      </w:pPr>
      <w:r>
        <w:t xml:space="preserve">З огляду на зазначене планується продовжити пілотування </w:t>
      </w:r>
      <w:proofErr w:type="spellStart"/>
      <w:r>
        <w:t>деліберативних</w:t>
      </w:r>
      <w:proofErr w:type="spellEnd"/>
      <w:r>
        <w:t xml:space="preserve"> обговорень в Україні, а також з урахуванням результатів проведення аналізу відповідного досвіду організувати навчання стосовно інструментів </w:t>
      </w:r>
      <w:proofErr w:type="spellStart"/>
      <w:r>
        <w:t>деліберації</w:t>
      </w:r>
      <w:proofErr w:type="spellEnd"/>
      <w:r>
        <w:t xml:space="preserve"> для представн</w:t>
      </w:r>
      <w:r>
        <w:t>иків органів виконавчої влади, органів місцевого самоврядування, заінтересованих інститутів громадянського суспільства.</w:t>
      </w:r>
    </w:p>
    <w:p w:rsidR="001D1E1C" w:rsidRDefault="0081395D">
      <w:pPr>
        <w:pStyle w:val="1"/>
        <w:ind w:firstLine="700"/>
        <w:jc w:val="both"/>
      </w:pPr>
      <w:r>
        <w:t>Очікуваними результатами реалізації заходу є:</w:t>
      </w:r>
    </w:p>
    <w:p w:rsidR="001D1E1C" w:rsidRDefault="0081395D">
      <w:pPr>
        <w:pStyle w:val="1"/>
        <w:spacing w:line="264" w:lineRule="auto"/>
        <w:ind w:firstLine="700"/>
        <w:jc w:val="both"/>
      </w:pPr>
      <w:r>
        <w:t xml:space="preserve">подальше проведення публічних громадських обговорень із застосуванням інструментів </w:t>
      </w:r>
      <w:proofErr w:type="spellStart"/>
      <w:r>
        <w:t>делібер</w:t>
      </w:r>
      <w:r>
        <w:t>ативної</w:t>
      </w:r>
      <w:proofErr w:type="spellEnd"/>
      <w:r>
        <w:t xml:space="preserve"> демократії в Україні;</w:t>
      </w:r>
      <w:r>
        <w:br w:type="page"/>
      </w:r>
    </w:p>
    <w:p w:rsidR="001D1E1C" w:rsidRDefault="0081395D">
      <w:pPr>
        <w:pStyle w:val="1"/>
        <w:ind w:firstLine="720"/>
        <w:jc w:val="both"/>
      </w:pPr>
      <w:r>
        <w:lastRenderedPageBreak/>
        <w:t xml:space="preserve">забезпечення поширення знань та рекомендацій з питань </w:t>
      </w:r>
      <w:proofErr w:type="spellStart"/>
      <w:r>
        <w:t>деліберативної</w:t>
      </w:r>
      <w:proofErr w:type="spellEnd"/>
      <w:r>
        <w:t xml:space="preserve"> демократії серед державних службовців, посадових осіб органів місцевого самоврядування, представників громадськості;</w:t>
      </w:r>
    </w:p>
    <w:p w:rsidR="001D1E1C" w:rsidRDefault="0081395D">
      <w:pPr>
        <w:pStyle w:val="1"/>
        <w:spacing w:line="262" w:lineRule="auto"/>
        <w:ind w:firstLine="720"/>
        <w:jc w:val="both"/>
      </w:pPr>
      <w:r>
        <w:t>створення належних умов для впровадженн</w:t>
      </w:r>
      <w:r>
        <w:t xml:space="preserve">я в Україні міжнародних стандартів та кращих практик </w:t>
      </w:r>
      <w:proofErr w:type="spellStart"/>
      <w:r>
        <w:t>деліберативної</w:t>
      </w:r>
      <w:proofErr w:type="spellEnd"/>
      <w:r>
        <w:t xml:space="preserve"> демократії, виконання відповідних рекомендацій Європейської Комісії, Ради Європи та завдань Дорожньої карти з функціонування демократичних інституцій.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803"/>
        <w:gridCol w:w="2803"/>
        <w:gridCol w:w="2688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</w:t>
            </w:r>
            <w:r>
              <w:t>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6192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62" w:lineRule="auto"/>
              <w:ind w:firstLine="0"/>
            </w:pPr>
            <w:r>
              <w:t>1. Проведення пілотної громадської асамблеї на місцевому рівні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before="80" w:after="0"/>
              <w:ind w:firstLine="0"/>
            </w:pPr>
            <w:r>
              <w:t>Львівська міська рада (за згодою) інші органи місцевого самоврядування (за згодою)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протягом 2026 року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40" w:line="262" w:lineRule="auto"/>
              <w:ind w:firstLine="0"/>
            </w:pPr>
            <w:r>
              <w:t xml:space="preserve">всеукраїнські асоціації органів місцевого самоврядування </w:t>
            </w:r>
            <w:r>
              <w:t>(за згодою)</w:t>
            </w:r>
          </w:p>
          <w:p w:rsidR="001D1E1C" w:rsidRDefault="0081395D">
            <w:pPr>
              <w:pStyle w:val="a9"/>
              <w:spacing w:after="0" w:line="271" w:lineRule="auto"/>
              <w:ind w:firstLine="0"/>
            </w:pPr>
            <w:r>
              <w:t xml:space="preserve">Офіс Ради Європи в Україні (за згодою) інші міжнародні організації, партнери з розвитку в рамках реалізації проектів (програм) міжнародної технічної допомоги (за згодою) заклади освіти (за згодою) інститути громадянського суспільства (за </w:t>
            </w:r>
            <w:r>
              <w:t>згодою)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проведено громадську асамблею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832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2. Проведення</w:t>
            </w:r>
          </w:p>
        </w:tc>
        <w:tc>
          <w:tcPr>
            <w:tcW w:w="2798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Секретаріат Кабінету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протягом 2026 —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Офіс Ради Європи в</w:t>
            </w:r>
          </w:p>
        </w:tc>
        <w:tc>
          <w:tcPr>
            <w:tcW w:w="2688" w:type="dxa"/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проведено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інформаційно-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Міністрів України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2027 років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Україні (за згодою)</w:t>
            </w:r>
          </w:p>
        </w:tc>
        <w:tc>
          <w:tcPr>
            <w:tcW w:w="268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інформаційний захід</w:t>
            </w:r>
          </w:p>
        </w:tc>
      </w:tr>
    </w:tbl>
    <w:p w:rsidR="001D1E1C" w:rsidRDefault="008139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2803"/>
        <w:gridCol w:w="2803"/>
        <w:gridCol w:w="2765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>Відповідальні за виконання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7709"/>
          <w:jc w:val="center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навчальних заходів з метою поширення знань щодо інструментів </w:t>
            </w:r>
            <w:proofErr w:type="spellStart"/>
            <w:r>
              <w:t>деліберативної</w:t>
            </w:r>
            <w:proofErr w:type="spellEnd"/>
            <w:r>
              <w:t xml:space="preserve"> демократії, зокрема вітчизняного та іноземного досвіду проведення громадських асамблей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 xml:space="preserve">проект </w:t>
            </w:r>
            <w:r>
              <w:rPr>
                <w:lang w:val="en-US" w:eastAsia="en-US" w:bidi="en-US"/>
              </w:rPr>
              <w:t>BRIDGE</w:t>
            </w:r>
            <w:r w:rsidRPr="00900655">
              <w:rPr>
                <w:lang w:eastAsia="en-US" w:bidi="en-US"/>
              </w:rPr>
              <w:t xml:space="preserve">, </w:t>
            </w:r>
            <w:r>
              <w:t xml:space="preserve">що реалізується Київською школою економіки, </w:t>
            </w:r>
            <w:proofErr w:type="spellStart"/>
            <w:r>
              <w:t>Еразмуським</w:t>
            </w:r>
            <w:proofErr w:type="spellEnd"/>
            <w:r>
              <w:t xml:space="preserve"> університетом Роттердама, Університетом Тарту, Технічним університетом Берліна та Центром розвитку інновацій (за згодою) інші міжнародні організації, партнери з розвитку в рамках реалізації проектів (програм) міжнародної технічної допомоги (за згодою) зак</w:t>
            </w:r>
            <w:r>
              <w:t>лади освіти (за згодою) інститути громадянського суспільства (за згодою)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60"/>
              <w:ind w:firstLine="0"/>
            </w:pPr>
            <w:r>
              <w:t>для представників центральних органів виконавчої влади та обласних, Київської міської держадміністрацій (військових адміністрацій);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проведено інформаційно- навчальні заходи для предст</w:t>
            </w:r>
            <w:r>
              <w:t>авників інститутів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громадянського суспільства, експертів, інших заінтересованих сторін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3. Проведення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обласні, Київська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left="80" w:firstLine="0"/>
              <w:jc w:val="center"/>
            </w:pPr>
            <w:r>
              <w:t>протягом 2027 року</w:t>
            </w: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всеукраїнські асоціації</w:t>
            </w:r>
          </w:p>
        </w:tc>
        <w:tc>
          <w:tcPr>
            <w:tcW w:w="276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у кожному регіоні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інформаційно-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міська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органів місцевого</w:t>
            </w:r>
          </w:p>
        </w:tc>
        <w:tc>
          <w:tcPr>
            <w:tcW w:w="2765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проведено не менш як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32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навчальних </w:t>
            </w:r>
            <w:r>
              <w:t>заходів у регіонах з метою</w:t>
            </w:r>
          </w:p>
        </w:tc>
        <w:tc>
          <w:tcPr>
            <w:tcW w:w="2798" w:type="dxa"/>
            <w:shd w:val="clear" w:color="auto" w:fill="auto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t>держадміністрації</w:t>
            </w:r>
          </w:p>
        </w:tc>
        <w:tc>
          <w:tcPr>
            <w:tcW w:w="2803" w:type="dxa"/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auto"/>
          </w:tcPr>
          <w:p w:rsidR="001D1E1C" w:rsidRDefault="0081395D">
            <w:pPr>
              <w:pStyle w:val="a9"/>
              <w:spacing w:after="0" w:line="264" w:lineRule="auto"/>
              <w:ind w:firstLine="0"/>
            </w:pPr>
            <w:r>
              <w:t>самоврядування (за згодою)</w:t>
            </w:r>
          </w:p>
        </w:tc>
        <w:tc>
          <w:tcPr>
            <w:tcW w:w="2765" w:type="dxa"/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>один інформаційно- навчальний захід</w:t>
            </w:r>
          </w:p>
        </w:tc>
      </w:tr>
    </w:tbl>
    <w:p w:rsidR="001D1E1C" w:rsidRDefault="001D1E1C">
      <w:pPr>
        <w:sectPr w:rsidR="001D1E1C">
          <w:headerReference w:type="even" r:id="rId131"/>
          <w:headerReference w:type="default" r:id="rId132"/>
          <w:footerReference w:type="even" r:id="rId133"/>
          <w:footerReference w:type="default" r:id="rId134"/>
          <w:pgSz w:w="16840" w:h="11900" w:orient="landscape"/>
          <w:pgMar w:top="1130" w:right="1099" w:bottom="806" w:left="1663" w:header="0" w:footer="378" w:gutter="0"/>
          <w:pgNumType w:start="44"/>
          <w:cols w:space="720"/>
          <w:noEndnote/>
          <w:docGrid w:linePitch="360"/>
        </w:sectPr>
      </w:pPr>
    </w:p>
    <w:p w:rsidR="001D1E1C" w:rsidRDefault="0081395D">
      <w:pPr>
        <w:spacing w:line="1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402590" distL="0" distR="0" simplePos="0" relativeHeight="125829430" behindDoc="0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12700</wp:posOffset>
                </wp:positionV>
                <wp:extent cx="3965575" cy="433070"/>
                <wp:effectExtent l="0" t="0" r="0" b="0"/>
                <wp:wrapTopAndBottom/>
                <wp:docPr id="190" name="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57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2"/>
                              <w:gridCol w:w="2798"/>
                              <w:gridCol w:w="614"/>
                            </w:tblGrid>
                            <w:tr w:rsidR="001D1E1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2"/>
                                <w:tblHeader/>
                              </w:trPr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>Кроки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64" w:lineRule="auto"/>
                                    <w:ind w:firstLine="0"/>
                                    <w:jc w:val="center"/>
                                  </w:pPr>
                                  <w:r>
                                    <w:t>Відповідальні за виконання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D1E1C" w:rsidRDefault="001D1E1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1E1C" w:rsidRDefault="001D1E1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0" o:spid="_x0000_s1052" type="#_x0000_t202" style="position:absolute;margin-left:95.65pt;margin-top:1pt;width:312.25pt;height:34.1pt;z-index:125829430;visibility:visible;mso-wrap-style:square;mso-wrap-distance-left:0;mso-wrap-distance-top:0;mso-wrap-distance-right:0;mso-wrap-distance-bottom:3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2"/>
                        <w:gridCol w:w="2798"/>
                        <w:gridCol w:w="614"/>
                      </w:tblGrid>
                      <w:tr w:rsidR="001D1E1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2"/>
                          <w:tblHeader/>
                        </w:trPr>
                        <w:tc>
                          <w:tcPr>
                            <w:tcW w:w="283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Кроки</w:t>
                            </w:r>
                          </w:p>
                        </w:tc>
                        <w:tc>
                          <w:tcPr>
                            <w:tcW w:w="27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1D1E1C" w:rsidRDefault="0081395D">
                            <w:pPr>
                              <w:pStyle w:val="a9"/>
                              <w:spacing w:after="0" w:line="264" w:lineRule="auto"/>
                              <w:ind w:firstLine="0"/>
                              <w:jc w:val="center"/>
                            </w:pPr>
                            <w:r>
                              <w:t>Відповідальні за виконання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D1E1C" w:rsidRDefault="001D1E1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D1E1C" w:rsidRDefault="001D1E1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448310</wp:posOffset>
                </wp:positionV>
                <wp:extent cx="1012190" cy="399415"/>
                <wp:effectExtent l="0" t="0" r="0" b="0"/>
                <wp:wrapNone/>
                <wp:docPr id="192" name="Shap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a7"/>
                              <w:spacing w:line="264" w:lineRule="auto"/>
                            </w:pPr>
                            <w:r>
                              <w:t xml:space="preserve">(військові </w:t>
                            </w:r>
                            <w:r>
                              <w:t>адміністрації)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2" o:spid="_x0000_s1053" type="#_x0000_t202" style="position:absolute;margin-left:241.55pt;margin-top:35.3pt;width:79.7pt;height:31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" filled="f" stroked="f">
                <v:textbox inset="0,0,0,0">
                  <w:txbxContent>
                    <w:p w:rsidR="001D1E1C" w:rsidRDefault="0081395D">
                      <w:pPr>
                        <w:pStyle w:val="a7"/>
                        <w:spacing w:line="264" w:lineRule="auto"/>
                      </w:pPr>
                      <w:r>
                        <w:t xml:space="preserve">(військові </w:t>
                      </w:r>
                      <w:r>
                        <w:t>адміністрації)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D1E1C" w:rsidRDefault="0081395D">
      <w:pPr>
        <w:pStyle w:val="1"/>
        <w:spacing w:after="0"/>
        <w:ind w:firstLine="0"/>
        <w:sectPr w:rsidR="001D1E1C">
          <w:headerReference w:type="even" r:id="rId135"/>
          <w:headerReference w:type="default" r:id="rId136"/>
          <w:footerReference w:type="even" r:id="rId137"/>
          <w:footerReference w:type="default" r:id="rId138"/>
          <w:pgSz w:w="8400" w:h="11900"/>
          <w:pgMar w:top="1132" w:right="3804" w:bottom="1132" w:left="2028" w:header="704" w:footer="704" w:gutter="0"/>
          <w:pgNumType w:start="63"/>
          <w:cols w:space="720"/>
          <w:noEndnote/>
          <w:docGrid w:linePitch="360"/>
        </w:sectPr>
      </w:pPr>
      <w:r>
        <w:t xml:space="preserve">поширення знань щодо інструментів </w:t>
      </w:r>
      <w:proofErr w:type="spellStart"/>
      <w:r>
        <w:t>деліберативної</w:t>
      </w:r>
      <w:proofErr w:type="spellEnd"/>
      <w:r>
        <w:t xml:space="preserve"> демократії, зокрема вітчизняного та іноземного досвіду проведення громадських асамблей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2"/>
        <w:gridCol w:w="283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4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tabs>
                <w:tab w:val="left" w:pos="3012"/>
              </w:tabs>
              <w:spacing w:after="0" w:line="240" w:lineRule="auto"/>
              <w:ind w:firstLine="420"/>
              <w:jc w:val="both"/>
            </w:pPr>
            <w:r>
              <w:rPr>
                <w:lang w:val="ru-RU" w:eastAsia="ru-RU" w:bidi="ru-RU"/>
              </w:rPr>
              <w:lastRenderedPageBreak/>
              <w:t>Строк</w:t>
            </w:r>
            <w:r>
              <w:rPr>
                <w:lang w:val="ru-RU" w:eastAsia="ru-RU" w:bidi="ru-RU"/>
              </w:rPr>
              <w:tab/>
            </w:r>
            <w:r>
              <w:t>Партнери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200"/>
            </w:pPr>
            <w:r>
              <w:t>Індикатор виконання</w:t>
            </w:r>
          </w:p>
        </w:tc>
      </w:tr>
      <w:tr w:rsidR="001D1E1C">
        <w:tblPrEx>
          <w:tblCellMar>
            <w:top w:w="0" w:type="dxa"/>
            <w:bottom w:w="0" w:type="dxa"/>
          </w:tblCellMar>
        </w:tblPrEx>
        <w:trPr>
          <w:trHeight w:hRule="exact" w:val="8270"/>
          <w:jc w:val="center"/>
        </w:trPr>
        <w:tc>
          <w:tcPr>
            <w:tcW w:w="4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4" w:lineRule="auto"/>
              <w:ind w:left="2260" w:firstLine="0"/>
            </w:pPr>
            <w:r>
              <w:t xml:space="preserve">Офіс Ради Європи в Україні (за згодою) проект </w:t>
            </w:r>
            <w:r>
              <w:rPr>
                <w:lang w:val="en-US" w:eastAsia="en-US" w:bidi="en-US"/>
              </w:rPr>
              <w:t>BRIDGE</w:t>
            </w:r>
            <w:r w:rsidRPr="00900655">
              <w:rPr>
                <w:lang w:eastAsia="en-US" w:bidi="en-US"/>
              </w:rPr>
              <w:t xml:space="preserve">, </w:t>
            </w:r>
            <w:r>
              <w:t xml:space="preserve">що реалізується Київською школою економіки, </w:t>
            </w:r>
            <w:proofErr w:type="spellStart"/>
            <w:r>
              <w:t>Еразмуським</w:t>
            </w:r>
            <w:proofErr w:type="spellEnd"/>
            <w:r>
              <w:t xml:space="preserve"> університетом Роттердама, Університетом Тарту, Технічним університетом Берліна та Центром розвитку інновацій (за згодою) інші міжнародні організац</w:t>
            </w:r>
            <w:r>
              <w:t>ії, партнери з розвитку в рамках реалізації проектів (програм) міжнародної технічної допомоги (за згодою) заклади освіти (за згодою) інститути громадянського суспільства (за згодою)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1D1E1C" w:rsidRDefault="0081395D">
            <w:pPr>
              <w:pStyle w:val="a9"/>
              <w:spacing w:after="0"/>
              <w:ind w:firstLine="0"/>
            </w:pPr>
            <w:r>
              <w:t xml:space="preserve">(презентація, зустріч, </w:t>
            </w:r>
            <w:proofErr w:type="spellStart"/>
            <w:r>
              <w:t>вебінар</w:t>
            </w:r>
            <w:proofErr w:type="spellEnd"/>
            <w:r>
              <w:t>, семінар тощо) для представників органів мі</w:t>
            </w:r>
            <w:r>
              <w:t>сцевого самоврядування, інститутів</w:t>
            </w:r>
          </w:p>
          <w:p w:rsidR="001D1E1C" w:rsidRDefault="0081395D">
            <w:pPr>
              <w:pStyle w:val="a9"/>
              <w:spacing w:after="0"/>
              <w:ind w:firstLine="0"/>
            </w:pPr>
            <w:r>
              <w:t>громадянського суспільства</w:t>
            </w:r>
          </w:p>
        </w:tc>
      </w:tr>
    </w:tbl>
    <w:p w:rsidR="001D1E1C" w:rsidRDefault="001D1E1C">
      <w:pPr>
        <w:sectPr w:rsidR="001D1E1C">
          <w:headerReference w:type="even" r:id="rId139"/>
          <w:headerReference w:type="default" r:id="rId140"/>
          <w:footerReference w:type="even" r:id="rId141"/>
          <w:footerReference w:type="default" r:id="rId142"/>
          <w:pgSz w:w="8400" w:h="11900"/>
          <w:pgMar w:top="1131" w:right="576" w:bottom="771" w:left="0" w:header="0" w:footer="343" w:gutter="0"/>
          <w:pgNumType w:start="48"/>
          <w:cols w:space="720"/>
          <w:noEndnote/>
          <w:docGrid w:linePitch="360"/>
        </w:sectPr>
      </w:pPr>
    </w:p>
    <w:p w:rsidR="001D1E1C" w:rsidRDefault="0081395D">
      <w:pPr>
        <w:spacing w:line="1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0" distR="0" simplePos="0" relativeHeight="125829432" behindDoc="0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12700</wp:posOffset>
                </wp:positionV>
                <wp:extent cx="7135495" cy="1466215"/>
                <wp:effectExtent l="0" t="0" r="0" b="0"/>
                <wp:wrapSquare wrapText="bothSides"/>
                <wp:docPr id="198" name="Shap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5495" cy="1466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7"/>
                              <w:gridCol w:w="2798"/>
                              <w:gridCol w:w="2803"/>
                              <w:gridCol w:w="2808"/>
                            </w:tblGrid>
                            <w:tr w:rsidR="001D1E1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  <w:tblHeader/>
                              </w:trPr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>Кроки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64" w:lineRule="auto"/>
                                    <w:ind w:firstLine="0"/>
                                    <w:jc w:val="center"/>
                                  </w:pPr>
                                  <w:r>
                                    <w:t>Відповідальні за виконання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>Строк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t>Партнери</w:t>
                                  </w:r>
                                </w:p>
                              </w:tc>
                            </w:tr>
                            <w:tr w:rsidR="001D1E1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2"/>
                              </w:trPr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/>
                                    <w:ind w:firstLine="0"/>
                                  </w:pPr>
                                  <w:r>
                                    <w:t xml:space="preserve">4. Розроблення онлайн-курсу з питань </w:t>
                                  </w:r>
                                  <w:proofErr w:type="spellStart"/>
                                  <w:r>
                                    <w:t>деліберативної</w:t>
                                  </w:r>
                                  <w:proofErr w:type="spellEnd"/>
                                  <w:r>
                                    <w:t xml:space="preserve"> демократії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</w:pPr>
                                  <w:r>
                                    <w:t>Секретаріат Кабінету</w:t>
                                  </w:r>
                                </w:p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</w:pPr>
                                  <w:r>
                                    <w:t>Міністрів України</w:t>
                                  </w:r>
                                </w:p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</w:pPr>
                                  <w:r>
                                    <w:t>НАДС</w:t>
                                  </w:r>
                                </w:p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</w:pPr>
                                  <w:proofErr w:type="spellStart"/>
                                  <w:r>
                                    <w:t>Мінцифри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0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40" w:lineRule="auto"/>
                                    <w:ind w:firstLine="0"/>
                                  </w:pPr>
                                  <w:r>
                                    <w:t>грудень 2027 року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D1E1C" w:rsidRDefault="0081395D">
                                  <w:pPr>
                                    <w:pStyle w:val="a9"/>
                                    <w:spacing w:after="0" w:line="276" w:lineRule="auto"/>
                                    <w:ind w:firstLine="0"/>
                                  </w:pPr>
                                  <w:r>
                                    <w:t>Вища школа публічного управління (за згодою) Міжнародна благодійна організація</w:t>
                                  </w:r>
                                </w:p>
                              </w:tc>
                            </w:tr>
                          </w:tbl>
                          <w:p w:rsidR="001D1E1C" w:rsidRDefault="001D1E1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8" o:spid="_x0000_s1054" type="#_x0000_t202" style="position:absolute;margin-left:83.8pt;margin-top:1pt;width:561.85pt;height:115.45pt;z-index:125829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7"/>
                        <w:gridCol w:w="2798"/>
                        <w:gridCol w:w="2803"/>
                        <w:gridCol w:w="2808"/>
                      </w:tblGrid>
                      <w:tr w:rsidR="001D1E1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  <w:tblHeader/>
                        </w:trPr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Кроки</w:t>
                            </w:r>
                          </w:p>
                        </w:tc>
                        <w:tc>
                          <w:tcPr>
                            <w:tcW w:w="27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D1E1C" w:rsidRDefault="0081395D">
                            <w:pPr>
                              <w:pStyle w:val="a9"/>
                              <w:spacing w:after="0" w:line="264" w:lineRule="auto"/>
                              <w:ind w:firstLine="0"/>
                              <w:jc w:val="center"/>
                            </w:pPr>
                            <w:r>
                              <w:t>Відповідальні за виконання</w:t>
                            </w:r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Строк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t>Партнери</w:t>
                            </w:r>
                          </w:p>
                        </w:tc>
                      </w:tr>
                      <w:tr w:rsidR="001D1E1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2"/>
                        </w:trPr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1D1E1C" w:rsidRDefault="0081395D">
                            <w:pPr>
                              <w:pStyle w:val="a9"/>
                              <w:spacing w:after="0"/>
                              <w:ind w:firstLine="0"/>
                            </w:pPr>
                            <w:r>
                              <w:t xml:space="preserve">4. Розроблення онлайн-курсу з питань </w:t>
                            </w:r>
                            <w:proofErr w:type="spellStart"/>
                            <w:r>
                              <w:t>деліберативної</w:t>
                            </w:r>
                            <w:proofErr w:type="spellEnd"/>
                            <w:r>
                              <w:t xml:space="preserve"> демократії</w:t>
                            </w:r>
                          </w:p>
                        </w:tc>
                        <w:tc>
                          <w:tcPr>
                            <w:tcW w:w="279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</w:pPr>
                            <w:r>
                              <w:t>Секретаріат Кабінету</w:t>
                            </w:r>
                          </w:p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</w:pPr>
                            <w:r>
                              <w:t>Міністрів України</w:t>
                            </w:r>
                          </w:p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</w:pPr>
                            <w:r>
                              <w:t>НАДС</w:t>
                            </w:r>
                          </w:p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</w:pPr>
                            <w:proofErr w:type="spellStart"/>
                            <w:r>
                              <w:t>Мінцифри</w:t>
                            </w:r>
                            <w:proofErr w:type="spellEnd"/>
                          </w:p>
                        </w:tc>
                        <w:tc>
                          <w:tcPr>
                            <w:tcW w:w="280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1D1E1C" w:rsidRDefault="0081395D">
                            <w:pPr>
                              <w:pStyle w:val="a9"/>
                              <w:spacing w:after="0" w:line="240" w:lineRule="auto"/>
                              <w:ind w:firstLine="0"/>
                            </w:pPr>
                            <w:r>
                              <w:t>грудень 2027 року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1D1E1C" w:rsidRDefault="0081395D">
                            <w:pPr>
                              <w:pStyle w:val="a9"/>
                              <w:spacing w:after="0" w:line="276" w:lineRule="auto"/>
                              <w:ind w:firstLine="0"/>
                            </w:pPr>
                            <w:r>
                              <w:t>Вища школа публічного управління (за згодою) Міжнародна благодійна організація</w:t>
                            </w:r>
                          </w:p>
                        </w:tc>
                      </w:tr>
                    </w:tbl>
                    <w:p w:rsidR="001D1E1C" w:rsidRDefault="001D1E1C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114300" distB="50800" distL="114300" distR="114300" simplePos="0" relativeHeight="125829434" behindDoc="0" locked="0" layoutInCell="1" allowOverlap="1">
                <wp:simplePos x="0" y="0"/>
                <wp:positionH relativeFrom="page">
                  <wp:posOffset>8321675</wp:posOffset>
                </wp:positionH>
                <wp:positionV relativeFrom="paragraph">
                  <wp:posOffset>149225</wp:posOffset>
                </wp:positionV>
                <wp:extent cx="1527175" cy="198120"/>
                <wp:effectExtent l="0" t="0" r="0" b="0"/>
                <wp:wrapTopAndBottom/>
                <wp:docPr id="200" name="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E1C" w:rsidRDefault="0081395D">
                            <w:pPr>
                              <w:pStyle w:val="1"/>
                              <w:spacing w:after="0" w:line="240" w:lineRule="auto"/>
                              <w:ind w:firstLine="0"/>
                              <w:jc w:val="right"/>
                            </w:pPr>
                            <w:r>
                              <w:t>Індикатор виконання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0" o:spid="_x0000_s1055" type="#_x0000_t202" style="position:absolute;margin-left:655.25pt;margin-top:11.75pt;width:120.25pt;height:15.6pt;z-index:125829434;visibility:visible;mso-wrap-style:none;mso-wrap-distance-left:9pt;mso-wrap-distance-top:9pt;mso-wrap-distance-right:9pt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" filled="f" stroked="f">
                <v:textbox inset="0,0,0,0">
                  <w:txbxContent>
                    <w:p w:rsidR="001D1E1C" w:rsidRDefault="0081395D">
                      <w:pPr>
                        <w:pStyle w:val="1"/>
                        <w:spacing w:after="0" w:line="240" w:lineRule="auto"/>
                        <w:ind w:firstLine="0"/>
                        <w:jc w:val="right"/>
                      </w:pPr>
                      <w:r>
                        <w:t>Індикатор виконання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1E1C" w:rsidRDefault="0081395D">
      <w:pPr>
        <w:pStyle w:val="1"/>
        <w:spacing w:after="40" w:line="266" w:lineRule="auto"/>
        <w:ind w:firstLine="0"/>
        <w:jc w:val="both"/>
      </w:pPr>
      <w:r>
        <w:t>“Фонд Східна Європа” (за згодою)</w:t>
      </w:r>
    </w:p>
    <w:p w:rsidR="001D1E1C" w:rsidRDefault="0081395D">
      <w:pPr>
        <w:pStyle w:val="1"/>
        <w:spacing w:after="0" w:line="264" w:lineRule="auto"/>
        <w:ind w:firstLine="0"/>
      </w:pPr>
      <w:r>
        <w:t xml:space="preserve">Офіс Ради Європи в Україні (за згодою) проект </w:t>
      </w:r>
      <w:r>
        <w:rPr>
          <w:lang w:val="en-US" w:eastAsia="en-US" w:bidi="en-US"/>
        </w:rPr>
        <w:t>BRIDGE</w:t>
      </w:r>
      <w:r w:rsidRPr="00900655">
        <w:rPr>
          <w:lang w:eastAsia="en-US" w:bidi="en-US"/>
        </w:rPr>
        <w:t xml:space="preserve">, </w:t>
      </w:r>
      <w:r>
        <w:t xml:space="preserve">що реалізується Київською школою економіки, </w:t>
      </w:r>
      <w:proofErr w:type="spellStart"/>
      <w:r>
        <w:t>Еразмуським</w:t>
      </w:r>
      <w:proofErr w:type="spellEnd"/>
      <w:r>
        <w:t xml:space="preserve"> університетом Роттердама, Університетом Тарту, Технічним університетом Берліна та Центром розвитку інновацій (за згодою) інші міжнародні організац</w:t>
      </w:r>
      <w:r>
        <w:t>ії, партнери з розвитку в рамках реалізації проектів (програм) міжнародної технічної допомоги (за згодою)</w:t>
      </w:r>
    </w:p>
    <w:p w:rsidR="001D1E1C" w:rsidRDefault="0081395D">
      <w:pPr>
        <w:pStyle w:val="1"/>
        <w:spacing w:after="0"/>
        <w:ind w:firstLine="0"/>
        <w:sectPr w:rsidR="001D1E1C">
          <w:headerReference w:type="even" r:id="rId143"/>
          <w:headerReference w:type="default" r:id="rId144"/>
          <w:footerReference w:type="even" r:id="rId145"/>
          <w:footerReference w:type="default" r:id="rId146"/>
          <w:pgSz w:w="16840" w:h="11900" w:orient="landscape"/>
          <w:pgMar w:top="1130" w:right="1225" w:bottom="1130" w:left="10177" w:header="0" w:footer="702" w:gutter="0"/>
          <w:cols w:num="2" w:space="173"/>
          <w:noEndnote/>
          <w:docGrid w:linePitch="360"/>
        </w:sectPr>
      </w:pPr>
      <w:r>
        <w:t xml:space="preserve">розроблено онлайн- курс з питань </w:t>
      </w:r>
      <w:proofErr w:type="spellStart"/>
      <w:r>
        <w:t>деліберативної</w:t>
      </w:r>
      <w:proofErr w:type="spellEnd"/>
      <w:r>
        <w:t xml:space="preserve"> демократії, </w:t>
      </w:r>
      <w:r>
        <w:t>відповідного європейського та вітчизняного досвіду для державних службовців, посадових осіб місцевого самоврядування, представників інститутів громадянського суспільства, громадян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2798"/>
        <w:gridCol w:w="562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rPr>
                <w:lang w:val="ru-RU" w:eastAsia="ru-RU" w:bidi="ru-RU"/>
              </w:rPr>
              <w:lastRenderedPageBreak/>
              <w:t>Кроки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1E1C" w:rsidRDefault="0081395D">
            <w:pPr>
              <w:pStyle w:val="a9"/>
              <w:spacing w:after="0" w:line="264" w:lineRule="auto"/>
              <w:ind w:firstLine="0"/>
              <w:jc w:val="center"/>
            </w:pPr>
            <w:r>
              <w:t xml:space="preserve">Відповідальні </w:t>
            </w:r>
            <w:r>
              <w:rPr>
                <w:lang w:val="ru-RU" w:eastAsia="ru-RU" w:bidi="ru-RU"/>
              </w:rPr>
              <w:t xml:space="preserve">за </w:t>
            </w:r>
            <w:r>
              <w:t>виконання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E1C" w:rsidRDefault="001D1E1C">
            <w:pPr>
              <w:rPr>
                <w:sz w:val="10"/>
                <w:szCs w:val="10"/>
              </w:rPr>
            </w:pPr>
          </w:p>
        </w:tc>
      </w:tr>
    </w:tbl>
    <w:p w:rsidR="001D1E1C" w:rsidRDefault="001D1E1C">
      <w:pPr>
        <w:sectPr w:rsidR="001D1E1C">
          <w:headerReference w:type="even" r:id="rId147"/>
          <w:headerReference w:type="default" r:id="rId148"/>
          <w:footerReference w:type="even" r:id="rId149"/>
          <w:footerReference w:type="default" r:id="rId150"/>
          <w:pgSz w:w="8400" w:h="11900"/>
          <w:pgMar w:top="1132" w:right="269" w:bottom="772" w:left="1939" w:header="704" w:footer="344" w:gutter="0"/>
          <w:pgNumType w:start="6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2803"/>
        <w:gridCol w:w="2659"/>
      </w:tblGrid>
      <w:tr w:rsidR="001D1E1C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</w:pPr>
            <w:r>
              <w:lastRenderedPageBreak/>
              <w:t>Строк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center"/>
            </w:pPr>
            <w:r>
              <w:t>Партнери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E1C" w:rsidRDefault="0081395D">
            <w:pPr>
              <w:pStyle w:val="a9"/>
              <w:spacing w:after="0" w:line="240" w:lineRule="auto"/>
              <w:ind w:firstLine="0"/>
              <w:jc w:val="right"/>
            </w:pPr>
            <w:r>
              <w:t>Індикатор виконання</w:t>
            </w:r>
          </w:p>
        </w:tc>
      </w:tr>
    </w:tbl>
    <w:p w:rsidR="001D1E1C" w:rsidRDefault="001D1E1C">
      <w:pPr>
        <w:spacing w:after="39" w:line="1" w:lineRule="exact"/>
      </w:pPr>
    </w:p>
    <w:p w:rsidR="001D1E1C" w:rsidRDefault="0081395D">
      <w:pPr>
        <w:pStyle w:val="1"/>
        <w:spacing w:after="0" w:line="271" w:lineRule="auto"/>
        <w:ind w:left="1900" w:firstLine="0"/>
      </w:pPr>
      <w:r>
        <w:t>заклади освіти (за згодою) інститути громадянського суспільства (за згодою)</w:t>
      </w:r>
    </w:p>
    <w:sectPr w:rsidR="001D1E1C">
      <w:headerReference w:type="even" r:id="rId151"/>
      <w:headerReference w:type="default" r:id="rId152"/>
      <w:footerReference w:type="even" r:id="rId153"/>
      <w:footerReference w:type="default" r:id="rId154"/>
      <w:pgSz w:w="8400" w:h="11900"/>
      <w:pgMar w:top="1132" w:right="840" w:bottom="1132" w:left="279" w:header="0" w:footer="704" w:gutter="0"/>
      <w:pgNumType w:start="5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5D" w:rsidRDefault="0081395D">
      <w:r>
        <w:separator/>
      </w:r>
    </w:p>
  </w:endnote>
  <w:endnote w:type="continuationSeparator" w:id="0">
    <w:p w:rsidR="0081395D" w:rsidRDefault="0081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>
    <w:pPr>
      <w:spacing w:line="1" w:lineRule="exact"/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>
    <w:pPr>
      <w:spacing w:line="1" w:lineRule="exact"/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>
    <w:pPr>
      <w:spacing w:line="1" w:lineRule="exact"/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>
    <w:pPr>
      <w:spacing w:line="1" w:lineRule="exact"/>
    </w:pP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6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7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7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7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7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5D" w:rsidRDefault="0081395D"/>
  </w:footnote>
  <w:footnote w:type="continuationSeparator" w:id="0">
    <w:p w:rsidR="0081395D" w:rsidRDefault="0081395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36736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59055</wp:posOffset>
              </wp:positionV>
              <wp:extent cx="79375" cy="12192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56" type="#_x0000_t202" style="position:absolute;margin-left:313.25pt;margin-top:4.65pt;width:6.25pt;height:9.6pt;z-index:-251679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6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3904" behindDoc="1" locked="0" layoutInCell="1" allowOverlap="1">
              <wp:simplePos x="0" y="0"/>
              <wp:positionH relativeFrom="page">
                <wp:posOffset>1229995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65" type="#_x0000_t202" style="position:absolute;margin-left:96.85pt;margin-top:70.8pt;width:224.9pt;height:11.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6976" behindDoc="1" locked="0" layoutInCell="1" allowOverlap="1">
              <wp:simplePos x="0" y="0"/>
              <wp:positionH relativeFrom="page">
                <wp:posOffset>4878705</wp:posOffset>
              </wp:positionH>
              <wp:positionV relativeFrom="page">
                <wp:posOffset>398145</wp:posOffset>
              </wp:positionV>
              <wp:extent cx="76200" cy="12192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" o:spid="_x0000_s1066" type="#_x0000_t202" style="position:absolute;margin-left:384.15pt;margin-top:31.35pt;width:6pt;height:9.6pt;z-index:-2516695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5952" behindDoc="1" locked="0" layoutInCell="1" allowOverlap="1">
              <wp:simplePos x="0" y="0"/>
              <wp:positionH relativeFrom="page">
                <wp:posOffset>4878705</wp:posOffset>
              </wp:positionH>
              <wp:positionV relativeFrom="page">
                <wp:posOffset>398145</wp:posOffset>
              </wp:positionV>
              <wp:extent cx="76200" cy="12192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" o:spid="_x0000_s1067" type="#_x0000_t202" style="position:absolute;margin-left:384.15pt;margin-top:31.35pt;width:6pt;height:9.6pt;z-index:-2516705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9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9024" behindDoc="1" locked="0" layoutInCell="1" allowOverlap="1">
              <wp:simplePos x="0" y="0"/>
              <wp:positionH relativeFrom="page">
                <wp:posOffset>1229995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0" o:spid="_x0000_s1068" type="#_x0000_t202" style="position:absolute;margin-left:96.85pt;margin-top:70.8pt;width:224.9pt;height:11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1229995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8" o:spid="_x0000_s1069" type="#_x0000_t202" style="position:absolute;margin-left:96.85pt;margin-top:70.8pt;width:224.9pt;height:11.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4747260</wp:posOffset>
              </wp:positionH>
              <wp:positionV relativeFrom="page">
                <wp:posOffset>397510</wp:posOffset>
              </wp:positionV>
              <wp:extent cx="152400" cy="121920"/>
              <wp:effectExtent l="0" t="0" r="0" b="0"/>
              <wp:wrapNone/>
              <wp:docPr id="64" name="Shap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4" o:spid="_x0000_s1070" type="#_x0000_t202" style="position:absolute;margin-left:373.8pt;margin-top:31.3pt;width:12pt;height:9.6pt;z-index:-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16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4747260</wp:posOffset>
              </wp:positionH>
              <wp:positionV relativeFrom="page">
                <wp:posOffset>397510</wp:posOffset>
              </wp:positionV>
              <wp:extent cx="152400" cy="12192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17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2" o:spid="_x0000_s1071" type="#_x0000_t202" style="position:absolute;margin-left:373.8pt;margin-top:31.3pt;width:12pt;height:9.6pt;z-index:-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17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1243330</wp:posOffset>
              </wp:positionH>
              <wp:positionV relativeFrom="page">
                <wp:posOffset>898525</wp:posOffset>
              </wp:positionV>
              <wp:extent cx="2856230" cy="14605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3" o:spid="_x0000_s1072" type="#_x0000_t202" style="position:absolute;margin-left:97.9pt;margin-top:70.75pt;width:224.9pt;height:11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18304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1144270</wp:posOffset>
              </wp:positionV>
              <wp:extent cx="3889375" cy="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9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550000000000001pt;margin-top:90.100000000000009pt;width:306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1243330</wp:posOffset>
              </wp:positionH>
              <wp:positionV relativeFrom="page">
                <wp:posOffset>898525</wp:posOffset>
              </wp:positionV>
              <wp:extent cx="2856230" cy="146050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0" o:spid="_x0000_s1073" type="#_x0000_t202" style="position:absolute;margin-left:97.9pt;margin-top:70.75pt;width:224.9pt;height:11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19328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1144270</wp:posOffset>
              </wp:positionV>
              <wp:extent cx="3889375" cy="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9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550000000000001pt;margin-top:90.100000000000009pt;width:306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4663440</wp:posOffset>
              </wp:positionH>
              <wp:positionV relativeFrom="page">
                <wp:posOffset>400685</wp:posOffset>
              </wp:positionV>
              <wp:extent cx="152400" cy="121920"/>
              <wp:effectExtent l="0" t="0" r="0" b="0"/>
              <wp:wrapNone/>
              <wp:docPr id="78" name="Shap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8" o:spid="_x0000_s1074" type="#_x0000_t202" style="position:absolute;margin-left:367.2pt;margin-top:31.55pt;width:12pt;height:9.6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18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3571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59055</wp:posOffset>
              </wp:positionV>
              <wp:extent cx="79375" cy="12192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57" type="#_x0000_t202" style="position:absolute;margin-left:313.25pt;margin-top:4.65pt;width:6.25pt;height:9.6pt;z-index:-251680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7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4663440</wp:posOffset>
              </wp:positionH>
              <wp:positionV relativeFrom="page">
                <wp:posOffset>400685</wp:posOffset>
              </wp:positionV>
              <wp:extent cx="152400" cy="12192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6" o:spid="_x0000_s1075" type="#_x0000_t202" style="position:absolute;margin-left:367.2pt;margin-top:31.55pt;width:12pt;height:9.6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1243330</wp:posOffset>
              </wp:positionH>
              <wp:positionV relativeFrom="page">
                <wp:posOffset>898525</wp:posOffset>
              </wp:positionV>
              <wp:extent cx="2856230" cy="146050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3" o:spid="_x0000_s1076" type="#_x0000_t202" style="position:absolute;margin-left:97.9pt;margin-top:70.75pt;width:224.9pt;height:1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0352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1144270</wp:posOffset>
              </wp:positionV>
              <wp:extent cx="3889375" cy="0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9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550000000000001pt;margin-top:90.100000000000009pt;width:306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1243330</wp:posOffset>
              </wp:positionH>
              <wp:positionV relativeFrom="page">
                <wp:posOffset>898525</wp:posOffset>
              </wp:positionV>
              <wp:extent cx="2856230" cy="146050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0" o:spid="_x0000_s1077" type="#_x0000_t202" style="position:absolute;margin-left:97.9pt;margin-top:70.75pt;width:224.9pt;height:11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1376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1144270</wp:posOffset>
              </wp:positionV>
              <wp:extent cx="3889375" cy="0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9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550000000000001pt;margin-top:90.100000000000009pt;width:306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398780</wp:posOffset>
              </wp:positionV>
              <wp:extent cx="152400" cy="121920"/>
              <wp:effectExtent l="0" t="0" r="0" b="0"/>
              <wp:wrapNone/>
              <wp:docPr id="90" name="Shape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" o:spid="_x0000_s1078" type="#_x0000_t202" style="position:absolute;margin-left:371.8pt;margin-top:31.4pt;width:12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398780</wp:posOffset>
              </wp:positionV>
              <wp:extent cx="152400" cy="121920"/>
              <wp:effectExtent l="0" t="0" r="0" b="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8" o:spid="_x0000_s1079" type="#_x0000_t202" style="position:absolute;margin-left:371.8pt;margin-top:31.4pt;width:12pt;height:9.6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19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5443220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8" o:spid="_x0000_s1080" type="#_x0000_t202" style="position:absolute;margin-left:428.6pt;margin-top:31.3pt;width:13.45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22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5443220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6" o:spid="_x0000_s1081" type="#_x0000_t202" style="position:absolute;margin-left:428.6pt;margin-top:31.3pt;width:13.45pt;height:9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23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38784" behindDoc="1" locked="0" layoutInCell="1" allowOverlap="1">
              <wp:simplePos x="0" y="0"/>
              <wp:positionH relativeFrom="page">
                <wp:posOffset>4794250</wp:posOffset>
              </wp:positionH>
              <wp:positionV relativeFrom="page">
                <wp:posOffset>397510</wp:posOffset>
              </wp:positionV>
              <wp:extent cx="76200" cy="11874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58" type="#_x0000_t202" style="position:absolute;margin-left:377.5pt;margin-top:31.3pt;width:6pt;height:9.35pt;z-index:-2516776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10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396875</wp:posOffset>
              </wp:positionV>
              <wp:extent cx="167640" cy="121920"/>
              <wp:effectExtent l="0" t="0" r="0" b="0"/>
              <wp:wrapNone/>
              <wp:docPr id="114" name="Shap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4" o:spid="_x0000_s1082" type="#_x0000_t202" style="position:absolute;margin-left:363.6pt;margin-top:31.25pt;width:13.2pt;height:9.6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28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396875</wp:posOffset>
              </wp:positionV>
              <wp:extent cx="167640" cy="121920"/>
              <wp:effectExtent l="0" t="0" r="0" b="0"/>
              <wp:wrapNone/>
              <wp:docPr id="112" name="Shape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29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2" o:spid="_x0000_s1083" type="#_x0000_t202" style="position:absolute;margin-left:363.6pt;margin-top:31.25pt;width:13.2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29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396875</wp:posOffset>
              </wp:positionV>
              <wp:extent cx="167640" cy="121920"/>
              <wp:effectExtent l="0" t="0" r="0" b="0"/>
              <wp:wrapNone/>
              <wp:docPr id="118" name="Shape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32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8" o:spid="_x0000_s1084" type="#_x0000_t202" style="position:absolute;margin-left:363.6pt;margin-top:31.25pt;width:13.2pt;height:9.6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32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396875</wp:posOffset>
              </wp:positionV>
              <wp:extent cx="167640" cy="121920"/>
              <wp:effectExtent l="0" t="0" r="0" b="0"/>
              <wp:wrapNone/>
              <wp:docPr id="116" name="Shap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31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6" o:spid="_x0000_s1085" type="#_x0000_t202" style="position:absolute;margin-left:363.6pt;margin-top:31.25pt;width:13.2pt;height:9.6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31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5440045</wp:posOffset>
              </wp:positionH>
              <wp:positionV relativeFrom="page">
                <wp:posOffset>396875</wp:posOffset>
              </wp:positionV>
              <wp:extent cx="167640" cy="121920"/>
              <wp:effectExtent l="0" t="0" r="0" b="0"/>
              <wp:wrapNone/>
              <wp:docPr id="120" name="Shape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rFonts w:ascii="Arial" w:eastAsia="Arial" w:hAnsi="Arial" w:cs="Arial"/>
                              <w:noProof/>
                              <w:sz w:val="32"/>
                              <w:szCs w:val="32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0" o:spid="_x0000_s1086" type="#_x0000_t202" style="position:absolute;margin-left:428.35pt;margin-top:31.25pt;width:13.2pt;height:9.6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rFonts w:ascii="Arial" w:eastAsia="Arial" w:hAnsi="Arial" w:cs="Arial"/>
                        <w:noProof/>
                        <w:sz w:val="32"/>
                        <w:szCs w:val="32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25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5" o:spid="_x0000_s1087" type="#_x0000_t202" style="position:absolute;margin-left:95.15pt;margin-top:70.8pt;width:224.9pt;height:11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2400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27" name="Shape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22" name="Shape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2" o:spid="_x0000_s1088" type="#_x0000_t202" style="position:absolute;margin-left:95.15pt;margin-top:70.8pt;width:224.9pt;height:11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3424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24" name="Shape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398145</wp:posOffset>
              </wp:positionV>
              <wp:extent cx="161290" cy="121920"/>
              <wp:effectExtent l="0" t="0" r="0" b="0"/>
              <wp:wrapNone/>
              <wp:docPr id="130" name="Shap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0" o:spid="_x0000_s1089" type="#_x0000_t202" style="position:absolute;margin-left:366.25pt;margin-top:31.35pt;width:12.7pt;height:9.6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398145</wp:posOffset>
              </wp:positionV>
              <wp:extent cx="161290" cy="121920"/>
              <wp:effectExtent l="0" t="0" r="0" b="0"/>
              <wp:wrapNone/>
              <wp:docPr id="128" name="Shape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33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8" o:spid="_x0000_s1090" type="#_x0000_t202" style="position:absolute;margin-left:366.25pt;margin-top:31.35pt;width:12.7pt;height:9.6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33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37760" behindDoc="1" locked="0" layoutInCell="1" allowOverlap="1">
              <wp:simplePos x="0" y="0"/>
              <wp:positionH relativeFrom="page">
                <wp:posOffset>4794250</wp:posOffset>
              </wp:positionH>
              <wp:positionV relativeFrom="page">
                <wp:posOffset>397510</wp:posOffset>
              </wp:positionV>
              <wp:extent cx="76200" cy="11874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59" type="#_x0000_t202" style="position:absolute;margin-left:377.5pt;margin-top:31.3pt;width:6pt;height:9.35pt;z-index:-2516787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9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35" name="Shape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5" o:spid="_x0000_s1091" type="#_x0000_t202" style="position:absolute;margin-left:95.15pt;margin-top:70.8pt;width:224.9pt;height:11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4448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37" name="Shap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32" name="Shape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2" o:spid="_x0000_s1092" type="#_x0000_t202" style="position:absolute;margin-left:95.15pt;margin-top:70.8pt;width:224.9pt;height:11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5472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34" name="Shape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397510</wp:posOffset>
              </wp:positionV>
              <wp:extent cx="167640" cy="121920"/>
              <wp:effectExtent l="0" t="0" r="0" b="0"/>
              <wp:wrapNone/>
              <wp:docPr id="140" name="Shape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36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0" o:spid="_x0000_s1093" type="#_x0000_t202" style="position:absolute;margin-left:363.6pt;margin-top:31.3pt;width:13.2pt;height:9.6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36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397510</wp:posOffset>
              </wp:positionV>
              <wp:extent cx="167640" cy="121920"/>
              <wp:effectExtent l="0" t="0" r="0" b="0"/>
              <wp:wrapNone/>
              <wp:docPr id="138" name="Shape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35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8" o:spid="_x0000_s1094" type="#_x0000_t202" style="position:absolute;margin-left:363.6pt;margin-top:31.3pt;width:13.2pt;height:9.6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35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397510</wp:posOffset>
              </wp:positionV>
              <wp:extent cx="167640" cy="121920"/>
              <wp:effectExtent l="0" t="0" r="0" b="0"/>
              <wp:wrapNone/>
              <wp:docPr id="144" name="Shape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38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4" o:spid="_x0000_s1095" type="#_x0000_t202" style="position:absolute;margin-left:363.6pt;margin-top:31.3pt;width:13.2pt;height:9.6pt;z-index:-2516398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38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4617720</wp:posOffset>
              </wp:positionH>
              <wp:positionV relativeFrom="page">
                <wp:posOffset>397510</wp:posOffset>
              </wp:positionV>
              <wp:extent cx="167640" cy="121920"/>
              <wp:effectExtent l="0" t="0" r="0" b="0"/>
              <wp:wrapNone/>
              <wp:docPr id="142" name="Shap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2" o:spid="_x0000_s1096" type="#_x0000_t202" style="position:absolute;margin-left:363.6pt;margin-top:31.3pt;width:13.2pt;height:9.6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51" name="Shape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1" o:spid="_x0000_s1097" type="#_x0000_t202" style="position:absolute;margin-left:95.15pt;margin-top:70.8pt;width:224.9pt;height:11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6496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53" name="Shape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48" name="Shap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8" o:spid="_x0000_s1098" type="#_x0000_t202" style="position:absolute;margin-left:95.15pt;margin-top:70.8pt;width:224.9pt;height:11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7520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50" name="Shape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0832" behindDoc="1" locked="0" layoutInCell="1" allowOverlap="1">
              <wp:simplePos x="0" y="0"/>
              <wp:positionH relativeFrom="page">
                <wp:posOffset>1229995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60" type="#_x0000_t202" style="position:absolute;margin-left:96.85pt;margin-top:70.8pt;width:224.9pt;height:11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417830</wp:posOffset>
              </wp:positionH>
              <wp:positionV relativeFrom="page">
                <wp:posOffset>397510</wp:posOffset>
              </wp:positionV>
              <wp:extent cx="167640" cy="121920"/>
              <wp:effectExtent l="0" t="0" r="0" b="0"/>
              <wp:wrapNone/>
              <wp:docPr id="156" name="Shap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6" o:spid="_x0000_s1099" type="#_x0000_t202" style="position:absolute;margin-left:32.9pt;margin-top:31.3pt;width:13.2pt;height:9.6pt;z-index:-2516357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79744" behindDoc="1" locked="0" layoutInCell="1" allowOverlap="1">
              <wp:simplePos x="0" y="0"/>
              <wp:positionH relativeFrom="page">
                <wp:posOffset>417830</wp:posOffset>
              </wp:positionH>
              <wp:positionV relativeFrom="page">
                <wp:posOffset>397510</wp:posOffset>
              </wp:positionV>
              <wp:extent cx="167640" cy="121920"/>
              <wp:effectExtent l="0" t="0" r="0" b="0"/>
              <wp:wrapNone/>
              <wp:docPr id="154" name="Shape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39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4" o:spid="_x0000_s1100" type="#_x0000_t202" style="position:absolute;margin-left:32.9pt;margin-top:31.3pt;width:13.2pt;height:9.6pt;z-index:-251636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39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4636135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168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42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8" o:spid="_x0000_s1101" type="#_x0000_t202" style="position:absolute;margin-left:365.05pt;margin-top:31.3pt;width:13.45pt;height:9.6pt;z-index:-2516336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42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4636135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166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41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6" o:spid="_x0000_s1102" type="#_x0000_t202" style="position:absolute;margin-left:365.05pt;margin-top:31.3pt;width:13.45pt;height:9.6pt;z-index:-2516346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41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73" name="Shape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3" o:spid="_x0000_s1103" type="#_x0000_t202" style="position:absolute;margin-left:95.15pt;margin-top:70.8pt;width:224.9pt;height:11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8544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75" name="Shape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3840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70" name="Shap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0" o:spid="_x0000_s1104" type="#_x0000_t202" style="position:absolute;margin-left:95.15pt;margin-top:70.8pt;width:224.9pt;height:11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29568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4645025</wp:posOffset>
              </wp:positionH>
              <wp:positionV relativeFrom="page">
                <wp:posOffset>398145</wp:posOffset>
              </wp:positionV>
              <wp:extent cx="164465" cy="121920"/>
              <wp:effectExtent l="0" t="0" r="0" b="0"/>
              <wp:wrapNone/>
              <wp:docPr id="178" name="Shape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8" o:spid="_x0000_s1105" type="#_x0000_t202" style="position:absolute;margin-left:365.75pt;margin-top:31.35pt;width:12.95pt;height:9.6pt;z-index:-2516295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5888" behindDoc="1" locked="0" layoutInCell="1" allowOverlap="1">
              <wp:simplePos x="0" y="0"/>
              <wp:positionH relativeFrom="page">
                <wp:posOffset>4645025</wp:posOffset>
              </wp:positionH>
              <wp:positionV relativeFrom="page">
                <wp:posOffset>398145</wp:posOffset>
              </wp:positionV>
              <wp:extent cx="164465" cy="121920"/>
              <wp:effectExtent l="0" t="0" r="0" b="0"/>
              <wp:wrapNone/>
              <wp:docPr id="176" name="Shape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43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6" o:spid="_x0000_s1106" type="#_x0000_t202" style="position:absolute;margin-left:365.75pt;margin-top:31.35pt;width:12.95pt;height:9.6pt;z-index:-2516305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43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39808" behindDoc="1" locked="0" layoutInCell="1" allowOverlap="1">
              <wp:simplePos x="0" y="0"/>
              <wp:positionH relativeFrom="page">
                <wp:posOffset>1229995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61" type="#_x0000_t202" style="position:absolute;margin-left:96.85pt;margin-top:70.8pt;width:224.9pt;height:11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83" name="Shape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3" o:spid="_x0000_s1107" type="#_x0000_t202" style="position:absolute;margin-left:95.15pt;margin-top:70.8pt;width:224.9pt;height:11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30592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7936" behindDoc="1" locked="0" layoutInCell="1" allowOverlap="1">
              <wp:simplePos x="0" y="0"/>
              <wp:positionH relativeFrom="page">
                <wp:posOffset>1208405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180" name="Shap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tabs>
                              <w:tab w:val="right" w:pos="4498"/>
                            </w:tabs>
                          </w:pPr>
                          <w:r>
                            <w:t>Партнери</w:t>
                          </w:r>
                          <w: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0" o:spid="_x0000_s1108" type="#_x0000_t202" style="position:absolute;margin-left:95.15pt;margin-top:70.8pt;width:224.9pt;height:11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tabs>
                        <w:tab w:val="right" w:pos="4498"/>
                      </w:tabs>
                    </w:pPr>
                    <w:r>
                      <w:t>Партнери</w:t>
                    </w:r>
                    <w: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31616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1146175</wp:posOffset>
              </wp:positionV>
              <wp:extent cx="3816350" cy="0"/>
              <wp:effectExtent l="0" t="0" r="0" b="0"/>
              <wp:wrapNone/>
              <wp:docPr id="182" name="Shape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6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50000000000001pt;margin-top:90.25pt;width:30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5460365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188" name="Shape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46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8" o:spid="_x0000_s1109" type="#_x0000_t202" style="position:absolute;margin-left:429.95pt;margin-top:31.3pt;width:13.45pt;height:9.6pt;z-index:-2516254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46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89984" behindDoc="1" locked="0" layoutInCell="1" allowOverlap="1">
              <wp:simplePos x="0" y="0"/>
              <wp:positionH relativeFrom="page">
                <wp:posOffset>5460365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186" name="Shape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47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6" o:spid="_x0000_s1110" type="#_x0000_t202" style="position:absolute;margin-left:429.95pt;margin-top:31.3pt;width:13.45pt;height:9.6pt;z-index:-2516264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47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414655</wp:posOffset>
              </wp:positionH>
              <wp:positionV relativeFrom="page">
                <wp:posOffset>398145</wp:posOffset>
              </wp:positionV>
              <wp:extent cx="170815" cy="121920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48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6" o:spid="_x0000_s1111" type="#_x0000_t202" style="position:absolute;margin-left:32.65pt;margin-top:31.35pt;width:13.45pt;height:9.6pt;z-index:-2516234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48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92032" behindDoc="1" locked="0" layoutInCell="1" allowOverlap="1">
              <wp:simplePos x="0" y="0"/>
              <wp:positionH relativeFrom="page">
                <wp:posOffset>414655</wp:posOffset>
              </wp:positionH>
              <wp:positionV relativeFrom="page">
                <wp:posOffset>398145</wp:posOffset>
              </wp:positionV>
              <wp:extent cx="170815" cy="121920"/>
              <wp:effectExtent l="0" t="0" r="0" b="0"/>
              <wp:wrapNone/>
              <wp:docPr id="194" name="Shap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4" o:spid="_x0000_s1112" type="#_x0000_t202" style="position:absolute;margin-left:32.65pt;margin-top:31.35pt;width:13.45pt;height:9.6pt;z-index:-2516244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5441315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204" name="Shape 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4" o:spid="_x0000_s1113" type="#_x0000_t202" style="position:absolute;margin-left:428.45pt;margin-top:31.3pt;width:13.45pt;height:9.6pt;z-index:-2516213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94080" behindDoc="1" locked="0" layoutInCell="1" allowOverlap="1">
              <wp:simplePos x="0" y="0"/>
              <wp:positionH relativeFrom="page">
                <wp:posOffset>5441315</wp:posOffset>
              </wp:positionH>
              <wp:positionV relativeFrom="page">
                <wp:posOffset>397510</wp:posOffset>
              </wp:positionV>
              <wp:extent cx="170815" cy="121920"/>
              <wp:effectExtent l="0" t="0" r="0" b="0"/>
              <wp:wrapNone/>
              <wp:docPr id="202" name="Shape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49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2" o:spid="_x0000_s1114" type="#_x0000_t202" style="position:absolute;margin-left:428.45pt;margin-top:31.3pt;width:13.45pt;height:9.6pt;z-index:-2516224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49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2880" behindDoc="1" locked="0" layoutInCell="1" allowOverlap="1">
              <wp:simplePos x="0" y="0"/>
              <wp:positionH relativeFrom="page">
                <wp:posOffset>4745990</wp:posOffset>
              </wp:positionH>
              <wp:positionV relativeFrom="page">
                <wp:posOffset>397510</wp:posOffset>
              </wp:positionV>
              <wp:extent cx="73025" cy="12192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62" type="#_x0000_t202" style="position:absolute;margin-left:373.7pt;margin-top:31.3pt;width:5.75pt;height:9.6pt;z-index:-251673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8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1D1E1C"/>
</w:hdr>
</file>

<file path=word/header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97152" behindDoc="1" locked="0" layoutInCell="1" allowOverlap="1">
              <wp:simplePos x="0" y="0"/>
              <wp:positionH relativeFrom="page">
                <wp:posOffset>363220</wp:posOffset>
              </wp:positionH>
              <wp:positionV relativeFrom="page">
                <wp:posOffset>398780</wp:posOffset>
              </wp:positionV>
              <wp:extent cx="164465" cy="121920"/>
              <wp:effectExtent l="0" t="0" r="0" b="0"/>
              <wp:wrapNone/>
              <wp:docPr id="208" name="Shape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0655" w:rsidRPr="00900655">
                            <w:rPr>
                              <w:noProof/>
                              <w:sz w:val="28"/>
                              <w:szCs w:val="28"/>
                              <w:lang w:val="ru-RU" w:eastAsia="ru-RU" w:bidi="ru-RU"/>
                            </w:rPr>
                            <w:t>50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8" o:spid="_x0000_s1115" type="#_x0000_t202" style="position:absolute;margin-left:28.6pt;margin-top:31.4pt;width:12.95pt;height:9.6pt;z-index:-2516193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0655" w:rsidRPr="00900655">
                      <w:rPr>
                        <w:noProof/>
                        <w:sz w:val="28"/>
                        <w:szCs w:val="28"/>
                        <w:lang w:val="ru-RU" w:eastAsia="ru-RU" w:bidi="ru-RU"/>
                      </w:rPr>
                      <w:t>50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96128" behindDoc="1" locked="0" layoutInCell="1" allowOverlap="1">
              <wp:simplePos x="0" y="0"/>
              <wp:positionH relativeFrom="page">
                <wp:posOffset>363220</wp:posOffset>
              </wp:positionH>
              <wp:positionV relativeFrom="page">
                <wp:posOffset>398780</wp:posOffset>
              </wp:positionV>
              <wp:extent cx="164465" cy="121920"/>
              <wp:effectExtent l="0" t="0" r="0" b="0"/>
              <wp:wrapNone/>
              <wp:docPr id="206" name="Shap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ab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6" o:spid="_x0000_s1116" type="#_x0000_t202" style="position:absolute;margin-left:28.6pt;margin-top:31.4pt;width:12.95pt;height:9.6pt;z-index:-2516203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" filled="f" stroked="f">
              <v:textbox style="mso-fit-shape-to-text:t" inset="0,0,0,0">
                <w:txbxContent>
                  <w:p w:rsidR="001D1E1C" w:rsidRDefault="0081395D">
                    <w:pPr>
                      <w:pStyle w:val="ab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1856" behindDoc="1" locked="0" layoutInCell="1" allowOverlap="1">
              <wp:simplePos x="0" y="0"/>
              <wp:positionH relativeFrom="page">
                <wp:posOffset>4745990</wp:posOffset>
              </wp:positionH>
              <wp:positionV relativeFrom="page">
                <wp:posOffset>397510</wp:posOffset>
              </wp:positionV>
              <wp:extent cx="73025" cy="12192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63" type="#_x0000_t202" style="position:absolute;margin-left:373.7pt;margin-top:31.3pt;width:5.75pt;height:9.6pt;z-index:-2516746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t>#</w:t>
                    </w:r>
                    <w:r>
                      <w:rPr>
                        <w:sz w:val="28"/>
                        <w:szCs w:val="28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1C" w:rsidRDefault="0081395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44928" behindDoc="1" locked="0" layoutInCell="1" allowOverlap="1">
              <wp:simplePos x="0" y="0"/>
              <wp:positionH relativeFrom="page">
                <wp:posOffset>1229995</wp:posOffset>
              </wp:positionH>
              <wp:positionV relativeFrom="page">
                <wp:posOffset>899160</wp:posOffset>
              </wp:positionV>
              <wp:extent cx="2856230" cy="14605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2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1E1C" w:rsidRDefault="0081395D">
                          <w:pPr>
                            <w:pStyle w:val="22"/>
                            <w:tabs>
                              <w:tab w:val="right" w:pos="4498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Партнери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>Індикатор виконання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64" type="#_x0000_t202" style="position:absolute;margin-left:96.85pt;margin-top:70.8pt;width:224.9pt;height:11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" filled="f" stroked="f">
              <v:textbox style="mso-fit-shape-to-text:t" inset="0,0,0,0">
                <w:txbxContent>
                  <w:p w:rsidR="001D1E1C" w:rsidRDefault="0081395D">
                    <w:pPr>
                      <w:pStyle w:val="22"/>
                      <w:tabs>
                        <w:tab w:val="right" w:pos="4498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Партнери</w:t>
                    </w:r>
                    <w:r>
                      <w:rPr>
                        <w:sz w:val="24"/>
                        <w:szCs w:val="24"/>
                      </w:rPr>
                      <w:tab/>
                      <w:t>Індикатор виконання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7FFB"/>
    <w:multiLevelType w:val="multilevel"/>
    <w:tmpl w:val="229AC19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F5E64"/>
    <w:multiLevelType w:val="multilevel"/>
    <w:tmpl w:val="C862E1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7A15D1"/>
    <w:multiLevelType w:val="multilevel"/>
    <w:tmpl w:val="704CA8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B923D3"/>
    <w:multiLevelType w:val="multilevel"/>
    <w:tmpl w:val="3AB45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1C"/>
    <w:rsid w:val="001D1E1C"/>
    <w:rsid w:val="0081395D"/>
    <w:rsid w:val="0090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1B7C"/>
  <w15:docId w15:val="{A8950008-A6E4-4FC0-A77D-7FE6C56C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20"/>
      <w:ind w:firstLine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90" w:lineRule="auto"/>
      <w:ind w:left="562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5"/>
    <w:pPr>
      <w:spacing w:after="100"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ind w:left="240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after="100"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117" Type="http://schemas.openxmlformats.org/officeDocument/2006/relationships/footer" Target="footer54.xml"/><Relationship Id="rId21" Type="http://schemas.openxmlformats.org/officeDocument/2006/relationships/header" Target="header7.xml"/><Relationship Id="rId42" Type="http://schemas.openxmlformats.org/officeDocument/2006/relationships/header" Target="header18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footer" Target="footer30.xml"/><Relationship Id="rId84" Type="http://schemas.openxmlformats.org/officeDocument/2006/relationships/header" Target="header39.xml"/><Relationship Id="rId89" Type="http://schemas.openxmlformats.org/officeDocument/2006/relationships/footer" Target="footer40.xml"/><Relationship Id="rId112" Type="http://schemas.openxmlformats.org/officeDocument/2006/relationships/header" Target="header53.xml"/><Relationship Id="rId133" Type="http://schemas.openxmlformats.org/officeDocument/2006/relationships/footer" Target="footer62.xml"/><Relationship Id="rId138" Type="http://schemas.openxmlformats.org/officeDocument/2006/relationships/footer" Target="footer65.xml"/><Relationship Id="rId154" Type="http://schemas.openxmlformats.org/officeDocument/2006/relationships/footer" Target="footer73.xml"/><Relationship Id="rId16" Type="http://schemas.openxmlformats.org/officeDocument/2006/relationships/footer" Target="footer4.xml"/><Relationship Id="rId107" Type="http://schemas.openxmlformats.org/officeDocument/2006/relationships/header" Target="header50.xml"/><Relationship Id="rId11" Type="http://schemas.openxmlformats.org/officeDocument/2006/relationships/footer" Target="footer1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header" Target="header36.xml"/><Relationship Id="rId102" Type="http://schemas.openxmlformats.org/officeDocument/2006/relationships/footer" Target="footer47.xml"/><Relationship Id="rId123" Type="http://schemas.openxmlformats.org/officeDocument/2006/relationships/header" Target="header58.xml"/><Relationship Id="rId128" Type="http://schemas.openxmlformats.org/officeDocument/2006/relationships/header" Target="header61.xml"/><Relationship Id="rId144" Type="http://schemas.openxmlformats.org/officeDocument/2006/relationships/header" Target="header69.xml"/><Relationship Id="rId149" Type="http://schemas.openxmlformats.org/officeDocument/2006/relationships/footer" Target="footer70.xml"/><Relationship Id="rId5" Type="http://schemas.openxmlformats.org/officeDocument/2006/relationships/footnotes" Target="footnotes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43" Type="http://schemas.openxmlformats.org/officeDocument/2006/relationships/footer" Target="footer17.xml"/><Relationship Id="rId48" Type="http://schemas.openxmlformats.org/officeDocument/2006/relationships/footer" Target="footer20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113" Type="http://schemas.openxmlformats.org/officeDocument/2006/relationships/footer" Target="footer52.xml"/><Relationship Id="rId118" Type="http://schemas.openxmlformats.org/officeDocument/2006/relationships/footer" Target="footer55.xml"/><Relationship Id="rId134" Type="http://schemas.openxmlformats.org/officeDocument/2006/relationships/footer" Target="footer63.xml"/><Relationship Id="rId139" Type="http://schemas.openxmlformats.org/officeDocument/2006/relationships/header" Target="header66.xml"/><Relationship Id="rId80" Type="http://schemas.openxmlformats.org/officeDocument/2006/relationships/header" Target="header37.xml"/><Relationship Id="rId85" Type="http://schemas.openxmlformats.org/officeDocument/2006/relationships/footer" Target="footer38.xml"/><Relationship Id="rId150" Type="http://schemas.openxmlformats.org/officeDocument/2006/relationships/footer" Target="footer71.xml"/><Relationship Id="rId155" Type="http://schemas.openxmlformats.org/officeDocument/2006/relationships/fontTable" Target="fontTable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103" Type="http://schemas.openxmlformats.org/officeDocument/2006/relationships/header" Target="header48.xml"/><Relationship Id="rId108" Type="http://schemas.openxmlformats.org/officeDocument/2006/relationships/header" Target="header51.xml"/><Relationship Id="rId116" Type="http://schemas.openxmlformats.org/officeDocument/2006/relationships/header" Target="header55.xml"/><Relationship Id="rId124" Type="http://schemas.openxmlformats.org/officeDocument/2006/relationships/header" Target="header59.xml"/><Relationship Id="rId129" Type="http://schemas.openxmlformats.org/officeDocument/2006/relationships/footer" Target="footer60.xml"/><Relationship Id="rId137" Type="http://schemas.openxmlformats.org/officeDocument/2006/relationships/footer" Target="footer64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3.xml"/><Relationship Id="rId83" Type="http://schemas.openxmlformats.org/officeDocument/2006/relationships/header" Target="header38.xml"/><Relationship Id="rId88" Type="http://schemas.openxmlformats.org/officeDocument/2006/relationships/header" Target="header41.xml"/><Relationship Id="rId91" Type="http://schemas.openxmlformats.org/officeDocument/2006/relationships/header" Target="header42.xml"/><Relationship Id="rId96" Type="http://schemas.openxmlformats.org/officeDocument/2006/relationships/header" Target="header45.xml"/><Relationship Id="rId111" Type="http://schemas.openxmlformats.org/officeDocument/2006/relationships/header" Target="header52.xml"/><Relationship Id="rId132" Type="http://schemas.openxmlformats.org/officeDocument/2006/relationships/header" Target="header63.xml"/><Relationship Id="rId140" Type="http://schemas.openxmlformats.org/officeDocument/2006/relationships/header" Target="header67.xml"/><Relationship Id="rId145" Type="http://schemas.openxmlformats.org/officeDocument/2006/relationships/footer" Target="footer68.xml"/><Relationship Id="rId153" Type="http://schemas.openxmlformats.org/officeDocument/2006/relationships/footer" Target="footer7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6" Type="http://schemas.openxmlformats.org/officeDocument/2006/relationships/footer" Target="footer49.xml"/><Relationship Id="rId114" Type="http://schemas.openxmlformats.org/officeDocument/2006/relationships/footer" Target="footer53.xml"/><Relationship Id="rId119" Type="http://schemas.openxmlformats.org/officeDocument/2006/relationships/header" Target="header56.xml"/><Relationship Id="rId127" Type="http://schemas.openxmlformats.org/officeDocument/2006/relationships/header" Target="header60.xml"/><Relationship Id="rId10" Type="http://schemas.openxmlformats.org/officeDocument/2006/relationships/header" Target="header2.xml"/><Relationship Id="rId31" Type="http://schemas.openxmlformats.org/officeDocument/2006/relationships/footer" Target="footer11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footer" Target="footer36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6.xml"/><Relationship Id="rId101" Type="http://schemas.openxmlformats.org/officeDocument/2006/relationships/footer" Target="footer46.xml"/><Relationship Id="rId122" Type="http://schemas.openxmlformats.org/officeDocument/2006/relationships/footer" Target="footer57.xml"/><Relationship Id="rId130" Type="http://schemas.openxmlformats.org/officeDocument/2006/relationships/footer" Target="footer61.xml"/><Relationship Id="rId135" Type="http://schemas.openxmlformats.org/officeDocument/2006/relationships/header" Target="header64.xml"/><Relationship Id="rId143" Type="http://schemas.openxmlformats.org/officeDocument/2006/relationships/header" Target="header68.xml"/><Relationship Id="rId148" Type="http://schemas.openxmlformats.org/officeDocument/2006/relationships/header" Target="header71.xml"/><Relationship Id="rId151" Type="http://schemas.openxmlformats.org/officeDocument/2006/relationships/header" Target="header72.xm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9" Type="http://schemas.openxmlformats.org/officeDocument/2006/relationships/footer" Target="footer15.xml"/><Relationship Id="rId109" Type="http://schemas.openxmlformats.org/officeDocument/2006/relationships/footer" Target="footer50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3.xml"/><Relationship Id="rId76" Type="http://schemas.openxmlformats.org/officeDocument/2006/relationships/footer" Target="footer34.xml"/><Relationship Id="rId97" Type="http://schemas.openxmlformats.org/officeDocument/2006/relationships/footer" Target="footer44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58.xml"/><Relationship Id="rId141" Type="http://schemas.openxmlformats.org/officeDocument/2006/relationships/footer" Target="footer66.xml"/><Relationship Id="rId146" Type="http://schemas.openxmlformats.org/officeDocument/2006/relationships/footer" Target="footer69.xml"/><Relationship Id="rId7" Type="http://schemas.openxmlformats.org/officeDocument/2006/relationships/image" Target="media/image1.png"/><Relationship Id="rId71" Type="http://schemas.openxmlformats.org/officeDocument/2006/relationships/footer" Target="footer31.xml"/><Relationship Id="rId92" Type="http://schemas.openxmlformats.org/officeDocument/2006/relationships/header" Target="header43.xml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header" Target="header30.xml"/><Relationship Id="rId87" Type="http://schemas.openxmlformats.org/officeDocument/2006/relationships/header" Target="header40.xml"/><Relationship Id="rId110" Type="http://schemas.openxmlformats.org/officeDocument/2006/relationships/footer" Target="footer51.xml"/><Relationship Id="rId115" Type="http://schemas.openxmlformats.org/officeDocument/2006/relationships/header" Target="header54.xml"/><Relationship Id="rId131" Type="http://schemas.openxmlformats.org/officeDocument/2006/relationships/header" Target="header62.xml"/><Relationship Id="rId136" Type="http://schemas.openxmlformats.org/officeDocument/2006/relationships/header" Target="header65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52" Type="http://schemas.openxmlformats.org/officeDocument/2006/relationships/header" Target="header73.xml"/><Relationship Id="rId19" Type="http://schemas.openxmlformats.org/officeDocument/2006/relationships/footer" Target="footer5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56" Type="http://schemas.openxmlformats.org/officeDocument/2006/relationships/footer" Target="footer24.xml"/><Relationship Id="rId77" Type="http://schemas.openxmlformats.org/officeDocument/2006/relationships/header" Target="header35.xml"/><Relationship Id="rId100" Type="http://schemas.openxmlformats.org/officeDocument/2006/relationships/header" Target="header47.xml"/><Relationship Id="rId105" Type="http://schemas.openxmlformats.org/officeDocument/2006/relationships/footer" Target="footer48.xml"/><Relationship Id="rId126" Type="http://schemas.openxmlformats.org/officeDocument/2006/relationships/footer" Target="footer59.xml"/><Relationship Id="rId147" Type="http://schemas.openxmlformats.org/officeDocument/2006/relationships/header" Target="header70.xml"/><Relationship Id="rId8" Type="http://schemas.openxmlformats.org/officeDocument/2006/relationships/image" Target="media/image2.png"/><Relationship Id="rId51" Type="http://schemas.openxmlformats.org/officeDocument/2006/relationships/footer" Target="footer21.xml"/><Relationship Id="rId72" Type="http://schemas.openxmlformats.org/officeDocument/2006/relationships/footer" Target="footer32.xml"/><Relationship Id="rId93" Type="http://schemas.openxmlformats.org/officeDocument/2006/relationships/footer" Target="footer42.xml"/><Relationship Id="rId98" Type="http://schemas.openxmlformats.org/officeDocument/2006/relationships/footer" Target="footer45.xml"/><Relationship Id="rId121" Type="http://schemas.openxmlformats.org/officeDocument/2006/relationships/footer" Target="footer56.xml"/><Relationship Id="rId142" Type="http://schemas.openxmlformats.org/officeDocument/2006/relationships/footer" Target="footer67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12547</Words>
  <Characters>71519</Characters>
  <Application>Microsoft Office Word</Application>
  <DocSecurity>0</DocSecurity>
  <Lines>595</Lines>
  <Paragraphs>167</Paragraphs>
  <ScaleCrop>false</ScaleCrop>
  <Company/>
  <LinksUpToDate>false</LinksUpToDate>
  <CharactersWithSpaces>83899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Наталія Олександрівна</dc:creator>
  <cp:keywords/>
  <cp:lastModifiedBy>Пользователь</cp:lastModifiedBy>
  <cp:revision>3</cp:revision>
  <dcterms:created xsi:type="dcterms:W3CDTF">2026-06-30T06:17:00Z</dcterms:created>
  <dcterms:modified xsi:type="dcterms:W3CDTF">2026-06-30T06:26:00Z</dcterms:modified>
</cp:coreProperties>
</file>