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4EE" w:rsidRDefault="003274EE" w:rsidP="00AA4C6B">
      <w:pPr>
        <w:spacing w:after="0" w:line="240" w:lineRule="auto"/>
        <w:jc w:val="center"/>
        <w:rPr>
          <w:rFonts w:ascii="Times New Roman" w:hAnsi="Times New Roman" w:cs="Times New Roman"/>
          <w:b/>
          <w:sz w:val="28"/>
          <w:szCs w:val="28"/>
          <w:lang w:val="uk-UA"/>
        </w:rPr>
      </w:pPr>
    </w:p>
    <w:p w:rsidR="003274EE" w:rsidRPr="003274EE" w:rsidRDefault="003274EE" w:rsidP="003274EE">
      <w:pPr>
        <w:spacing w:after="0" w:line="240" w:lineRule="auto"/>
        <w:jc w:val="center"/>
        <w:rPr>
          <w:rFonts w:ascii="Times New Roman" w:hAnsi="Times New Roman" w:cs="Times New Roman"/>
          <w:b/>
          <w:sz w:val="28"/>
          <w:szCs w:val="28"/>
        </w:rPr>
      </w:pPr>
      <w:proofErr w:type="spellStart"/>
      <w:r w:rsidRPr="003274EE">
        <w:rPr>
          <w:rFonts w:ascii="Times New Roman" w:hAnsi="Times New Roman" w:cs="Times New Roman"/>
          <w:b/>
          <w:sz w:val="28"/>
          <w:szCs w:val="28"/>
        </w:rPr>
        <w:t>від</w:t>
      </w:r>
      <w:proofErr w:type="spellEnd"/>
      <w:r w:rsidRPr="003274EE">
        <w:rPr>
          <w:rFonts w:ascii="Times New Roman" w:hAnsi="Times New Roman" w:cs="Times New Roman"/>
          <w:b/>
          <w:sz w:val="28"/>
          <w:szCs w:val="28"/>
        </w:rPr>
        <w:t xml:space="preserve"> 0</w:t>
      </w:r>
      <w:r>
        <w:rPr>
          <w:rFonts w:ascii="Times New Roman" w:hAnsi="Times New Roman" w:cs="Times New Roman"/>
          <w:b/>
          <w:sz w:val="28"/>
          <w:szCs w:val="28"/>
          <w:lang w:val="uk-UA"/>
        </w:rPr>
        <w:t>5</w:t>
      </w:r>
      <w:r w:rsidRPr="003274EE">
        <w:rPr>
          <w:rFonts w:ascii="Times New Roman" w:hAnsi="Times New Roman" w:cs="Times New Roman"/>
          <w:b/>
          <w:sz w:val="28"/>
          <w:szCs w:val="28"/>
        </w:rPr>
        <w:t xml:space="preserve"> </w:t>
      </w:r>
      <w:r>
        <w:rPr>
          <w:rFonts w:ascii="Times New Roman" w:hAnsi="Times New Roman" w:cs="Times New Roman"/>
          <w:b/>
          <w:sz w:val="28"/>
          <w:szCs w:val="28"/>
          <w:lang w:val="uk-UA"/>
        </w:rPr>
        <w:t>листопада</w:t>
      </w:r>
      <w:r w:rsidRPr="003274EE">
        <w:rPr>
          <w:rFonts w:ascii="Times New Roman" w:hAnsi="Times New Roman" w:cs="Times New Roman"/>
          <w:b/>
          <w:sz w:val="28"/>
          <w:szCs w:val="28"/>
        </w:rPr>
        <w:t xml:space="preserve"> 202</w:t>
      </w:r>
      <w:r>
        <w:rPr>
          <w:rFonts w:ascii="Times New Roman" w:hAnsi="Times New Roman" w:cs="Times New Roman"/>
          <w:b/>
          <w:sz w:val="28"/>
          <w:szCs w:val="28"/>
          <w:lang w:val="uk-UA"/>
        </w:rPr>
        <w:t>5</w:t>
      </w:r>
      <w:r w:rsidRPr="003274EE">
        <w:rPr>
          <w:rFonts w:ascii="Times New Roman" w:hAnsi="Times New Roman" w:cs="Times New Roman"/>
          <w:b/>
          <w:sz w:val="28"/>
          <w:szCs w:val="28"/>
        </w:rPr>
        <w:t xml:space="preserve"> року </w:t>
      </w:r>
      <w:r w:rsidRPr="003274EE">
        <w:rPr>
          <w:rFonts w:ascii="Times New Roman" w:hAnsi="Times New Roman" w:cs="Times New Roman"/>
          <w:b/>
          <w:sz w:val="28"/>
          <w:szCs w:val="28"/>
        </w:rPr>
        <w:tab/>
      </w:r>
      <w:r w:rsidRPr="003274EE">
        <w:rPr>
          <w:rFonts w:ascii="Times New Roman" w:hAnsi="Times New Roman" w:cs="Times New Roman"/>
          <w:b/>
          <w:sz w:val="28"/>
          <w:szCs w:val="28"/>
        </w:rPr>
        <w:tab/>
      </w:r>
      <w:r w:rsidRPr="003274EE">
        <w:rPr>
          <w:rFonts w:ascii="Times New Roman" w:hAnsi="Times New Roman" w:cs="Times New Roman"/>
          <w:b/>
          <w:sz w:val="28"/>
          <w:szCs w:val="28"/>
        </w:rPr>
        <w:tab/>
        <w:t xml:space="preserve">  </w:t>
      </w:r>
      <w:r w:rsidRPr="003274EE">
        <w:rPr>
          <w:rFonts w:ascii="Times New Roman" w:hAnsi="Times New Roman" w:cs="Times New Roman"/>
          <w:b/>
          <w:sz w:val="28"/>
          <w:szCs w:val="28"/>
        </w:rPr>
        <w:tab/>
      </w:r>
      <w:r w:rsidRPr="003274EE">
        <w:rPr>
          <w:rFonts w:ascii="Times New Roman" w:hAnsi="Times New Roman" w:cs="Times New Roman"/>
          <w:b/>
          <w:sz w:val="28"/>
          <w:szCs w:val="28"/>
        </w:rPr>
        <w:tab/>
        <w:t xml:space="preserve">                              № </w:t>
      </w:r>
      <w:r>
        <w:rPr>
          <w:rFonts w:ascii="Times New Roman" w:hAnsi="Times New Roman" w:cs="Times New Roman"/>
          <w:b/>
          <w:sz w:val="28"/>
          <w:szCs w:val="28"/>
          <w:lang w:val="uk-UA"/>
        </w:rPr>
        <w:t>197</w:t>
      </w:r>
      <w:r w:rsidRPr="003274EE">
        <w:rPr>
          <w:rFonts w:ascii="Times New Roman" w:hAnsi="Times New Roman" w:cs="Times New Roman"/>
          <w:b/>
          <w:sz w:val="28"/>
          <w:szCs w:val="28"/>
        </w:rPr>
        <w:t>-р</w:t>
      </w:r>
    </w:p>
    <w:p w:rsidR="00AA4C6B" w:rsidRPr="007C7D6D" w:rsidRDefault="003274EE" w:rsidP="003274EE">
      <w:pPr>
        <w:spacing w:after="0" w:line="240" w:lineRule="auto"/>
        <w:jc w:val="center"/>
        <w:rPr>
          <w:rFonts w:ascii="Times New Roman" w:hAnsi="Times New Roman" w:cs="Times New Roman"/>
          <w:b/>
          <w:sz w:val="28"/>
          <w:szCs w:val="28"/>
        </w:rPr>
      </w:pPr>
      <w:proofErr w:type="spellStart"/>
      <w:r w:rsidRPr="003274EE">
        <w:rPr>
          <w:rFonts w:ascii="Times New Roman" w:hAnsi="Times New Roman" w:cs="Times New Roman"/>
          <w:b/>
          <w:sz w:val="28"/>
          <w:szCs w:val="28"/>
        </w:rPr>
        <w:t>смт</w:t>
      </w:r>
      <w:proofErr w:type="spellEnd"/>
      <w:r w:rsidRPr="003274EE">
        <w:rPr>
          <w:rFonts w:ascii="Times New Roman" w:hAnsi="Times New Roman" w:cs="Times New Roman"/>
          <w:b/>
          <w:sz w:val="28"/>
          <w:szCs w:val="28"/>
        </w:rPr>
        <w:t xml:space="preserve"> </w:t>
      </w:r>
      <w:proofErr w:type="spellStart"/>
      <w:r w:rsidRPr="003274EE">
        <w:rPr>
          <w:rFonts w:ascii="Times New Roman" w:hAnsi="Times New Roman" w:cs="Times New Roman"/>
          <w:b/>
          <w:sz w:val="28"/>
          <w:szCs w:val="28"/>
        </w:rPr>
        <w:t>Голованівськ</w:t>
      </w:r>
      <w:proofErr w:type="spellEnd"/>
    </w:p>
    <w:p w:rsidR="009A0223" w:rsidRDefault="009A0223" w:rsidP="009A0223">
      <w:pPr>
        <w:spacing w:after="0" w:line="240" w:lineRule="auto"/>
        <w:rPr>
          <w:rFonts w:ascii="Times New Roman" w:hAnsi="Times New Roman" w:cs="Times New Roman"/>
          <w:b/>
          <w:sz w:val="28"/>
          <w:szCs w:val="28"/>
          <w:lang w:val="uk-UA"/>
        </w:rPr>
      </w:pPr>
      <w:r w:rsidRPr="009A0223">
        <w:rPr>
          <w:rFonts w:ascii="Times New Roman" w:hAnsi="Times New Roman" w:cs="Times New Roman"/>
          <w:b/>
          <w:sz w:val="28"/>
          <w:szCs w:val="28"/>
          <w:lang w:val="uk-UA"/>
        </w:rPr>
        <w:t>Про утворення Ради з пита</w:t>
      </w:r>
      <w:r>
        <w:rPr>
          <w:rFonts w:ascii="Times New Roman" w:hAnsi="Times New Roman" w:cs="Times New Roman"/>
          <w:b/>
          <w:sz w:val="28"/>
          <w:szCs w:val="28"/>
          <w:lang w:val="uk-UA"/>
        </w:rPr>
        <w:t>нь</w:t>
      </w:r>
    </w:p>
    <w:p w:rsidR="009A0223" w:rsidRPr="005976DD" w:rsidRDefault="009A0223" w:rsidP="009A0223">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внутрішньо переміщених осіб </w:t>
      </w:r>
    </w:p>
    <w:p w:rsidR="005976DD" w:rsidRDefault="005976DD" w:rsidP="005976DD">
      <w:pPr>
        <w:spacing w:after="0" w:line="240" w:lineRule="auto"/>
        <w:rPr>
          <w:rFonts w:ascii="Times New Roman" w:hAnsi="Times New Roman" w:cs="Times New Roman"/>
          <w:b/>
          <w:sz w:val="28"/>
          <w:szCs w:val="28"/>
          <w:lang w:val="uk-UA"/>
        </w:rPr>
      </w:pPr>
      <w:r w:rsidRPr="005976DD">
        <w:rPr>
          <w:rFonts w:ascii="Times New Roman" w:hAnsi="Times New Roman" w:cs="Times New Roman"/>
          <w:b/>
          <w:sz w:val="28"/>
          <w:szCs w:val="28"/>
          <w:lang w:val="uk-UA"/>
        </w:rPr>
        <w:t xml:space="preserve">при </w:t>
      </w:r>
      <w:r w:rsidR="009A0223">
        <w:rPr>
          <w:rFonts w:ascii="Times New Roman" w:hAnsi="Times New Roman" w:cs="Times New Roman"/>
          <w:b/>
          <w:sz w:val="28"/>
          <w:szCs w:val="28"/>
          <w:lang w:val="uk-UA"/>
        </w:rPr>
        <w:t xml:space="preserve"> </w:t>
      </w:r>
      <w:r>
        <w:rPr>
          <w:rFonts w:ascii="Times New Roman" w:hAnsi="Times New Roman" w:cs="Times New Roman"/>
          <w:b/>
          <w:sz w:val="28"/>
          <w:szCs w:val="28"/>
          <w:lang w:val="uk-UA"/>
        </w:rPr>
        <w:t>Голованівській  районній</w:t>
      </w:r>
    </w:p>
    <w:p w:rsidR="005976DD" w:rsidRPr="005976DD" w:rsidRDefault="00574AF6" w:rsidP="005976DD">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військовій</w:t>
      </w:r>
      <w:r w:rsidR="005976DD" w:rsidRPr="005976DD">
        <w:rPr>
          <w:rFonts w:ascii="Times New Roman" w:hAnsi="Times New Roman" w:cs="Times New Roman"/>
          <w:b/>
          <w:sz w:val="28"/>
          <w:szCs w:val="28"/>
          <w:lang w:val="uk-UA"/>
        </w:rPr>
        <w:t xml:space="preserve"> адміністрації</w:t>
      </w:r>
    </w:p>
    <w:p w:rsidR="005976DD" w:rsidRDefault="005976DD" w:rsidP="005976DD">
      <w:pPr>
        <w:spacing w:after="0" w:line="240" w:lineRule="auto"/>
        <w:rPr>
          <w:rFonts w:ascii="Times New Roman" w:hAnsi="Times New Roman" w:cs="Times New Roman"/>
          <w:sz w:val="28"/>
          <w:szCs w:val="28"/>
          <w:lang w:val="uk-UA"/>
        </w:rPr>
      </w:pPr>
    </w:p>
    <w:p w:rsidR="00DF2662" w:rsidRPr="005976DD" w:rsidRDefault="00DF2662" w:rsidP="005976DD">
      <w:pPr>
        <w:spacing w:after="0" w:line="240" w:lineRule="auto"/>
        <w:rPr>
          <w:rFonts w:ascii="Times New Roman" w:hAnsi="Times New Roman" w:cs="Times New Roman"/>
          <w:sz w:val="28"/>
          <w:szCs w:val="28"/>
          <w:lang w:val="uk-UA"/>
        </w:rPr>
      </w:pPr>
    </w:p>
    <w:p w:rsidR="005976DD" w:rsidRPr="005976DD" w:rsidRDefault="005976DD" w:rsidP="009A0223">
      <w:pPr>
        <w:ind w:firstLine="560"/>
        <w:jc w:val="both"/>
        <w:rPr>
          <w:rFonts w:ascii="Times New Roman" w:hAnsi="Times New Roman" w:cs="Times New Roman"/>
          <w:sz w:val="28"/>
          <w:szCs w:val="28"/>
          <w:lang w:val="uk-UA"/>
        </w:rPr>
      </w:pPr>
      <w:r w:rsidRPr="005976DD">
        <w:rPr>
          <w:rFonts w:ascii="Times New Roman" w:hAnsi="Times New Roman" w:cs="Times New Roman"/>
          <w:sz w:val="28"/>
          <w:szCs w:val="28"/>
          <w:lang w:val="uk-UA"/>
        </w:rPr>
        <w:t>Відповідно до Закону України "Про забезпечення прав і свобод внутрішньо переміщених осіб", пункту 9 частини першої статті 39 Закону України "Про місцеві державні адміністрації</w:t>
      </w:r>
      <w:r w:rsidR="005A274B">
        <w:rPr>
          <w:rFonts w:ascii="Times New Roman" w:hAnsi="Times New Roman" w:cs="Times New Roman"/>
          <w:sz w:val="28"/>
          <w:szCs w:val="28"/>
          <w:lang w:val="uk-UA"/>
        </w:rPr>
        <w:t>»</w:t>
      </w:r>
      <w:r w:rsidRPr="005976DD">
        <w:rPr>
          <w:rFonts w:ascii="Times New Roman" w:hAnsi="Times New Roman" w:cs="Times New Roman"/>
          <w:sz w:val="28"/>
          <w:szCs w:val="28"/>
          <w:lang w:val="uk-UA"/>
        </w:rPr>
        <w:t>, постанови Кабінету Міністрів України від 04 серпня 2023 року № 812 "Про затвердження Типового положення про Раду з питань внутрішньо переміщених осіб"</w:t>
      </w:r>
      <w:r w:rsidR="009A0223">
        <w:rPr>
          <w:rFonts w:ascii="Times New Roman" w:hAnsi="Times New Roman" w:cs="Times New Roman"/>
          <w:sz w:val="28"/>
          <w:szCs w:val="28"/>
          <w:lang w:val="uk-UA"/>
        </w:rPr>
        <w:t xml:space="preserve"> </w:t>
      </w:r>
      <w:r w:rsidR="009A0223" w:rsidRPr="009A0223">
        <w:rPr>
          <w:rFonts w:ascii="Times New Roman" w:hAnsi="Times New Roman" w:cs="Times New Roman"/>
          <w:sz w:val="28"/>
          <w:szCs w:val="28"/>
          <w:lang w:val="uk-UA"/>
        </w:rPr>
        <w:t>та з метою реалізації регіональної політики у сфері забезпечення і захисту прав та інтересів внутрішньо переміщених осіб</w:t>
      </w:r>
      <w:r w:rsidR="009A0223">
        <w:rPr>
          <w:rFonts w:ascii="Times New Roman" w:hAnsi="Times New Roman" w:cs="Times New Roman"/>
          <w:sz w:val="28"/>
          <w:szCs w:val="28"/>
          <w:lang w:val="uk-UA"/>
        </w:rPr>
        <w:t>:</w:t>
      </w:r>
    </w:p>
    <w:p w:rsidR="00792752" w:rsidRDefault="005976DD" w:rsidP="009A0223">
      <w:pPr>
        <w:ind w:firstLine="560"/>
        <w:jc w:val="both"/>
        <w:rPr>
          <w:rFonts w:ascii="Times New Roman" w:hAnsi="Times New Roman" w:cs="Times New Roman"/>
          <w:sz w:val="28"/>
          <w:szCs w:val="28"/>
          <w:lang w:val="uk-UA"/>
        </w:rPr>
      </w:pPr>
      <w:r w:rsidRPr="005976DD">
        <w:rPr>
          <w:rFonts w:ascii="Times New Roman" w:hAnsi="Times New Roman" w:cs="Times New Roman"/>
          <w:sz w:val="28"/>
          <w:szCs w:val="28"/>
          <w:lang w:val="uk-UA"/>
        </w:rPr>
        <w:t>1.</w:t>
      </w:r>
      <w:r w:rsidR="009A0223" w:rsidRPr="009A0223">
        <w:rPr>
          <w:lang w:val="uk-UA"/>
        </w:rPr>
        <w:t xml:space="preserve"> </w:t>
      </w:r>
      <w:r w:rsidR="009A0223" w:rsidRPr="009A0223">
        <w:rPr>
          <w:rFonts w:ascii="Times New Roman" w:hAnsi="Times New Roman" w:cs="Times New Roman"/>
          <w:sz w:val="28"/>
          <w:szCs w:val="28"/>
          <w:lang w:val="uk-UA"/>
        </w:rPr>
        <w:t xml:space="preserve">Утворити Раду з питань внутрішньо переміщених осіб при </w:t>
      </w:r>
      <w:r w:rsidR="009A0223">
        <w:rPr>
          <w:rFonts w:ascii="Times New Roman" w:hAnsi="Times New Roman" w:cs="Times New Roman"/>
          <w:sz w:val="28"/>
          <w:szCs w:val="28"/>
          <w:lang w:val="uk-UA"/>
        </w:rPr>
        <w:t xml:space="preserve">Голованівській районній </w:t>
      </w:r>
      <w:r w:rsidR="00574AF6">
        <w:rPr>
          <w:rFonts w:ascii="Times New Roman" w:hAnsi="Times New Roman" w:cs="Times New Roman"/>
          <w:sz w:val="28"/>
          <w:szCs w:val="28"/>
          <w:lang w:val="uk-UA"/>
        </w:rPr>
        <w:t>військовій</w:t>
      </w:r>
      <w:r w:rsidR="009A0223">
        <w:rPr>
          <w:rFonts w:ascii="Times New Roman" w:hAnsi="Times New Roman" w:cs="Times New Roman"/>
          <w:sz w:val="28"/>
          <w:szCs w:val="28"/>
          <w:lang w:val="uk-UA"/>
        </w:rPr>
        <w:t xml:space="preserve"> адміністрації</w:t>
      </w:r>
      <w:r w:rsidR="009A0223" w:rsidRPr="009A0223">
        <w:rPr>
          <w:rFonts w:ascii="Times New Roman" w:hAnsi="Times New Roman" w:cs="Times New Roman"/>
          <w:sz w:val="28"/>
          <w:szCs w:val="28"/>
          <w:lang w:val="uk-UA"/>
        </w:rPr>
        <w:t xml:space="preserve"> </w:t>
      </w:r>
      <w:r w:rsidR="00792752">
        <w:rPr>
          <w:rFonts w:ascii="Times New Roman" w:hAnsi="Times New Roman" w:cs="Times New Roman"/>
          <w:sz w:val="28"/>
          <w:szCs w:val="28"/>
          <w:lang w:val="uk-UA"/>
        </w:rPr>
        <w:t xml:space="preserve">у складі </w:t>
      </w:r>
      <w:r w:rsidR="00FB05B2">
        <w:rPr>
          <w:rFonts w:ascii="Times New Roman" w:hAnsi="Times New Roman" w:cs="Times New Roman"/>
          <w:sz w:val="28"/>
          <w:szCs w:val="28"/>
          <w:lang w:val="uk-UA"/>
        </w:rPr>
        <w:t>згідно з додатком</w:t>
      </w:r>
      <w:r w:rsidR="00792752" w:rsidRPr="00792752">
        <w:rPr>
          <w:rFonts w:ascii="Times New Roman" w:hAnsi="Times New Roman" w:cs="Times New Roman"/>
          <w:sz w:val="28"/>
          <w:szCs w:val="28"/>
          <w:lang w:val="uk-UA"/>
        </w:rPr>
        <w:t>.</w:t>
      </w:r>
    </w:p>
    <w:p w:rsidR="00792752" w:rsidRDefault="00792752" w:rsidP="009A0223">
      <w:pPr>
        <w:ind w:firstLine="560"/>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79275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Затвердити </w:t>
      </w:r>
      <w:r w:rsidRPr="009A0223">
        <w:rPr>
          <w:rFonts w:ascii="Times New Roman" w:hAnsi="Times New Roman" w:cs="Times New Roman"/>
          <w:sz w:val="28"/>
          <w:szCs w:val="28"/>
          <w:lang w:val="uk-UA"/>
        </w:rPr>
        <w:t>Положення про Раду</w:t>
      </w:r>
      <w:r>
        <w:rPr>
          <w:rFonts w:ascii="Times New Roman" w:hAnsi="Times New Roman" w:cs="Times New Roman"/>
          <w:sz w:val="28"/>
          <w:szCs w:val="28"/>
          <w:lang w:val="uk-UA"/>
        </w:rPr>
        <w:t xml:space="preserve"> </w:t>
      </w:r>
      <w:r w:rsidRPr="00792752">
        <w:rPr>
          <w:rFonts w:ascii="Times New Roman" w:hAnsi="Times New Roman" w:cs="Times New Roman"/>
          <w:sz w:val="28"/>
          <w:szCs w:val="28"/>
          <w:lang w:val="uk-UA"/>
        </w:rPr>
        <w:t xml:space="preserve">з питань внутрішньо переміщених осіб при Голованівській районній </w:t>
      </w:r>
      <w:r w:rsidR="00574AF6">
        <w:rPr>
          <w:rFonts w:ascii="Times New Roman" w:hAnsi="Times New Roman" w:cs="Times New Roman"/>
          <w:sz w:val="28"/>
          <w:szCs w:val="28"/>
          <w:lang w:val="uk-UA"/>
        </w:rPr>
        <w:t>військовій</w:t>
      </w:r>
      <w:r w:rsidRPr="00792752">
        <w:rPr>
          <w:rFonts w:ascii="Times New Roman" w:hAnsi="Times New Roman" w:cs="Times New Roman"/>
          <w:sz w:val="28"/>
          <w:szCs w:val="28"/>
          <w:lang w:val="uk-UA"/>
        </w:rPr>
        <w:t xml:space="preserve"> адміністрації (додається). </w:t>
      </w:r>
    </w:p>
    <w:p w:rsidR="005A274B" w:rsidRDefault="007F5392" w:rsidP="009A0223">
      <w:pPr>
        <w:ind w:firstLine="5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5A274B">
        <w:rPr>
          <w:rFonts w:ascii="Times New Roman" w:hAnsi="Times New Roman" w:cs="Times New Roman"/>
          <w:sz w:val="28"/>
          <w:szCs w:val="28"/>
          <w:lang w:val="uk-UA"/>
        </w:rPr>
        <w:t>Визнати такими, що втратили чинність, розпорядження голови районної державної адміністрації від 06 вересня 202</w:t>
      </w:r>
      <w:r w:rsidR="003274EE">
        <w:rPr>
          <w:rFonts w:ascii="Times New Roman" w:hAnsi="Times New Roman" w:cs="Times New Roman"/>
          <w:sz w:val="28"/>
          <w:szCs w:val="28"/>
          <w:lang w:val="uk-UA"/>
        </w:rPr>
        <w:t>3</w:t>
      </w:r>
      <w:r w:rsidR="005A274B">
        <w:rPr>
          <w:rFonts w:ascii="Times New Roman" w:hAnsi="Times New Roman" w:cs="Times New Roman"/>
          <w:sz w:val="28"/>
          <w:szCs w:val="28"/>
          <w:lang w:val="uk-UA"/>
        </w:rPr>
        <w:t xml:space="preserve"> року№ 111-р « Про новий склад Ради з питань внутрішньо переміщених осіб при Голованівській районній державній адміністрації», від 06 березня 2024 року № 36-р</w:t>
      </w:r>
      <w:r>
        <w:rPr>
          <w:rFonts w:ascii="Times New Roman" w:hAnsi="Times New Roman" w:cs="Times New Roman"/>
          <w:sz w:val="28"/>
          <w:szCs w:val="28"/>
          <w:lang w:val="uk-UA"/>
        </w:rPr>
        <w:t xml:space="preserve"> «Про новий склад Ради з питань внутрішньо переміщених </w:t>
      </w:r>
      <w:r w:rsidRPr="007F5392">
        <w:rPr>
          <w:rFonts w:ascii="Times New Roman" w:hAnsi="Times New Roman" w:cs="Times New Roman"/>
          <w:sz w:val="28"/>
          <w:szCs w:val="28"/>
          <w:lang w:val="uk-UA"/>
        </w:rPr>
        <w:t>осіб при Голованівській ра</w:t>
      </w:r>
      <w:r>
        <w:rPr>
          <w:rFonts w:ascii="Times New Roman" w:hAnsi="Times New Roman" w:cs="Times New Roman"/>
          <w:sz w:val="28"/>
          <w:szCs w:val="28"/>
          <w:lang w:val="uk-UA"/>
        </w:rPr>
        <w:t>йонній державній адміністрації»</w:t>
      </w:r>
      <w:r w:rsidR="005A274B">
        <w:rPr>
          <w:rFonts w:ascii="Times New Roman" w:hAnsi="Times New Roman" w:cs="Times New Roman"/>
          <w:sz w:val="28"/>
          <w:szCs w:val="28"/>
          <w:lang w:val="uk-UA"/>
        </w:rPr>
        <w:t xml:space="preserve">. </w:t>
      </w:r>
    </w:p>
    <w:p w:rsidR="00362673" w:rsidRPr="007276C9" w:rsidRDefault="007F5392" w:rsidP="00DF2662">
      <w:pPr>
        <w:spacing w:after="0" w:line="240" w:lineRule="auto"/>
        <w:ind w:firstLine="560"/>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4C6A9D">
        <w:rPr>
          <w:rFonts w:ascii="Times New Roman" w:hAnsi="Times New Roman" w:cs="Times New Roman"/>
          <w:sz w:val="28"/>
          <w:szCs w:val="28"/>
          <w:lang w:val="uk-UA"/>
        </w:rPr>
        <w:t xml:space="preserve">. </w:t>
      </w:r>
      <w:r w:rsidR="00362673" w:rsidRPr="007276C9">
        <w:rPr>
          <w:rFonts w:ascii="Times New Roman" w:hAnsi="Times New Roman" w:cs="Times New Roman"/>
          <w:sz w:val="28"/>
          <w:szCs w:val="28"/>
          <w:lang w:val="uk-UA"/>
        </w:rPr>
        <w:t xml:space="preserve">Контроль за виконанням цього розпорядження покласти на </w:t>
      </w:r>
      <w:r w:rsidR="004C6A9D">
        <w:rPr>
          <w:rFonts w:ascii="Times New Roman" w:hAnsi="Times New Roman" w:cs="Times New Roman"/>
          <w:sz w:val="28"/>
          <w:szCs w:val="28"/>
          <w:lang w:val="uk-UA"/>
        </w:rPr>
        <w:t xml:space="preserve">першого заступника </w:t>
      </w:r>
      <w:r w:rsidR="00574AF6">
        <w:rPr>
          <w:rFonts w:ascii="Times New Roman" w:hAnsi="Times New Roman" w:cs="Times New Roman"/>
          <w:sz w:val="28"/>
          <w:szCs w:val="28"/>
          <w:lang w:val="uk-UA"/>
        </w:rPr>
        <w:t>начальника</w:t>
      </w:r>
      <w:r w:rsidR="00362673" w:rsidRPr="007276C9">
        <w:rPr>
          <w:rFonts w:ascii="Times New Roman" w:hAnsi="Times New Roman" w:cs="Times New Roman"/>
          <w:sz w:val="28"/>
          <w:szCs w:val="28"/>
          <w:lang w:val="uk-UA"/>
        </w:rPr>
        <w:t xml:space="preserve"> </w:t>
      </w:r>
      <w:r w:rsidR="004C6A9D">
        <w:rPr>
          <w:rFonts w:ascii="Times New Roman" w:hAnsi="Times New Roman" w:cs="Times New Roman"/>
          <w:sz w:val="28"/>
          <w:szCs w:val="28"/>
          <w:lang w:val="uk-UA"/>
        </w:rPr>
        <w:t>районної</w:t>
      </w:r>
      <w:r w:rsidR="00362673" w:rsidRPr="007276C9">
        <w:rPr>
          <w:rFonts w:ascii="Times New Roman" w:hAnsi="Times New Roman" w:cs="Times New Roman"/>
          <w:sz w:val="28"/>
          <w:szCs w:val="28"/>
          <w:lang w:val="uk-UA"/>
        </w:rPr>
        <w:t xml:space="preserve"> </w:t>
      </w:r>
      <w:r w:rsidR="00574AF6">
        <w:rPr>
          <w:rFonts w:ascii="Times New Roman" w:hAnsi="Times New Roman" w:cs="Times New Roman"/>
          <w:sz w:val="28"/>
          <w:szCs w:val="28"/>
          <w:lang w:val="uk-UA"/>
        </w:rPr>
        <w:t>військової</w:t>
      </w:r>
      <w:r w:rsidR="00362673" w:rsidRPr="007276C9">
        <w:rPr>
          <w:rFonts w:ascii="Times New Roman" w:hAnsi="Times New Roman" w:cs="Times New Roman"/>
          <w:sz w:val="28"/>
          <w:szCs w:val="28"/>
          <w:lang w:val="uk-UA"/>
        </w:rPr>
        <w:t xml:space="preserve"> адміністрації </w:t>
      </w:r>
      <w:proofErr w:type="spellStart"/>
      <w:r w:rsidR="004C6A9D">
        <w:rPr>
          <w:rFonts w:ascii="Times New Roman" w:hAnsi="Times New Roman" w:cs="Times New Roman"/>
          <w:sz w:val="28"/>
          <w:szCs w:val="28"/>
          <w:lang w:val="uk-UA"/>
        </w:rPr>
        <w:t>Голованя</w:t>
      </w:r>
      <w:proofErr w:type="spellEnd"/>
      <w:r w:rsidR="004C6A9D">
        <w:rPr>
          <w:rFonts w:ascii="Times New Roman" w:hAnsi="Times New Roman" w:cs="Times New Roman"/>
          <w:sz w:val="28"/>
          <w:szCs w:val="28"/>
          <w:lang w:val="uk-UA"/>
        </w:rPr>
        <w:t xml:space="preserve"> Юрія.</w:t>
      </w:r>
    </w:p>
    <w:p w:rsidR="005976DD" w:rsidRDefault="005976DD" w:rsidP="00DF2662">
      <w:pPr>
        <w:spacing w:after="0" w:line="240" w:lineRule="auto"/>
        <w:jc w:val="both"/>
        <w:rPr>
          <w:rFonts w:ascii="Times New Roman" w:hAnsi="Times New Roman" w:cs="Times New Roman"/>
          <w:sz w:val="28"/>
          <w:szCs w:val="28"/>
          <w:lang w:val="uk-UA"/>
        </w:rPr>
      </w:pPr>
    </w:p>
    <w:p w:rsidR="00DF2662" w:rsidRDefault="00DF2662" w:rsidP="00DF2662">
      <w:pPr>
        <w:spacing w:after="0" w:line="240" w:lineRule="auto"/>
        <w:jc w:val="both"/>
        <w:rPr>
          <w:rFonts w:ascii="Times New Roman" w:hAnsi="Times New Roman" w:cs="Times New Roman"/>
          <w:sz w:val="28"/>
          <w:szCs w:val="28"/>
          <w:lang w:val="uk-UA"/>
        </w:rPr>
      </w:pPr>
    </w:p>
    <w:p w:rsidR="00DF2662" w:rsidRPr="007276C9" w:rsidRDefault="00DF2662" w:rsidP="00DF2662">
      <w:pPr>
        <w:spacing w:after="0" w:line="240" w:lineRule="auto"/>
        <w:jc w:val="both"/>
        <w:rPr>
          <w:rFonts w:ascii="Times New Roman" w:hAnsi="Times New Roman" w:cs="Times New Roman"/>
          <w:sz w:val="28"/>
          <w:szCs w:val="28"/>
          <w:lang w:val="uk-UA"/>
        </w:rPr>
      </w:pPr>
    </w:p>
    <w:p w:rsidR="00C55B16" w:rsidRDefault="007F5392" w:rsidP="00DF2662">
      <w:pPr>
        <w:spacing w:after="0" w:line="240" w:lineRule="auto"/>
        <w:jc w:val="both"/>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 xml:space="preserve">Начальник </w:t>
      </w:r>
      <w:r w:rsidR="004C6A9D">
        <w:rPr>
          <w:rFonts w:ascii="Times New Roman" w:eastAsia="Times New Roman" w:hAnsi="Times New Roman" w:cs="Times New Roman"/>
          <w:b/>
          <w:color w:val="000000"/>
          <w:sz w:val="28"/>
          <w:szCs w:val="28"/>
          <w:lang w:val="uk-UA" w:eastAsia="uk-UA" w:bidi="uk-UA"/>
        </w:rPr>
        <w:t xml:space="preserve"> районної </w:t>
      </w:r>
    </w:p>
    <w:p w:rsidR="004C6A9D" w:rsidRPr="004C6A9D" w:rsidRDefault="007F5392" w:rsidP="00DF2662">
      <w:pPr>
        <w:spacing w:after="0" w:line="240" w:lineRule="auto"/>
        <w:jc w:val="both"/>
        <w:rPr>
          <w:rFonts w:ascii="Times New Roman" w:eastAsia="Times New Roman" w:hAnsi="Times New Roman" w:cs="Times New Roman"/>
          <w:b/>
          <w:color w:val="000000"/>
          <w:sz w:val="28"/>
          <w:szCs w:val="28"/>
          <w:lang w:val="uk-UA" w:eastAsia="uk-UA" w:bidi="uk-UA"/>
        </w:rPr>
      </w:pPr>
      <w:r>
        <w:rPr>
          <w:rFonts w:ascii="Times New Roman" w:eastAsia="Times New Roman" w:hAnsi="Times New Roman" w:cs="Times New Roman"/>
          <w:b/>
          <w:color w:val="000000"/>
          <w:sz w:val="28"/>
          <w:szCs w:val="28"/>
          <w:lang w:val="uk-UA" w:eastAsia="uk-UA" w:bidi="uk-UA"/>
        </w:rPr>
        <w:t xml:space="preserve">військової </w:t>
      </w:r>
      <w:r w:rsidR="004C6A9D">
        <w:rPr>
          <w:rFonts w:ascii="Times New Roman" w:eastAsia="Times New Roman" w:hAnsi="Times New Roman" w:cs="Times New Roman"/>
          <w:b/>
          <w:color w:val="000000"/>
          <w:sz w:val="28"/>
          <w:szCs w:val="28"/>
          <w:lang w:val="uk-UA" w:eastAsia="uk-UA" w:bidi="uk-UA"/>
        </w:rPr>
        <w:t>адміністрації</w:t>
      </w:r>
      <w:r w:rsidR="00DF2662">
        <w:rPr>
          <w:rFonts w:ascii="Times New Roman" w:eastAsia="Times New Roman" w:hAnsi="Times New Roman" w:cs="Times New Roman"/>
          <w:b/>
          <w:color w:val="000000"/>
          <w:sz w:val="28"/>
          <w:szCs w:val="28"/>
          <w:lang w:val="uk-UA" w:eastAsia="uk-UA" w:bidi="uk-UA"/>
        </w:rPr>
        <w:tab/>
      </w:r>
      <w:r w:rsidR="00DF2662">
        <w:rPr>
          <w:rFonts w:ascii="Times New Roman" w:eastAsia="Times New Roman" w:hAnsi="Times New Roman" w:cs="Times New Roman"/>
          <w:b/>
          <w:color w:val="000000"/>
          <w:sz w:val="28"/>
          <w:szCs w:val="28"/>
          <w:lang w:val="uk-UA" w:eastAsia="uk-UA" w:bidi="uk-UA"/>
        </w:rPr>
        <w:tab/>
      </w:r>
      <w:r w:rsidR="00DF2662">
        <w:rPr>
          <w:rFonts w:ascii="Times New Roman" w:eastAsia="Times New Roman" w:hAnsi="Times New Roman" w:cs="Times New Roman"/>
          <w:b/>
          <w:color w:val="000000"/>
          <w:sz w:val="28"/>
          <w:szCs w:val="28"/>
          <w:lang w:val="uk-UA" w:eastAsia="uk-UA" w:bidi="uk-UA"/>
        </w:rPr>
        <w:tab/>
      </w:r>
      <w:r w:rsidR="00DF2662">
        <w:rPr>
          <w:rFonts w:ascii="Times New Roman" w:eastAsia="Times New Roman" w:hAnsi="Times New Roman" w:cs="Times New Roman"/>
          <w:b/>
          <w:color w:val="000000"/>
          <w:sz w:val="28"/>
          <w:szCs w:val="28"/>
          <w:lang w:val="uk-UA" w:eastAsia="uk-UA" w:bidi="uk-UA"/>
        </w:rPr>
        <w:tab/>
      </w:r>
      <w:r w:rsidR="00DF2662">
        <w:rPr>
          <w:rFonts w:ascii="Times New Roman" w:eastAsia="Times New Roman" w:hAnsi="Times New Roman" w:cs="Times New Roman"/>
          <w:b/>
          <w:color w:val="000000"/>
          <w:sz w:val="28"/>
          <w:szCs w:val="28"/>
          <w:lang w:val="uk-UA" w:eastAsia="uk-UA" w:bidi="uk-UA"/>
        </w:rPr>
        <w:tab/>
      </w:r>
      <w:r w:rsidR="00DF2662">
        <w:rPr>
          <w:rFonts w:ascii="Times New Roman" w:eastAsia="Times New Roman" w:hAnsi="Times New Roman" w:cs="Times New Roman"/>
          <w:b/>
          <w:color w:val="000000"/>
          <w:sz w:val="28"/>
          <w:szCs w:val="28"/>
          <w:lang w:val="uk-UA" w:eastAsia="uk-UA" w:bidi="uk-UA"/>
        </w:rPr>
        <w:tab/>
      </w:r>
      <w:r w:rsidR="004C6A9D">
        <w:rPr>
          <w:rFonts w:ascii="Times New Roman" w:eastAsia="Times New Roman" w:hAnsi="Times New Roman" w:cs="Times New Roman"/>
          <w:b/>
          <w:color w:val="000000"/>
          <w:sz w:val="28"/>
          <w:szCs w:val="28"/>
          <w:lang w:val="uk-UA" w:eastAsia="uk-UA" w:bidi="uk-UA"/>
        </w:rPr>
        <w:t>Ігор КОВЕРДЯГА</w:t>
      </w:r>
    </w:p>
    <w:p w:rsidR="00C55B16" w:rsidRPr="00362673" w:rsidRDefault="00C55B16" w:rsidP="006F1590">
      <w:pPr>
        <w:jc w:val="both"/>
        <w:rPr>
          <w:rFonts w:ascii="Times New Roman" w:eastAsia="Times New Roman" w:hAnsi="Times New Roman" w:cs="Times New Roman"/>
          <w:b/>
          <w:color w:val="000000"/>
          <w:sz w:val="28"/>
          <w:szCs w:val="28"/>
          <w:lang w:val="uk-UA" w:eastAsia="uk-UA" w:bidi="uk-UA"/>
        </w:rPr>
      </w:pPr>
    </w:p>
    <w:p w:rsidR="003C7A3D" w:rsidRDefault="003C7A3D" w:rsidP="00232220">
      <w:pPr>
        <w:widowControl w:val="0"/>
        <w:spacing w:after="0" w:line="240" w:lineRule="auto"/>
        <w:ind w:right="5220"/>
        <w:rPr>
          <w:rFonts w:ascii="Times New Roman" w:eastAsia="Times New Roman" w:hAnsi="Times New Roman" w:cs="Times New Roman"/>
          <w:b/>
          <w:color w:val="000000"/>
          <w:sz w:val="28"/>
          <w:szCs w:val="28"/>
          <w:lang w:val="uk-UA" w:eastAsia="uk-UA" w:bidi="uk-UA"/>
        </w:rPr>
        <w:sectPr w:rsidR="003C7A3D" w:rsidSect="004708A9">
          <w:headerReference w:type="even" r:id="rId9"/>
          <w:headerReference w:type="default" r:id="rId10"/>
          <w:footerReference w:type="even" r:id="rId11"/>
          <w:footerReference w:type="default" r:id="rId12"/>
          <w:headerReference w:type="first" r:id="rId13"/>
          <w:footerReference w:type="first" r:id="rId14"/>
          <w:pgSz w:w="11906" w:h="16838"/>
          <w:pgMar w:top="1134" w:right="707" w:bottom="709" w:left="1701" w:header="426" w:footer="709" w:gutter="0"/>
          <w:cols w:space="708"/>
          <w:docGrid w:linePitch="360"/>
        </w:sectPr>
      </w:pPr>
    </w:p>
    <w:p w:rsidR="002303FC" w:rsidRPr="002303FC" w:rsidRDefault="00FB05B2" w:rsidP="002303FC">
      <w:pPr>
        <w:spacing w:after="0" w:line="360" w:lineRule="auto"/>
        <w:ind w:left="5670"/>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Додаток до</w:t>
      </w:r>
    </w:p>
    <w:p w:rsidR="002303FC" w:rsidRDefault="002303FC" w:rsidP="002303FC">
      <w:pPr>
        <w:spacing w:after="0" w:line="240" w:lineRule="auto"/>
        <w:ind w:left="5670"/>
        <w:jc w:val="both"/>
        <w:rPr>
          <w:rFonts w:ascii="Times New Roman" w:eastAsia="Calibri" w:hAnsi="Times New Roman" w:cs="Times New Roman"/>
          <w:sz w:val="28"/>
          <w:szCs w:val="28"/>
          <w:lang w:val="uk-UA"/>
        </w:rPr>
      </w:pPr>
      <w:r w:rsidRPr="002303FC">
        <w:rPr>
          <w:rFonts w:ascii="Times New Roman" w:eastAsia="Calibri" w:hAnsi="Times New Roman" w:cs="Times New Roman"/>
          <w:sz w:val="28"/>
          <w:szCs w:val="28"/>
          <w:lang w:val="uk-UA"/>
        </w:rPr>
        <w:t xml:space="preserve">Розпорядження </w:t>
      </w:r>
      <w:r w:rsidR="005F65EE">
        <w:rPr>
          <w:rFonts w:ascii="Times New Roman" w:eastAsia="Calibri" w:hAnsi="Times New Roman" w:cs="Times New Roman"/>
          <w:sz w:val="28"/>
          <w:szCs w:val="28"/>
          <w:lang w:val="uk-UA"/>
        </w:rPr>
        <w:t xml:space="preserve">начальника </w:t>
      </w:r>
      <w:r w:rsidR="0066455A">
        <w:rPr>
          <w:rFonts w:ascii="Times New Roman" w:eastAsia="Calibri" w:hAnsi="Times New Roman" w:cs="Times New Roman"/>
          <w:sz w:val="28"/>
          <w:szCs w:val="28"/>
          <w:lang w:val="uk-UA"/>
        </w:rPr>
        <w:t xml:space="preserve"> </w:t>
      </w:r>
      <w:r w:rsidRPr="002303FC">
        <w:rPr>
          <w:rFonts w:ascii="Times New Roman" w:eastAsia="Calibri" w:hAnsi="Times New Roman" w:cs="Times New Roman"/>
          <w:sz w:val="28"/>
          <w:szCs w:val="28"/>
          <w:lang w:val="uk-UA"/>
        </w:rPr>
        <w:t xml:space="preserve">   </w:t>
      </w:r>
    </w:p>
    <w:p w:rsidR="002303FC" w:rsidRPr="002303FC" w:rsidRDefault="002303FC" w:rsidP="002303FC">
      <w:pPr>
        <w:spacing w:after="0" w:line="240" w:lineRule="auto"/>
        <w:ind w:left="5670"/>
        <w:jc w:val="both"/>
        <w:rPr>
          <w:rFonts w:ascii="Times New Roman" w:eastAsia="Calibri" w:hAnsi="Times New Roman" w:cs="Times New Roman"/>
          <w:sz w:val="28"/>
          <w:szCs w:val="28"/>
          <w:lang w:val="uk-UA"/>
        </w:rPr>
      </w:pPr>
      <w:r w:rsidRPr="002303FC">
        <w:rPr>
          <w:rFonts w:ascii="Times New Roman" w:eastAsia="Calibri" w:hAnsi="Times New Roman" w:cs="Times New Roman"/>
          <w:sz w:val="28"/>
          <w:szCs w:val="28"/>
          <w:lang w:val="uk-UA"/>
        </w:rPr>
        <w:t>Голованівської районної</w:t>
      </w:r>
    </w:p>
    <w:p w:rsidR="002303FC" w:rsidRPr="002303FC" w:rsidRDefault="005F65EE" w:rsidP="002303FC">
      <w:pPr>
        <w:spacing w:after="0" w:line="240" w:lineRule="auto"/>
        <w:ind w:left="567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військової </w:t>
      </w:r>
      <w:r w:rsidR="002303FC" w:rsidRPr="002303FC">
        <w:rPr>
          <w:rFonts w:ascii="Times New Roman" w:eastAsia="Calibri" w:hAnsi="Times New Roman" w:cs="Times New Roman"/>
          <w:sz w:val="28"/>
          <w:szCs w:val="28"/>
          <w:lang w:val="uk-UA"/>
        </w:rPr>
        <w:t>адміністрації</w:t>
      </w:r>
    </w:p>
    <w:p w:rsidR="002303FC" w:rsidRPr="002303FC" w:rsidRDefault="003274EE" w:rsidP="002303FC">
      <w:pPr>
        <w:spacing w:after="0" w:line="240" w:lineRule="auto"/>
        <w:ind w:left="5670"/>
        <w:jc w:val="both"/>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05</w:t>
      </w:r>
      <w:r w:rsidR="006963FF">
        <w:rPr>
          <w:rFonts w:ascii="Times New Roman" w:eastAsia="Calibri" w:hAnsi="Times New Roman" w:cs="Times New Roman"/>
          <w:sz w:val="28"/>
          <w:szCs w:val="28"/>
          <w:lang w:val="uk-UA"/>
        </w:rPr>
        <w:t xml:space="preserve"> </w:t>
      </w:r>
      <w:r w:rsidR="005F65EE">
        <w:rPr>
          <w:rFonts w:ascii="Times New Roman" w:eastAsia="Calibri" w:hAnsi="Times New Roman" w:cs="Times New Roman"/>
          <w:sz w:val="28"/>
          <w:szCs w:val="28"/>
          <w:lang w:val="uk-UA"/>
        </w:rPr>
        <w:t>листопада</w:t>
      </w:r>
      <w:r w:rsidR="006963FF">
        <w:rPr>
          <w:rFonts w:ascii="Times New Roman" w:eastAsia="Calibri" w:hAnsi="Times New Roman" w:cs="Times New Roman"/>
          <w:sz w:val="28"/>
          <w:szCs w:val="28"/>
          <w:lang w:val="uk-UA"/>
        </w:rPr>
        <w:t xml:space="preserve">  202</w:t>
      </w:r>
      <w:r w:rsidR="005F65EE">
        <w:rPr>
          <w:rFonts w:ascii="Times New Roman" w:eastAsia="Calibri" w:hAnsi="Times New Roman" w:cs="Times New Roman"/>
          <w:sz w:val="28"/>
          <w:szCs w:val="28"/>
          <w:lang w:val="uk-UA"/>
        </w:rPr>
        <w:t>5</w:t>
      </w:r>
      <w:r w:rsidR="002303FC" w:rsidRPr="002303FC">
        <w:rPr>
          <w:rFonts w:ascii="Times New Roman" w:eastAsia="Calibri" w:hAnsi="Times New Roman" w:cs="Times New Roman"/>
          <w:sz w:val="28"/>
          <w:szCs w:val="28"/>
          <w:lang w:val="uk-UA"/>
        </w:rPr>
        <w:t xml:space="preserve"> року №</w:t>
      </w:r>
      <w:r>
        <w:rPr>
          <w:rFonts w:ascii="Times New Roman" w:eastAsia="Calibri" w:hAnsi="Times New Roman" w:cs="Times New Roman"/>
          <w:sz w:val="28"/>
          <w:szCs w:val="28"/>
          <w:lang w:val="uk-UA"/>
        </w:rPr>
        <w:t xml:space="preserve"> 197</w:t>
      </w:r>
      <w:bookmarkStart w:id="0" w:name="_GoBack"/>
      <w:bookmarkEnd w:id="0"/>
      <w:r w:rsidR="0085634C">
        <w:rPr>
          <w:rFonts w:ascii="Times New Roman" w:eastAsia="Calibri" w:hAnsi="Times New Roman" w:cs="Times New Roman"/>
          <w:sz w:val="28"/>
          <w:szCs w:val="28"/>
          <w:lang w:val="uk-UA"/>
        </w:rPr>
        <w:t xml:space="preserve"> </w:t>
      </w:r>
    </w:p>
    <w:p w:rsidR="002303FC" w:rsidRPr="002303FC" w:rsidRDefault="002303FC" w:rsidP="002303FC">
      <w:pPr>
        <w:spacing w:after="0" w:line="240" w:lineRule="auto"/>
        <w:jc w:val="center"/>
        <w:rPr>
          <w:rFonts w:ascii="Times New Roman" w:eastAsia="Calibri" w:hAnsi="Times New Roman" w:cs="Times New Roman"/>
          <w:b/>
          <w:sz w:val="28"/>
          <w:szCs w:val="28"/>
          <w:lang w:val="uk-UA"/>
        </w:rPr>
      </w:pPr>
    </w:p>
    <w:p w:rsidR="00DF2662" w:rsidRDefault="00DF2662" w:rsidP="0066455A">
      <w:pPr>
        <w:jc w:val="center"/>
        <w:rPr>
          <w:rFonts w:ascii="Times New Roman" w:hAnsi="Times New Roman" w:cs="Times New Roman"/>
          <w:b/>
          <w:sz w:val="28"/>
          <w:szCs w:val="28"/>
          <w:lang w:val="uk-UA"/>
        </w:rPr>
      </w:pPr>
      <w:bookmarkStart w:id="1" w:name="bookmark2"/>
      <w:r>
        <w:rPr>
          <w:rFonts w:ascii="Times New Roman" w:hAnsi="Times New Roman" w:cs="Times New Roman"/>
          <w:b/>
          <w:sz w:val="28"/>
          <w:szCs w:val="28"/>
          <w:lang w:val="uk-UA"/>
        </w:rPr>
        <w:t>СКЛАД</w:t>
      </w:r>
    </w:p>
    <w:p w:rsidR="00DF2662" w:rsidRDefault="0066455A" w:rsidP="00DF2662">
      <w:pPr>
        <w:spacing w:after="0" w:line="240" w:lineRule="auto"/>
        <w:jc w:val="center"/>
        <w:rPr>
          <w:rFonts w:ascii="Times New Roman" w:hAnsi="Times New Roman" w:cs="Times New Roman"/>
          <w:b/>
          <w:sz w:val="28"/>
          <w:szCs w:val="28"/>
          <w:lang w:val="uk-UA"/>
        </w:rPr>
      </w:pPr>
      <w:r w:rsidRPr="00DF2662">
        <w:rPr>
          <w:rFonts w:ascii="Times New Roman" w:hAnsi="Times New Roman" w:cs="Times New Roman"/>
          <w:b/>
          <w:sz w:val="28"/>
          <w:szCs w:val="28"/>
          <w:lang w:val="uk-UA"/>
        </w:rPr>
        <w:t>Ради</w:t>
      </w:r>
      <w:r w:rsidRPr="00DF2662">
        <w:rPr>
          <w:rStyle w:val="20pt0"/>
          <w:rFonts w:eastAsiaTheme="minorHAnsi"/>
          <w:b w:val="0"/>
          <w:sz w:val="28"/>
          <w:szCs w:val="28"/>
          <w:lang w:val="uk-UA"/>
        </w:rPr>
        <w:t xml:space="preserve"> </w:t>
      </w:r>
      <w:r w:rsidRPr="00DF2662">
        <w:rPr>
          <w:rStyle w:val="20pt0"/>
          <w:rFonts w:eastAsiaTheme="minorHAnsi"/>
          <w:sz w:val="28"/>
          <w:szCs w:val="28"/>
          <w:lang w:val="uk-UA"/>
        </w:rPr>
        <w:t>з</w:t>
      </w:r>
      <w:r w:rsidRPr="00DF2662">
        <w:rPr>
          <w:rFonts w:ascii="Times New Roman" w:hAnsi="Times New Roman" w:cs="Times New Roman"/>
          <w:sz w:val="28"/>
          <w:szCs w:val="28"/>
          <w:lang w:val="uk-UA"/>
        </w:rPr>
        <w:t xml:space="preserve"> </w:t>
      </w:r>
      <w:r w:rsidRPr="00DF2662">
        <w:rPr>
          <w:rFonts w:ascii="Times New Roman" w:hAnsi="Times New Roman" w:cs="Times New Roman"/>
          <w:b/>
          <w:sz w:val="28"/>
          <w:szCs w:val="28"/>
          <w:lang w:val="uk-UA"/>
        </w:rPr>
        <w:t xml:space="preserve">питань внутрішньо переміщених осіб при </w:t>
      </w:r>
    </w:p>
    <w:p w:rsidR="006552A6" w:rsidRDefault="0066455A" w:rsidP="00DF2662">
      <w:pPr>
        <w:spacing w:after="0" w:line="240" w:lineRule="auto"/>
        <w:jc w:val="center"/>
        <w:rPr>
          <w:rFonts w:ascii="Times New Roman" w:hAnsi="Times New Roman" w:cs="Times New Roman"/>
          <w:b/>
          <w:sz w:val="28"/>
          <w:szCs w:val="28"/>
          <w:lang w:val="uk-UA"/>
        </w:rPr>
      </w:pPr>
      <w:r w:rsidRPr="00DF2662">
        <w:rPr>
          <w:rFonts w:ascii="Times New Roman" w:hAnsi="Times New Roman" w:cs="Times New Roman"/>
          <w:b/>
          <w:sz w:val="28"/>
          <w:szCs w:val="28"/>
          <w:lang w:val="uk-UA"/>
        </w:rPr>
        <w:t xml:space="preserve">Голованівській  районній </w:t>
      </w:r>
      <w:proofErr w:type="spellStart"/>
      <w:r w:rsidR="005F65EE">
        <w:rPr>
          <w:rFonts w:ascii="Times New Roman" w:hAnsi="Times New Roman" w:cs="Times New Roman"/>
          <w:b/>
          <w:sz w:val="28"/>
          <w:szCs w:val="28"/>
          <w:lang w:val="uk-UA"/>
        </w:rPr>
        <w:t>військвій</w:t>
      </w:r>
      <w:proofErr w:type="spellEnd"/>
      <w:r w:rsidR="005F65EE">
        <w:rPr>
          <w:rFonts w:ascii="Times New Roman" w:hAnsi="Times New Roman" w:cs="Times New Roman"/>
          <w:b/>
          <w:sz w:val="28"/>
          <w:szCs w:val="28"/>
          <w:lang w:val="uk-UA"/>
        </w:rPr>
        <w:t xml:space="preserve"> адміністраці</w:t>
      </w:r>
      <w:bookmarkEnd w:id="1"/>
      <w:r w:rsidR="00574AF6">
        <w:rPr>
          <w:rFonts w:ascii="Times New Roman" w:hAnsi="Times New Roman" w:cs="Times New Roman"/>
          <w:b/>
          <w:sz w:val="28"/>
          <w:szCs w:val="28"/>
          <w:lang w:val="uk-UA"/>
        </w:rPr>
        <w:t>ї</w:t>
      </w:r>
    </w:p>
    <w:p w:rsidR="005F65EE" w:rsidRPr="00DF2662" w:rsidRDefault="005F65EE" w:rsidP="00DF2662">
      <w:pPr>
        <w:spacing w:after="0" w:line="240" w:lineRule="auto"/>
        <w:jc w:val="center"/>
        <w:rPr>
          <w:rFonts w:ascii="Times New Roman" w:hAnsi="Times New Roman" w:cs="Times New Roman"/>
          <w:b/>
          <w:sz w:val="28"/>
          <w:szCs w:val="28"/>
          <w:lang w:val="uk-UA"/>
        </w:rPr>
      </w:pPr>
    </w:p>
    <w:tbl>
      <w:tblPr>
        <w:tblStyle w:val="aa"/>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42"/>
        <w:gridCol w:w="283"/>
        <w:gridCol w:w="284"/>
        <w:gridCol w:w="5103"/>
        <w:gridCol w:w="284"/>
      </w:tblGrid>
      <w:tr w:rsidR="00DF2662" w:rsidTr="00CE027B">
        <w:trPr>
          <w:gridAfter w:val="1"/>
          <w:wAfter w:w="284" w:type="dxa"/>
        </w:trPr>
        <w:tc>
          <w:tcPr>
            <w:tcW w:w="9464" w:type="dxa"/>
            <w:gridSpan w:val="5"/>
          </w:tcPr>
          <w:p w:rsidR="00DF2662" w:rsidRPr="00B73230" w:rsidRDefault="00DF2662" w:rsidP="006552A6">
            <w:pPr>
              <w:spacing w:before="120"/>
              <w:jc w:val="center"/>
              <w:rPr>
                <w:rFonts w:ascii="Times New Roman" w:hAnsi="Times New Roman" w:cs="Times New Roman"/>
                <w:b/>
                <w:sz w:val="28"/>
                <w:szCs w:val="28"/>
                <w:u w:val="single"/>
                <w:lang w:val="uk-UA"/>
              </w:rPr>
            </w:pPr>
            <w:r w:rsidRPr="00B73230">
              <w:rPr>
                <w:rFonts w:ascii="Times New Roman" w:eastAsia="Calibri" w:hAnsi="Times New Roman" w:cs="Times New Roman"/>
                <w:b/>
                <w:sz w:val="28"/>
                <w:szCs w:val="28"/>
                <w:u w:val="single"/>
                <w:lang w:val="uk-UA"/>
              </w:rPr>
              <w:t>Голова Ради</w:t>
            </w:r>
          </w:p>
          <w:p w:rsidR="00DF2662" w:rsidRPr="00DF02D2" w:rsidRDefault="00DF2662" w:rsidP="00B73230">
            <w:pPr>
              <w:rPr>
                <w:rFonts w:ascii="Times New Roman" w:eastAsia="Calibri" w:hAnsi="Times New Roman" w:cs="Times New Roman"/>
                <w:sz w:val="28"/>
                <w:szCs w:val="28"/>
                <w:lang w:val="uk-UA"/>
              </w:rPr>
            </w:pPr>
          </w:p>
        </w:tc>
      </w:tr>
      <w:tr w:rsidR="00957874" w:rsidRPr="00DF02D2" w:rsidTr="00CE027B">
        <w:tc>
          <w:tcPr>
            <w:tcW w:w="3794" w:type="dxa"/>
            <w:gridSpan w:val="2"/>
          </w:tcPr>
          <w:p w:rsidR="00957874" w:rsidRPr="006552A6" w:rsidRDefault="00957874" w:rsidP="00932522">
            <w:pPr>
              <w:ind w:right="-4"/>
              <w:rPr>
                <w:rFonts w:ascii="Times New Roman" w:eastAsia="Calibri" w:hAnsi="Times New Roman" w:cs="Times New Roman"/>
                <w:b/>
                <w:sz w:val="28"/>
                <w:szCs w:val="28"/>
                <w:lang w:val="uk-UA"/>
              </w:rPr>
            </w:pPr>
            <w:r w:rsidRPr="006552A6">
              <w:rPr>
                <w:rFonts w:ascii="Times New Roman" w:eastAsia="Calibri" w:hAnsi="Times New Roman" w:cs="Times New Roman"/>
                <w:b/>
                <w:sz w:val="28"/>
                <w:szCs w:val="28"/>
                <w:lang w:val="uk-UA"/>
              </w:rPr>
              <w:t xml:space="preserve">КОЗИРЕНКО </w:t>
            </w:r>
          </w:p>
          <w:p w:rsidR="00957874" w:rsidRPr="006552A6" w:rsidRDefault="00957874" w:rsidP="00932522">
            <w:pPr>
              <w:ind w:right="-4"/>
              <w:rPr>
                <w:rFonts w:ascii="Times New Roman" w:eastAsia="Calibri" w:hAnsi="Times New Roman" w:cs="Times New Roman"/>
                <w:b/>
                <w:sz w:val="28"/>
                <w:szCs w:val="28"/>
                <w:lang w:val="uk-UA"/>
              </w:rPr>
            </w:pPr>
            <w:r w:rsidRPr="006552A6">
              <w:rPr>
                <w:rFonts w:ascii="Times New Roman" w:eastAsia="Calibri" w:hAnsi="Times New Roman" w:cs="Times New Roman"/>
                <w:b/>
                <w:sz w:val="28"/>
                <w:szCs w:val="28"/>
                <w:lang w:val="uk-UA"/>
              </w:rPr>
              <w:t>Любов Григорівна</w:t>
            </w:r>
          </w:p>
          <w:p w:rsidR="00957874" w:rsidRPr="00DF2662" w:rsidRDefault="00957874" w:rsidP="00932522">
            <w:pPr>
              <w:ind w:right="-4"/>
              <w:rPr>
                <w:rFonts w:ascii="Times New Roman" w:eastAsia="Calibri" w:hAnsi="Times New Roman" w:cs="Times New Roman"/>
                <w:b/>
                <w:sz w:val="28"/>
                <w:szCs w:val="28"/>
                <w:lang w:val="uk-UA"/>
              </w:rPr>
            </w:pPr>
          </w:p>
        </w:tc>
        <w:tc>
          <w:tcPr>
            <w:tcW w:w="567" w:type="dxa"/>
            <w:gridSpan w:val="2"/>
          </w:tcPr>
          <w:p w:rsidR="00957874" w:rsidRPr="002B1ADA" w:rsidRDefault="00957874" w:rsidP="00CE027B">
            <w:pPr>
              <w:ind w:left="-108" w:hanging="27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gridSpan w:val="2"/>
          </w:tcPr>
          <w:p w:rsidR="00957874" w:rsidRPr="00DF02D2" w:rsidRDefault="00957874" w:rsidP="00932522">
            <w:pPr>
              <w:rPr>
                <w:rFonts w:ascii="Times New Roman" w:eastAsia="Calibri" w:hAnsi="Times New Roman" w:cs="Times New Roman"/>
                <w:sz w:val="24"/>
                <w:szCs w:val="24"/>
                <w:lang w:val="uk-UA"/>
              </w:rPr>
            </w:pPr>
            <w:r w:rsidRPr="00DF02D2">
              <w:rPr>
                <w:rFonts w:ascii="Times New Roman" w:eastAsia="Calibri" w:hAnsi="Times New Roman" w:cs="Times New Roman"/>
                <w:sz w:val="28"/>
                <w:szCs w:val="28"/>
                <w:lang w:val="uk-UA"/>
              </w:rPr>
              <w:t>внутрішньо переміщена особа</w:t>
            </w:r>
          </w:p>
        </w:tc>
      </w:tr>
      <w:tr w:rsidR="00DF2662" w:rsidTr="00CE027B">
        <w:trPr>
          <w:gridAfter w:val="1"/>
          <w:wAfter w:w="284" w:type="dxa"/>
        </w:trPr>
        <w:tc>
          <w:tcPr>
            <w:tcW w:w="3652" w:type="dxa"/>
          </w:tcPr>
          <w:p w:rsidR="00DF2662" w:rsidRPr="00DF2662" w:rsidRDefault="00DF2662" w:rsidP="00DF2662">
            <w:pPr>
              <w:ind w:right="-4"/>
              <w:rPr>
                <w:rFonts w:ascii="Times New Roman" w:eastAsia="Calibri" w:hAnsi="Times New Roman" w:cs="Times New Roman"/>
                <w:b/>
                <w:sz w:val="28"/>
                <w:szCs w:val="28"/>
                <w:lang w:val="uk-UA"/>
              </w:rPr>
            </w:pPr>
          </w:p>
        </w:tc>
        <w:tc>
          <w:tcPr>
            <w:tcW w:w="425" w:type="dxa"/>
            <w:gridSpan w:val="2"/>
          </w:tcPr>
          <w:p w:rsidR="00DF2662" w:rsidRPr="002B1ADA" w:rsidRDefault="00DF2662" w:rsidP="00DF2662">
            <w:pPr>
              <w:ind w:left="23"/>
              <w:rPr>
                <w:rFonts w:ascii="Times New Roman" w:eastAsia="Calibri" w:hAnsi="Times New Roman" w:cs="Times New Roman"/>
                <w:b/>
                <w:sz w:val="24"/>
                <w:szCs w:val="24"/>
                <w:lang w:val="uk-UA"/>
              </w:rPr>
            </w:pPr>
          </w:p>
        </w:tc>
        <w:tc>
          <w:tcPr>
            <w:tcW w:w="5387" w:type="dxa"/>
            <w:gridSpan w:val="2"/>
          </w:tcPr>
          <w:p w:rsidR="00DF2662" w:rsidRPr="00DF02D2" w:rsidRDefault="00DF2662" w:rsidP="00DF2662">
            <w:pPr>
              <w:rPr>
                <w:rFonts w:ascii="Times New Roman" w:eastAsia="Calibri" w:hAnsi="Times New Roman" w:cs="Times New Roman"/>
                <w:sz w:val="24"/>
                <w:szCs w:val="24"/>
                <w:lang w:val="uk-UA"/>
              </w:rPr>
            </w:pPr>
          </w:p>
        </w:tc>
      </w:tr>
      <w:tr w:rsidR="00DF2662" w:rsidTr="00CE027B">
        <w:trPr>
          <w:gridAfter w:val="1"/>
          <w:wAfter w:w="284" w:type="dxa"/>
        </w:trPr>
        <w:tc>
          <w:tcPr>
            <w:tcW w:w="9464" w:type="dxa"/>
            <w:gridSpan w:val="5"/>
          </w:tcPr>
          <w:p w:rsidR="00DF2662" w:rsidRPr="0066455A" w:rsidRDefault="00DF2662" w:rsidP="00DF2662">
            <w:pPr>
              <w:spacing w:before="120"/>
              <w:jc w:val="center"/>
              <w:rPr>
                <w:rFonts w:ascii="Times New Roman" w:eastAsia="Calibri" w:hAnsi="Times New Roman" w:cs="Times New Roman"/>
                <w:b/>
                <w:sz w:val="28"/>
                <w:szCs w:val="28"/>
                <w:u w:val="single"/>
                <w:lang w:val="uk-UA"/>
              </w:rPr>
            </w:pPr>
            <w:r>
              <w:rPr>
                <w:rFonts w:ascii="Times New Roman" w:eastAsia="Calibri" w:hAnsi="Times New Roman" w:cs="Times New Roman"/>
                <w:b/>
                <w:sz w:val="28"/>
                <w:szCs w:val="28"/>
                <w:u w:val="single"/>
                <w:lang w:val="uk-UA"/>
              </w:rPr>
              <w:t>Заступник голови Ради</w:t>
            </w:r>
          </w:p>
          <w:p w:rsidR="00DF2662" w:rsidRPr="00DF02D2" w:rsidRDefault="00DF2662" w:rsidP="00B73230">
            <w:pPr>
              <w:rPr>
                <w:rFonts w:ascii="Times New Roman" w:eastAsia="Calibri" w:hAnsi="Times New Roman" w:cs="Times New Roman"/>
                <w:sz w:val="28"/>
                <w:szCs w:val="28"/>
                <w:lang w:val="uk-UA"/>
              </w:rPr>
            </w:pPr>
          </w:p>
        </w:tc>
      </w:tr>
      <w:tr w:rsidR="00DF2662" w:rsidRPr="00DF02D2" w:rsidTr="00CE027B">
        <w:trPr>
          <w:gridAfter w:val="1"/>
          <w:wAfter w:w="284" w:type="dxa"/>
        </w:trPr>
        <w:tc>
          <w:tcPr>
            <w:tcW w:w="3652" w:type="dxa"/>
          </w:tcPr>
          <w:p w:rsidR="00DF2662" w:rsidRPr="00B73230" w:rsidRDefault="00957874" w:rsidP="00DF2662">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ЛЕБІДЬ</w:t>
            </w:r>
          </w:p>
          <w:p w:rsidR="00DF2662" w:rsidRPr="00B73230" w:rsidRDefault="00CE027B" w:rsidP="00CE027B">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Анастасія Іванівна</w:t>
            </w:r>
          </w:p>
        </w:tc>
        <w:tc>
          <w:tcPr>
            <w:tcW w:w="425" w:type="dxa"/>
            <w:gridSpan w:val="2"/>
          </w:tcPr>
          <w:p w:rsidR="00DF2662" w:rsidRPr="00B73230" w:rsidRDefault="00DF2662" w:rsidP="00DF2662">
            <w:pPr>
              <w:ind w:left="23"/>
              <w:rPr>
                <w:rFonts w:ascii="Times New Roman" w:eastAsia="Calibri" w:hAnsi="Times New Roman" w:cs="Times New Roman"/>
                <w:b/>
                <w:sz w:val="28"/>
                <w:szCs w:val="28"/>
                <w:lang w:val="uk-UA"/>
              </w:rPr>
            </w:pPr>
            <w:r w:rsidRPr="00B73230">
              <w:rPr>
                <w:rFonts w:ascii="Times New Roman" w:eastAsia="Calibri" w:hAnsi="Times New Roman" w:cs="Times New Roman"/>
                <w:b/>
                <w:sz w:val="28"/>
                <w:szCs w:val="28"/>
                <w:lang w:val="uk-UA"/>
              </w:rPr>
              <w:t>-</w:t>
            </w:r>
          </w:p>
        </w:tc>
        <w:tc>
          <w:tcPr>
            <w:tcW w:w="5387" w:type="dxa"/>
            <w:gridSpan w:val="2"/>
          </w:tcPr>
          <w:p w:rsidR="00DF2662" w:rsidRPr="00DF02D2" w:rsidRDefault="00CE027B" w:rsidP="006552A6">
            <w:pPr>
              <w:rPr>
                <w:rFonts w:ascii="Times New Roman" w:eastAsia="Calibri" w:hAnsi="Times New Roman" w:cs="Times New Roman"/>
                <w:sz w:val="28"/>
                <w:szCs w:val="28"/>
                <w:lang w:val="uk-UA"/>
              </w:rPr>
            </w:pPr>
            <w:r w:rsidRPr="00CE027B">
              <w:rPr>
                <w:rFonts w:ascii="Times New Roman" w:eastAsia="Calibri" w:hAnsi="Times New Roman" w:cs="Times New Roman"/>
                <w:sz w:val="28"/>
                <w:szCs w:val="28"/>
                <w:lang w:val="uk-UA"/>
              </w:rPr>
              <w:t>внутрішньо переміщена особа</w:t>
            </w:r>
          </w:p>
        </w:tc>
      </w:tr>
      <w:tr w:rsidR="00DF2662" w:rsidTr="00CE027B">
        <w:trPr>
          <w:gridAfter w:val="1"/>
          <w:wAfter w:w="284" w:type="dxa"/>
          <w:trHeight w:val="675"/>
        </w:trPr>
        <w:tc>
          <w:tcPr>
            <w:tcW w:w="9464" w:type="dxa"/>
            <w:gridSpan w:val="5"/>
          </w:tcPr>
          <w:p w:rsidR="00DF2662" w:rsidRPr="002303FC" w:rsidRDefault="00DF2662" w:rsidP="00DF2662">
            <w:pPr>
              <w:spacing w:before="120"/>
              <w:jc w:val="center"/>
              <w:rPr>
                <w:rFonts w:ascii="Times New Roman" w:eastAsia="Calibri" w:hAnsi="Times New Roman" w:cs="Times New Roman"/>
                <w:b/>
                <w:sz w:val="28"/>
                <w:szCs w:val="28"/>
                <w:lang w:val="uk-UA"/>
              </w:rPr>
            </w:pPr>
            <w:r w:rsidRPr="00B73230">
              <w:rPr>
                <w:rFonts w:ascii="Times New Roman" w:eastAsia="Calibri" w:hAnsi="Times New Roman" w:cs="Times New Roman"/>
                <w:b/>
                <w:sz w:val="28"/>
                <w:szCs w:val="28"/>
                <w:u w:val="single"/>
                <w:lang w:val="uk-UA"/>
              </w:rPr>
              <w:t>Секретар Ради</w:t>
            </w:r>
          </w:p>
        </w:tc>
      </w:tr>
      <w:tr w:rsidR="00DF2662" w:rsidTr="00CE027B">
        <w:trPr>
          <w:gridAfter w:val="1"/>
          <w:wAfter w:w="284" w:type="dxa"/>
        </w:trPr>
        <w:tc>
          <w:tcPr>
            <w:tcW w:w="3652" w:type="dxa"/>
          </w:tcPr>
          <w:p w:rsidR="00DF2662" w:rsidRDefault="00DF2662" w:rsidP="009950CD">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ПАШЕНЮК </w:t>
            </w:r>
          </w:p>
          <w:p w:rsidR="00DF2662" w:rsidRPr="00A601DD" w:rsidRDefault="00DF2662" w:rsidP="009950CD">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Людмила Анатоліївна</w:t>
            </w:r>
          </w:p>
        </w:tc>
        <w:tc>
          <w:tcPr>
            <w:tcW w:w="425" w:type="dxa"/>
            <w:gridSpan w:val="2"/>
          </w:tcPr>
          <w:p w:rsidR="00DF2662" w:rsidRDefault="00DF2662" w:rsidP="00A601DD">
            <w:pPr>
              <w:ind w:left="23"/>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w:t>
            </w:r>
          </w:p>
        </w:tc>
        <w:tc>
          <w:tcPr>
            <w:tcW w:w="5387" w:type="dxa"/>
            <w:gridSpan w:val="2"/>
          </w:tcPr>
          <w:p w:rsidR="00DF2662" w:rsidRDefault="00DF2662" w:rsidP="00574AF6">
            <w:pPr>
              <w:spacing w:before="120"/>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заступник </w:t>
            </w:r>
            <w:r w:rsidRPr="002303FC">
              <w:rPr>
                <w:rFonts w:ascii="Times New Roman" w:eastAsia="Calibri" w:hAnsi="Times New Roman" w:cs="Times New Roman"/>
                <w:sz w:val="28"/>
                <w:szCs w:val="28"/>
                <w:lang w:val="uk-UA"/>
              </w:rPr>
              <w:t>начальник</w:t>
            </w:r>
            <w:r>
              <w:rPr>
                <w:rFonts w:ascii="Times New Roman" w:eastAsia="Calibri" w:hAnsi="Times New Roman" w:cs="Times New Roman"/>
                <w:sz w:val="28"/>
                <w:szCs w:val="28"/>
                <w:lang w:val="uk-UA"/>
              </w:rPr>
              <w:t>а</w:t>
            </w:r>
            <w:r w:rsidRPr="002303FC">
              <w:rPr>
                <w:rFonts w:ascii="Times New Roman" w:eastAsia="Calibri" w:hAnsi="Times New Roman" w:cs="Times New Roman"/>
                <w:sz w:val="28"/>
                <w:szCs w:val="28"/>
                <w:lang w:val="uk-UA"/>
              </w:rPr>
              <w:t xml:space="preserve"> управління соціального захисту населення </w:t>
            </w:r>
            <w:r w:rsidR="006552A6">
              <w:rPr>
                <w:rFonts w:ascii="Times New Roman" w:eastAsia="Calibri" w:hAnsi="Times New Roman" w:cs="Times New Roman"/>
                <w:sz w:val="28"/>
                <w:szCs w:val="28"/>
                <w:lang w:val="uk-UA"/>
              </w:rPr>
              <w:t xml:space="preserve">Голованівської </w:t>
            </w:r>
            <w:r>
              <w:rPr>
                <w:rFonts w:ascii="Times New Roman" w:eastAsia="Calibri" w:hAnsi="Times New Roman" w:cs="Times New Roman"/>
                <w:sz w:val="28"/>
                <w:szCs w:val="28"/>
                <w:lang w:val="uk-UA"/>
              </w:rPr>
              <w:t xml:space="preserve">районної </w:t>
            </w:r>
            <w:r w:rsidR="00574AF6">
              <w:rPr>
                <w:rFonts w:ascii="Times New Roman" w:eastAsia="Calibri" w:hAnsi="Times New Roman" w:cs="Times New Roman"/>
                <w:sz w:val="28"/>
                <w:szCs w:val="28"/>
                <w:lang w:val="uk-UA"/>
              </w:rPr>
              <w:t>військової</w:t>
            </w:r>
            <w:r>
              <w:rPr>
                <w:rFonts w:ascii="Times New Roman" w:eastAsia="Calibri" w:hAnsi="Times New Roman" w:cs="Times New Roman"/>
                <w:sz w:val="28"/>
                <w:szCs w:val="28"/>
                <w:lang w:val="uk-UA"/>
              </w:rPr>
              <w:t xml:space="preserve"> </w:t>
            </w:r>
            <w:r w:rsidRPr="002303FC">
              <w:rPr>
                <w:rFonts w:ascii="Times New Roman" w:eastAsia="Calibri" w:hAnsi="Times New Roman" w:cs="Times New Roman"/>
                <w:sz w:val="28"/>
                <w:szCs w:val="28"/>
                <w:lang w:val="uk-UA"/>
              </w:rPr>
              <w:t>адміністрації</w:t>
            </w:r>
          </w:p>
        </w:tc>
      </w:tr>
      <w:tr w:rsidR="00DF2662" w:rsidRPr="0056066B" w:rsidTr="00CE027B">
        <w:trPr>
          <w:gridAfter w:val="1"/>
          <w:wAfter w:w="284" w:type="dxa"/>
        </w:trPr>
        <w:tc>
          <w:tcPr>
            <w:tcW w:w="9464" w:type="dxa"/>
            <w:gridSpan w:val="5"/>
          </w:tcPr>
          <w:p w:rsidR="00DF2662" w:rsidRDefault="00DF2662" w:rsidP="00DF2662">
            <w:pPr>
              <w:spacing w:before="120"/>
              <w:jc w:val="center"/>
              <w:rPr>
                <w:rFonts w:ascii="Times New Roman" w:eastAsia="Calibri" w:hAnsi="Times New Roman" w:cs="Times New Roman"/>
                <w:b/>
                <w:sz w:val="28"/>
                <w:szCs w:val="28"/>
                <w:u w:val="single"/>
                <w:lang w:val="uk-UA"/>
              </w:rPr>
            </w:pPr>
            <w:r w:rsidRPr="007276C9">
              <w:rPr>
                <w:rFonts w:ascii="Times New Roman" w:eastAsia="Calibri" w:hAnsi="Times New Roman" w:cs="Times New Roman"/>
                <w:b/>
                <w:sz w:val="28"/>
                <w:szCs w:val="28"/>
                <w:u w:val="single"/>
                <w:lang w:val="uk-UA"/>
              </w:rPr>
              <w:t>Члени Ради</w:t>
            </w:r>
          </w:p>
          <w:p w:rsidR="00DF2662" w:rsidRDefault="00DF2662" w:rsidP="007276C9">
            <w:pPr>
              <w:jc w:val="center"/>
              <w:rPr>
                <w:rFonts w:ascii="Times New Roman" w:eastAsia="Calibri" w:hAnsi="Times New Roman" w:cs="Times New Roman"/>
                <w:b/>
                <w:sz w:val="28"/>
                <w:szCs w:val="28"/>
                <w:u w:val="single"/>
                <w:lang w:val="uk-UA"/>
              </w:rPr>
            </w:pPr>
          </w:p>
          <w:p w:rsidR="00F66547" w:rsidRDefault="00F66547" w:rsidP="00F66547">
            <w:pPr>
              <w:pStyle w:val="ac"/>
              <w:numPr>
                <w:ilvl w:val="0"/>
                <w:numId w:val="11"/>
              </w:numPr>
              <w:jc w:val="center"/>
              <w:rPr>
                <w:rFonts w:ascii="Times New Roman" w:eastAsia="Calibri" w:hAnsi="Times New Roman" w:cs="Times New Roman"/>
                <w:b/>
                <w:i/>
                <w:sz w:val="28"/>
                <w:szCs w:val="28"/>
                <w:u w:val="single"/>
                <w:lang w:val="uk-UA"/>
              </w:rPr>
            </w:pPr>
            <w:r>
              <w:rPr>
                <w:rFonts w:ascii="Times New Roman" w:eastAsia="Calibri" w:hAnsi="Times New Roman" w:cs="Times New Roman"/>
                <w:b/>
                <w:i/>
                <w:sz w:val="28"/>
                <w:szCs w:val="28"/>
                <w:u w:val="single"/>
                <w:lang w:val="uk-UA"/>
              </w:rPr>
              <w:t>в</w:t>
            </w:r>
            <w:r w:rsidRPr="00F66547">
              <w:rPr>
                <w:rFonts w:ascii="Times New Roman" w:eastAsia="Calibri" w:hAnsi="Times New Roman" w:cs="Times New Roman"/>
                <w:b/>
                <w:i/>
                <w:sz w:val="28"/>
                <w:szCs w:val="28"/>
                <w:u w:val="single"/>
                <w:lang w:val="uk-UA"/>
              </w:rPr>
              <w:t>ід Виконавчої влади:</w:t>
            </w:r>
          </w:p>
          <w:p w:rsidR="00F66547" w:rsidRDefault="00F66547" w:rsidP="00F66547">
            <w:pPr>
              <w:jc w:val="center"/>
              <w:rPr>
                <w:rFonts w:ascii="Times New Roman" w:eastAsia="Calibri" w:hAnsi="Times New Roman" w:cs="Times New Roman"/>
                <w:b/>
                <w:i/>
                <w:sz w:val="28"/>
                <w:szCs w:val="28"/>
                <w:u w:val="single"/>
                <w:lang w:val="uk-UA"/>
              </w:rPr>
            </w:pPr>
          </w:p>
          <w:tbl>
            <w:tblPr>
              <w:tblStyle w:val="a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283"/>
              <w:gridCol w:w="5387"/>
            </w:tblGrid>
            <w:tr w:rsidR="007021AF" w:rsidTr="00F93C13">
              <w:tc>
                <w:tcPr>
                  <w:tcW w:w="3681" w:type="dxa"/>
                </w:tcPr>
                <w:p w:rsidR="007021AF" w:rsidRPr="006552A6" w:rsidRDefault="007021AF" w:rsidP="00932522">
                  <w:pPr>
                    <w:ind w:right="-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ДУДНИК Антоніна Анатоліївна</w:t>
                  </w:r>
                </w:p>
              </w:tc>
              <w:tc>
                <w:tcPr>
                  <w:tcW w:w="283" w:type="dxa"/>
                </w:tcPr>
                <w:p w:rsidR="007021AF" w:rsidRDefault="007021AF" w:rsidP="00932522">
                  <w:pPr>
                    <w:ind w:left="2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tcPr>
                <w:p w:rsidR="007021AF" w:rsidRDefault="007021AF" w:rsidP="00932522">
                  <w:pPr>
                    <w:rPr>
                      <w:rFonts w:ascii="Times New Roman" w:eastAsia="Calibri" w:hAnsi="Times New Roman" w:cs="Times New Roman"/>
                      <w:sz w:val="28"/>
                      <w:szCs w:val="28"/>
                      <w:lang w:val="uk-UA"/>
                    </w:rPr>
                  </w:pPr>
                  <w:r w:rsidRPr="002303FC">
                    <w:rPr>
                      <w:rFonts w:ascii="Times New Roman" w:eastAsia="Calibri" w:hAnsi="Times New Roman" w:cs="Times New Roman"/>
                      <w:sz w:val="28"/>
                      <w:szCs w:val="28"/>
                      <w:lang w:val="uk-UA"/>
                    </w:rPr>
                    <w:t xml:space="preserve">начальник управління соціального захисту населення </w:t>
                  </w:r>
                  <w:r>
                    <w:rPr>
                      <w:rFonts w:ascii="Times New Roman" w:eastAsia="Calibri" w:hAnsi="Times New Roman" w:cs="Times New Roman"/>
                      <w:sz w:val="28"/>
                      <w:szCs w:val="28"/>
                      <w:lang w:val="uk-UA"/>
                    </w:rPr>
                    <w:t xml:space="preserve">Голованівської районної </w:t>
                  </w:r>
                  <w:r w:rsidR="00230B27">
                    <w:rPr>
                      <w:rFonts w:ascii="Times New Roman" w:eastAsia="Calibri" w:hAnsi="Times New Roman" w:cs="Times New Roman"/>
                      <w:sz w:val="28"/>
                      <w:szCs w:val="28"/>
                      <w:lang w:val="uk-UA"/>
                    </w:rPr>
                    <w:t>військової</w:t>
                  </w:r>
                  <w:r>
                    <w:rPr>
                      <w:rFonts w:ascii="Times New Roman" w:eastAsia="Calibri" w:hAnsi="Times New Roman" w:cs="Times New Roman"/>
                      <w:sz w:val="28"/>
                      <w:szCs w:val="28"/>
                      <w:lang w:val="uk-UA"/>
                    </w:rPr>
                    <w:t xml:space="preserve"> </w:t>
                  </w:r>
                  <w:r w:rsidRPr="002303FC">
                    <w:rPr>
                      <w:rFonts w:ascii="Times New Roman" w:eastAsia="Calibri" w:hAnsi="Times New Roman" w:cs="Times New Roman"/>
                      <w:sz w:val="28"/>
                      <w:szCs w:val="28"/>
                      <w:lang w:val="uk-UA"/>
                    </w:rPr>
                    <w:t>адміністрації</w:t>
                  </w:r>
                </w:p>
                <w:p w:rsidR="007021AF" w:rsidRPr="006552A6" w:rsidRDefault="007021AF" w:rsidP="00932522">
                  <w:pPr>
                    <w:rPr>
                      <w:rFonts w:ascii="Times New Roman" w:eastAsia="Calibri" w:hAnsi="Times New Roman" w:cs="Times New Roman"/>
                      <w:sz w:val="28"/>
                      <w:szCs w:val="28"/>
                      <w:lang w:val="uk-UA"/>
                    </w:rPr>
                  </w:pPr>
                </w:p>
              </w:tc>
            </w:tr>
            <w:tr w:rsidR="007021AF" w:rsidRPr="003274EE" w:rsidTr="00F93C13">
              <w:tc>
                <w:tcPr>
                  <w:tcW w:w="3681" w:type="dxa"/>
                </w:tcPr>
                <w:p w:rsidR="007021AF" w:rsidRDefault="007021AF" w:rsidP="00F93C13">
                  <w:pPr>
                    <w:ind w:right="-4"/>
                    <w:rPr>
                      <w:rFonts w:ascii="Times New Roman" w:hAnsi="Times New Roman" w:cs="Times New Roman"/>
                      <w:b/>
                      <w:bCs/>
                      <w:sz w:val="28"/>
                      <w:szCs w:val="28"/>
                      <w:lang w:val="uk-UA"/>
                    </w:rPr>
                  </w:pPr>
                  <w:r w:rsidRPr="006552A6">
                    <w:rPr>
                      <w:rFonts w:ascii="Times New Roman" w:hAnsi="Times New Roman" w:cs="Times New Roman"/>
                      <w:b/>
                      <w:bCs/>
                      <w:sz w:val="28"/>
                      <w:szCs w:val="28"/>
                      <w:lang w:val="uk-UA"/>
                    </w:rPr>
                    <w:t xml:space="preserve">КЛИМЕНКО </w:t>
                  </w:r>
                </w:p>
                <w:p w:rsidR="007021AF" w:rsidRPr="00F93C13" w:rsidRDefault="007021AF" w:rsidP="00F93C13">
                  <w:pPr>
                    <w:ind w:right="-4"/>
                    <w:rPr>
                      <w:rFonts w:ascii="Times New Roman" w:hAnsi="Times New Roman" w:cs="Times New Roman"/>
                      <w:b/>
                      <w:bCs/>
                      <w:sz w:val="28"/>
                      <w:szCs w:val="28"/>
                      <w:lang w:val="uk-UA"/>
                    </w:rPr>
                  </w:pPr>
                  <w:r w:rsidRPr="006552A6">
                    <w:rPr>
                      <w:rFonts w:ascii="Times New Roman" w:hAnsi="Times New Roman" w:cs="Times New Roman"/>
                      <w:b/>
                      <w:bCs/>
                      <w:sz w:val="28"/>
                      <w:szCs w:val="28"/>
                      <w:lang w:val="uk-UA"/>
                    </w:rPr>
                    <w:t>Олександр Вікторович</w:t>
                  </w:r>
                </w:p>
              </w:tc>
              <w:tc>
                <w:tcPr>
                  <w:tcW w:w="283" w:type="dxa"/>
                </w:tcPr>
                <w:p w:rsidR="007021AF" w:rsidRDefault="007021AF" w:rsidP="00F66547">
                  <w:pPr>
                    <w:jc w:val="center"/>
                    <w:rPr>
                      <w:rFonts w:ascii="Times New Roman" w:eastAsia="Calibri" w:hAnsi="Times New Roman" w:cs="Times New Roman"/>
                      <w:b/>
                      <w:i/>
                      <w:sz w:val="28"/>
                      <w:szCs w:val="28"/>
                      <w:u w:val="single"/>
                      <w:lang w:val="uk-UA"/>
                    </w:rPr>
                  </w:pPr>
                  <w:r>
                    <w:rPr>
                      <w:rFonts w:ascii="Times New Roman" w:eastAsia="Calibri" w:hAnsi="Times New Roman" w:cs="Times New Roman"/>
                      <w:b/>
                      <w:i/>
                      <w:sz w:val="28"/>
                      <w:szCs w:val="28"/>
                      <w:u w:val="single"/>
                      <w:lang w:val="uk-UA"/>
                    </w:rPr>
                    <w:t>-</w:t>
                  </w:r>
                </w:p>
              </w:tc>
              <w:tc>
                <w:tcPr>
                  <w:tcW w:w="5387" w:type="dxa"/>
                </w:tcPr>
                <w:p w:rsidR="007021AF" w:rsidRDefault="007021AF" w:rsidP="007021AF">
                  <w:pPr>
                    <w:rPr>
                      <w:rFonts w:ascii="Times New Roman" w:eastAsia="Calibri" w:hAnsi="Times New Roman" w:cs="Times New Roman"/>
                      <w:b/>
                      <w:i/>
                      <w:sz w:val="28"/>
                      <w:szCs w:val="28"/>
                      <w:u w:val="single"/>
                      <w:lang w:val="uk-UA"/>
                    </w:rPr>
                  </w:pPr>
                  <w:r w:rsidRPr="007021AF">
                    <w:rPr>
                      <w:rFonts w:ascii="Times New Roman" w:hAnsi="Times New Roman" w:cs="Times New Roman"/>
                      <w:bCs/>
                      <w:sz w:val="28"/>
                      <w:szCs w:val="28"/>
                      <w:lang w:val="uk-UA"/>
                    </w:rPr>
                    <w:t xml:space="preserve">начальник відділу економіки, праці та агропромислового розвитку </w:t>
                  </w:r>
                  <w:r w:rsidRPr="006552A6">
                    <w:rPr>
                      <w:rFonts w:ascii="Times New Roman" w:hAnsi="Times New Roman" w:cs="Times New Roman"/>
                      <w:bCs/>
                      <w:sz w:val="28"/>
                      <w:szCs w:val="28"/>
                      <w:lang w:val="uk-UA"/>
                    </w:rPr>
                    <w:t xml:space="preserve">Голованівської районної </w:t>
                  </w:r>
                  <w:r>
                    <w:rPr>
                      <w:rFonts w:ascii="Times New Roman" w:hAnsi="Times New Roman" w:cs="Times New Roman"/>
                      <w:bCs/>
                      <w:sz w:val="28"/>
                      <w:szCs w:val="28"/>
                      <w:lang w:val="uk-UA"/>
                    </w:rPr>
                    <w:t xml:space="preserve"> </w:t>
                  </w:r>
                  <w:r w:rsidRPr="006552A6">
                    <w:rPr>
                      <w:rFonts w:ascii="Times New Roman" w:hAnsi="Times New Roman" w:cs="Times New Roman"/>
                      <w:bCs/>
                      <w:sz w:val="28"/>
                      <w:szCs w:val="28"/>
                      <w:lang w:val="uk-UA"/>
                    </w:rPr>
                    <w:t>військової адміністрації</w:t>
                  </w:r>
                </w:p>
              </w:tc>
            </w:tr>
            <w:tr w:rsidR="007021AF" w:rsidRPr="003274EE" w:rsidTr="00F93C13">
              <w:tc>
                <w:tcPr>
                  <w:tcW w:w="3681" w:type="dxa"/>
                </w:tcPr>
                <w:p w:rsidR="007021AF" w:rsidRDefault="007021AF" w:rsidP="00932522">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НЕПОТЕНКО </w:t>
                  </w:r>
                </w:p>
                <w:p w:rsidR="007021AF" w:rsidRPr="006552A6" w:rsidRDefault="007021AF" w:rsidP="00932522">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Олег Олександрович</w:t>
                  </w:r>
                </w:p>
              </w:tc>
              <w:tc>
                <w:tcPr>
                  <w:tcW w:w="283" w:type="dxa"/>
                </w:tcPr>
                <w:p w:rsidR="007021AF" w:rsidRDefault="007021AF" w:rsidP="00932522">
                  <w:pPr>
                    <w:ind w:left="2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tcPr>
                <w:p w:rsidR="007021AF" w:rsidRDefault="007021AF" w:rsidP="00932522">
                  <w:pPr>
                    <w:ind w:right="-4"/>
                    <w:rPr>
                      <w:rFonts w:ascii="Times New Roman" w:hAnsi="Times New Roman" w:cs="Times New Roman"/>
                      <w:bCs/>
                      <w:sz w:val="28"/>
                      <w:szCs w:val="28"/>
                      <w:lang w:val="uk-UA"/>
                    </w:rPr>
                  </w:pPr>
                  <w:r>
                    <w:rPr>
                      <w:rFonts w:ascii="Times New Roman" w:hAnsi="Times New Roman" w:cs="Times New Roman"/>
                      <w:bCs/>
                      <w:sz w:val="28"/>
                      <w:szCs w:val="28"/>
                      <w:lang w:val="uk-UA"/>
                    </w:rPr>
                    <w:t>г</w:t>
                  </w:r>
                  <w:r w:rsidRPr="006552A6">
                    <w:rPr>
                      <w:rFonts w:ascii="Times New Roman" w:hAnsi="Times New Roman" w:cs="Times New Roman"/>
                      <w:bCs/>
                      <w:sz w:val="28"/>
                      <w:szCs w:val="28"/>
                      <w:lang w:val="uk-UA"/>
                    </w:rPr>
                    <w:t>оловний спеціаліст відділу освіти, охорони здоров’я, культури спорту та забезпечення взаємодії з органами місцевого самоврядування</w:t>
                  </w:r>
                  <w:r w:rsidR="001A1575" w:rsidRPr="001A1575">
                    <w:rPr>
                      <w:lang w:val="uk-UA"/>
                    </w:rPr>
                    <w:t xml:space="preserve"> </w:t>
                  </w:r>
                  <w:r w:rsidR="001A1575" w:rsidRPr="001A1575">
                    <w:rPr>
                      <w:rFonts w:ascii="Times New Roman" w:hAnsi="Times New Roman" w:cs="Times New Roman"/>
                      <w:bCs/>
                      <w:sz w:val="28"/>
                      <w:szCs w:val="28"/>
                      <w:lang w:val="uk-UA"/>
                    </w:rPr>
                    <w:t>Голованівської районної  військової адміністрації</w:t>
                  </w:r>
                </w:p>
                <w:p w:rsidR="007021AF" w:rsidRDefault="007021AF" w:rsidP="00932522">
                  <w:pPr>
                    <w:ind w:right="-4"/>
                    <w:rPr>
                      <w:rFonts w:ascii="Times New Roman" w:hAnsi="Times New Roman" w:cs="Times New Roman"/>
                      <w:bCs/>
                      <w:sz w:val="28"/>
                      <w:szCs w:val="28"/>
                      <w:lang w:val="uk-UA"/>
                    </w:rPr>
                  </w:pPr>
                </w:p>
                <w:p w:rsidR="007021AF" w:rsidRPr="006552A6" w:rsidRDefault="007021AF" w:rsidP="00932522">
                  <w:pPr>
                    <w:rPr>
                      <w:rFonts w:ascii="Times New Roman" w:eastAsia="Calibri" w:hAnsi="Times New Roman" w:cs="Times New Roman"/>
                      <w:sz w:val="28"/>
                      <w:szCs w:val="28"/>
                      <w:lang w:val="uk-UA"/>
                    </w:rPr>
                  </w:pPr>
                </w:p>
              </w:tc>
            </w:tr>
            <w:tr w:rsidR="007021AF" w:rsidRPr="003274EE" w:rsidTr="00F93C13">
              <w:tc>
                <w:tcPr>
                  <w:tcW w:w="3681" w:type="dxa"/>
                </w:tcPr>
                <w:p w:rsidR="007021AF" w:rsidRDefault="007021AF" w:rsidP="00F66547">
                  <w:pPr>
                    <w:jc w:val="center"/>
                    <w:rPr>
                      <w:rFonts w:ascii="Times New Roman" w:eastAsia="Calibri" w:hAnsi="Times New Roman" w:cs="Times New Roman"/>
                      <w:b/>
                      <w:i/>
                      <w:sz w:val="28"/>
                      <w:szCs w:val="28"/>
                      <w:u w:val="single"/>
                      <w:lang w:val="uk-UA"/>
                    </w:rPr>
                  </w:pPr>
                </w:p>
              </w:tc>
              <w:tc>
                <w:tcPr>
                  <w:tcW w:w="283" w:type="dxa"/>
                </w:tcPr>
                <w:p w:rsidR="007021AF" w:rsidRDefault="007021AF" w:rsidP="00F66547">
                  <w:pPr>
                    <w:jc w:val="center"/>
                    <w:rPr>
                      <w:rFonts w:ascii="Times New Roman" w:eastAsia="Calibri" w:hAnsi="Times New Roman" w:cs="Times New Roman"/>
                      <w:b/>
                      <w:i/>
                      <w:sz w:val="28"/>
                      <w:szCs w:val="28"/>
                      <w:u w:val="single"/>
                      <w:lang w:val="uk-UA"/>
                    </w:rPr>
                  </w:pPr>
                </w:p>
              </w:tc>
              <w:tc>
                <w:tcPr>
                  <w:tcW w:w="5387" w:type="dxa"/>
                </w:tcPr>
                <w:p w:rsidR="007021AF" w:rsidRDefault="007021AF" w:rsidP="00F66547">
                  <w:pPr>
                    <w:jc w:val="center"/>
                    <w:rPr>
                      <w:rFonts w:ascii="Times New Roman" w:eastAsia="Calibri" w:hAnsi="Times New Roman" w:cs="Times New Roman"/>
                      <w:b/>
                      <w:i/>
                      <w:sz w:val="28"/>
                      <w:szCs w:val="28"/>
                      <w:u w:val="single"/>
                      <w:lang w:val="uk-UA"/>
                    </w:rPr>
                  </w:pPr>
                </w:p>
              </w:tc>
            </w:tr>
            <w:tr w:rsidR="007021AF" w:rsidTr="00F93C13">
              <w:tc>
                <w:tcPr>
                  <w:tcW w:w="3681" w:type="dxa"/>
                </w:tcPr>
                <w:p w:rsidR="007021AF" w:rsidRDefault="007021AF" w:rsidP="00932522">
                  <w:pPr>
                    <w:ind w:right="-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РУДА </w:t>
                  </w:r>
                </w:p>
                <w:p w:rsidR="007021AF" w:rsidRPr="006552A6" w:rsidRDefault="007021AF" w:rsidP="00932522">
                  <w:pPr>
                    <w:ind w:right="-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Ірина Василівна</w:t>
                  </w:r>
                </w:p>
              </w:tc>
              <w:tc>
                <w:tcPr>
                  <w:tcW w:w="283" w:type="dxa"/>
                </w:tcPr>
                <w:p w:rsidR="007021AF" w:rsidRDefault="007021AF" w:rsidP="00932522">
                  <w:pPr>
                    <w:ind w:left="23"/>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w:t>
                  </w:r>
                </w:p>
              </w:tc>
              <w:tc>
                <w:tcPr>
                  <w:tcW w:w="5387" w:type="dxa"/>
                </w:tcPr>
                <w:p w:rsidR="007021AF" w:rsidRPr="006552A6" w:rsidRDefault="007021AF" w:rsidP="00B26E29">
                  <w:pPr>
                    <w:rPr>
                      <w:rFonts w:ascii="Times New Roman" w:eastAsia="Calibri" w:hAnsi="Times New Roman" w:cs="Times New Roman"/>
                      <w:sz w:val="28"/>
                      <w:szCs w:val="28"/>
                      <w:lang w:val="uk-UA"/>
                    </w:rPr>
                  </w:pPr>
                  <w:r>
                    <w:rPr>
                      <w:rFonts w:ascii="Times New Roman" w:hAnsi="Times New Roman" w:cs="Times New Roman"/>
                      <w:bCs/>
                      <w:sz w:val="28"/>
                      <w:szCs w:val="28"/>
                      <w:lang w:val="uk-UA"/>
                    </w:rPr>
                    <w:t xml:space="preserve">начальник </w:t>
                  </w:r>
                  <w:r w:rsidRPr="006552A6">
                    <w:rPr>
                      <w:rFonts w:ascii="Times New Roman" w:hAnsi="Times New Roman" w:cs="Times New Roman"/>
                      <w:bCs/>
                      <w:sz w:val="28"/>
                      <w:szCs w:val="28"/>
                      <w:lang w:val="uk-UA"/>
                    </w:rPr>
                    <w:t xml:space="preserve">служби у справах дітей Голованівської районної </w:t>
                  </w:r>
                  <w:r>
                    <w:rPr>
                      <w:rFonts w:ascii="Times New Roman" w:hAnsi="Times New Roman" w:cs="Times New Roman"/>
                      <w:bCs/>
                      <w:sz w:val="28"/>
                      <w:szCs w:val="28"/>
                      <w:lang w:val="uk-UA"/>
                    </w:rPr>
                    <w:t xml:space="preserve">військової </w:t>
                  </w:r>
                  <w:r w:rsidRPr="006552A6">
                    <w:rPr>
                      <w:rFonts w:ascii="Times New Roman" w:hAnsi="Times New Roman" w:cs="Times New Roman"/>
                      <w:bCs/>
                      <w:sz w:val="28"/>
                      <w:szCs w:val="28"/>
                      <w:lang w:val="uk-UA"/>
                    </w:rPr>
                    <w:t>адміністрації</w:t>
                  </w:r>
                </w:p>
              </w:tc>
            </w:tr>
            <w:tr w:rsidR="007021AF" w:rsidTr="00F93C13">
              <w:tc>
                <w:tcPr>
                  <w:tcW w:w="3681" w:type="dxa"/>
                </w:tcPr>
                <w:p w:rsidR="007021AF" w:rsidRDefault="007021AF" w:rsidP="00F66547">
                  <w:pPr>
                    <w:jc w:val="center"/>
                    <w:rPr>
                      <w:rFonts w:ascii="Times New Roman" w:eastAsia="Calibri" w:hAnsi="Times New Roman" w:cs="Times New Roman"/>
                      <w:b/>
                      <w:i/>
                      <w:sz w:val="28"/>
                      <w:szCs w:val="28"/>
                      <w:u w:val="single"/>
                      <w:lang w:val="uk-UA"/>
                    </w:rPr>
                  </w:pPr>
                </w:p>
              </w:tc>
              <w:tc>
                <w:tcPr>
                  <w:tcW w:w="283" w:type="dxa"/>
                </w:tcPr>
                <w:p w:rsidR="007021AF" w:rsidRDefault="007021AF" w:rsidP="00F66547">
                  <w:pPr>
                    <w:jc w:val="center"/>
                    <w:rPr>
                      <w:rFonts w:ascii="Times New Roman" w:eastAsia="Calibri" w:hAnsi="Times New Roman" w:cs="Times New Roman"/>
                      <w:b/>
                      <w:i/>
                      <w:sz w:val="28"/>
                      <w:szCs w:val="28"/>
                      <w:u w:val="single"/>
                      <w:lang w:val="uk-UA"/>
                    </w:rPr>
                  </w:pPr>
                </w:p>
              </w:tc>
              <w:tc>
                <w:tcPr>
                  <w:tcW w:w="5387" w:type="dxa"/>
                </w:tcPr>
                <w:p w:rsidR="007021AF" w:rsidRDefault="007021AF" w:rsidP="00F66547">
                  <w:pPr>
                    <w:jc w:val="center"/>
                    <w:rPr>
                      <w:rFonts w:ascii="Times New Roman" w:eastAsia="Calibri" w:hAnsi="Times New Roman" w:cs="Times New Roman"/>
                      <w:b/>
                      <w:i/>
                      <w:sz w:val="28"/>
                      <w:szCs w:val="28"/>
                      <w:u w:val="single"/>
                      <w:lang w:val="uk-UA"/>
                    </w:rPr>
                  </w:pPr>
                </w:p>
              </w:tc>
            </w:tr>
          </w:tbl>
          <w:p w:rsidR="00F66547" w:rsidRDefault="00F66547" w:rsidP="00F66547">
            <w:pPr>
              <w:jc w:val="center"/>
              <w:rPr>
                <w:rFonts w:ascii="Times New Roman" w:eastAsia="Calibri" w:hAnsi="Times New Roman" w:cs="Times New Roman"/>
                <w:b/>
                <w:i/>
                <w:sz w:val="28"/>
                <w:szCs w:val="28"/>
                <w:u w:val="single"/>
                <w:lang w:val="uk-UA"/>
              </w:rPr>
            </w:pPr>
            <w:r>
              <w:rPr>
                <w:rFonts w:ascii="Times New Roman" w:eastAsia="Calibri" w:hAnsi="Times New Roman" w:cs="Times New Roman"/>
                <w:b/>
                <w:i/>
                <w:sz w:val="28"/>
                <w:szCs w:val="28"/>
                <w:u w:val="single"/>
                <w:lang w:val="uk-UA"/>
              </w:rPr>
              <w:t>2. представники з числа внутрішньо переміщених осіб:</w:t>
            </w:r>
          </w:p>
          <w:p w:rsidR="00F66547" w:rsidRPr="00F66547" w:rsidRDefault="00F66547" w:rsidP="00F66547">
            <w:pPr>
              <w:jc w:val="center"/>
              <w:rPr>
                <w:rFonts w:ascii="Times New Roman" w:eastAsia="Calibri" w:hAnsi="Times New Roman" w:cs="Times New Roman"/>
                <w:b/>
                <w:i/>
                <w:sz w:val="28"/>
                <w:szCs w:val="28"/>
                <w:u w:val="single"/>
                <w:lang w:val="uk-UA"/>
              </w:rPr>
            </w:pPr>
          </w:p>
        </w:tc>
      </w:tr>
      <w:tr w:rsidR="00DF2662" w:rsidRPr="009A0223" w:rsidTr="00CE027B">
        <w:trPr>
          <w:gridAfter w:val="1"/>
          <w:wAfter w:w="284" w:type="dxa"/>
        </w:trPr>
        <w:tc>
          <w:tcPr>
            <w:tcW w:w="3652" w:type="dxa"/>
          </w:tcPr>
          <w:p w:rsidR="00DF2662" w:rsidRPr="006552A6" w:rsidRDefault="00445E7F" w:rsidP="00DF02D2">
            <w:pPr>
              <w:ind w:right="-4"/>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lastRenderedPageBreak/>
              <w:t xml:space="preserve">ДМИТРЕНКО </w:t>
            </w:r>
            <w:r w:rsidR="00DF2662" w:rsidRPr="006552A6">
              <w:rPr>
                <w:rFonts w:ascii="Times New Roman" w:eastAsia="Calibri" w:hAnsi="Times New Roman" w:cs="Times New Roman"/>
                <w:b/>
                <w:sz w:val="28"/>
                <w:szCs w:val="28"/>
                <w:lang w:val="uk-UA"/>
              </w:rPr>
              <w:t xml:space="preserve"> </w:t>
            </w:r>
          </w:p>
          <w:p w:rsidR="00DF2662" w:rsidRDefault="00445E7F" w:rsidP="00AA6817">
            <w:pPr>
              <w:ind w:right="-4"/>
              <w:rPr>
                <w:rFonts w:ascii="Times New Roman" w:eastAsia="Calibri" w:hAnsi="Times New Roman" w:cs="Times New Roman"/>
                <w:b/>
                <w:sz w:val="28"/>
                <w:szCs w:val="28"/>
                <w:lang w:val="uk-UA"/>
              </w:rPr>
            </w:pPr>
            <w:proofErr w:type="spellStart"/>
            <w:r>
              <w:rPr>
                <w:rFonts w:ascii="Times New Roman" w:eastAsia="Calibri" w:hAnsi="Times New Roman" w:cs="Times New Roman"/>
                <w:b/>
                <w:sz w:val="28"/>
                <w:szCs w:val="28"/>
                <w:lang w:val="uk-UA"/>
              </w:rPr>
              <w:t>ОлександрЄвгенійович</w:t>
            </w:r>
            <w:proofErr w:type="spellEnd"/>
          </w:p>
          <w:p w:rsidR="00AA6817" w:rsidRPr="006552A6" w:rsidRDefault="00AA6817" w:rsidP="00AA6817">
            <w:pPr>
              <w:ind w:right="-4"/>
              <w:rPr>
                <w:rFonts w:ascii="Times New Roman" w:hAnsi="Times New Roman" w:cs="Times New Roman"/>
                <w:b/>
                <w:bCs/>
                <w:sz w:val="28"/>
                <w:szCs w:val="28"/>
                <w:lang w:val="uk-UA"/>
              </w:rPr>
            </w:pPr>
          </w:p>
        </w:tc>
        <w:tc>
          <w:tcPr>
            <w:tcW w:w="425" w:type="dxa"/>
            <w:gridSpan w:val="2"/>
          </w:tcPr>
          <w:p w:rsidR="00DF2662" w:rsidRPr="002B1ADA" w:rsidRDefault="006552A6" w:rsidP="00A601DD">
            <w:pPr>
              <w:ind w:left="2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gridSpan w:val="2"/>
          </w:tcPr>
          <w:p w:rsidR="00DF2662" w:rsidRPr="006552A6" w:rsidRDefault="00DF2662" w:rsidP="00DF02D2">
            <w:pPr>
              <w:rPr>
                <w:rFonts w:ascii="Times New Roman" w:eastAsia="Calibri" w:hAnsi="Times New Roman" w:cs="Times New Roman"/>
                <w:sz w:val="28"/>
                <w:szCs w:val="28"/>
                <w:lang w:val="uk-UA"/>
              </w:rPr>
            </w:pPr>
            <w:r w:rsidRPr="006552A6">
              <w:rPr>
                <w:rFonts w:ascii="Times New Roman" w:eastAsia="Calibri" w:hAnsi="Times New Roman" w:cs="Times New Roman"/>
                <w:sz w:val="28"/>
                <w:szCs w:val="28"/>
                <w:lang w:val="uk-UA"/>
              </w:rPr>
              <w:t>внутрішньо переміщена особа</w:t>
            </w:r>
          </w:p>
        </w:tc>
      </w:tr>
      <w:tr w:rsidR="00DF2662" w:rsidRPr="00445E7F" w:rsidTr="00CE027B">
        <w:trPr>
          <w:gridAfter w:val="1"/>
          <w:wAfter w:w="284" w:type="dxa"/>
        </w:trPr>
        <w:tc>
          <w:tcPr>
            <w:tcW w:w="3652" w:type="dxa"/>
          </w:tcPr>
          <w:p w:rsidR="00DF2662" w:rsidRPr="006552A6" w:rsidRDefault="00445E7F" w:rsidP="00A601DD">
            <w:pP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ВОЙТЮКОВ </w:t>
            </w:r>
          </w:p>
          <w:p w:rsidR="00DF2662" w:rsidRDefault="00445E7F" w:rsidP="00445E7F">
            <w:pP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Олександр Олександрович</w:t>
            </w:r>
          </w:p>
          <w:p w:rsidR="00445E7F" w:rsidRPr="006552A6" w:rsidRDefault="00445E7F" w:rsidP="00445E7F">
            <w:pPr>
              <w:rPr>
                <w:rFonts w:ascii="Times New Roman" w:eastAsia="Calibri" w:hAnsi="Times New Roman" w:cs="Times New Roman"/>
                <w:b/>
                <w:sz w:val="28"/>
                <w:szCs w:val="28"/>
              </w:rPr>
            </w:pPr>
          </w:p>
        </w:tc>
        <w:tc>
          <w:tcPr>
            <w:tcW w:w="425" w:type="dxa"/>
            <w:gridSpan w:val="2"/>
          </w:tcPr>
          <w:p w:rsidR="00DF2662" w:rsidRPr="002B1ADA" w:rsidRDefault="006552A6" w:rsidP="00A601DD">
            <w:pPr>
              <w:ind w:left="2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gridSpan w:val="2"/>
          </w:tcPr>
          <w:p w:rsidR="00DF2662" w:rsidRPr="006552A6" w:rsidRDefault="00445E7F" w:rsidP="00A877FE">
            <w:pPr>
              <w:ind w:right="-4"/>
              <w:rPr>
                <w:rFonts w:ascii="Times New Roman" w:eastAsia="Calibri" w:hAnsi="Times New Roman" w:cs="Times New Roman"/>
                <w:bCs/>
                <w:sz w:val="28"/>
                <w:szCs w:val="28"/>
                <w:lang w:val="uk-UA"/>
              </w:rPr>
            </w:pPr>
            <w:r w:rsidRPr="00445E7F">
              <w:rPr>
                <w:rFonts w:ascii="Times New Roman" w:eastAsia="Calibri" w:hAnsi="Times New Roman" w:cs="Times New Roman"/>
                <w:bCs/>
                <w:sz w:val="28"/>
                <w:szCs w:val="28"/>
                <w:lang w:val="uk-UA"/>
              </w:rPr>
              <w:t xml:space="preserve">внутрішньо переміщена особа </w:t>
            </w:r>
          </w:p>
          <w:p w:rsidR="00DF2662" w:rsidRPr="006552A6" w:rsidRDefault="00DF2662" w:rsidP="002B0E0A">
            <w:pPr>
              <w:rPr>
                <w:rFonts w:ascii="Times New Roman" w:eastAsia="Calibri" w:hAnsi="Times New Roman" w:cs="Times New Roman"/>
                <w:b/>
                <w:sz w:val="28"/>
                <w:szCs w:val="28"/>
                <w:lang w:val="uk-UA"/>
              </w:rPr>
            </w:pPr>
          </w:p>
        </w:tc>
      </w:tr>
      <w:tr w:rsidR="00DF2662" w:rsidRPr="009A0223" w:rsidTr="00CE027B">
        <w:trPr>
          <w:gridAfter w:val="1"/>
          <w:wAfter w:w="284" w:type="dxa"/>
        </w:trPr>
        <w:tc>
          <w:tcPr>
            <w:tcW w:w="3652" w:type="dxa"/>
          </w:tcPr>
          <w:p w:rsidR="00DF2662" w:rsidRDefault="00F66547" w:rsidP="00A601DD">
            <w:pPr>
              <w:rPr>
                <w:rFonts w:ascii="Times New Roman" w:hAnsi="Times New Roman" w:cs="Times New Roman"/>
                <w:b/>
                <w:bCs/>
                <w:sz w:val="28"/>
                <w:szCs w:val="28"/>
                <w:lang w:val="uk-UA"/>
              </w:rPr>
            </w:pPr>
            <w:r>
              <w:rPr>
                <w:rFonts w:ascii="Times New Roman" w:hAnsi="Times New Roman" w:cs="Times New Roman"/>
                <w:b/>
                <w:bCs/>
                <w:sz w:val="28"/>
                <w:szCs w:val="28"/>
                <w:lang w:val="uk-UA"/>
              </w:rPr>
              <w:t>КОЗИРЕНКО</w:t>
            </w:r>
          </w:p>
          <w:p w:rsidR="00F66547" w:rsidRPr="006552A6" w:rsidRDefault="00F66547" w:rsidP="00A601DD">
            <w:pPr>
              <w:rPr>
                <w:rFonts w:ascii="Times New Roman" w:hAnsi="Times New Roman" w:cs="Times New Roman"/>
                <w:b/>
                <w:bCs/>
                <w:sz w:val="28"/>
                <w:szCs w:val="28"/>
                <w:lang w:val="uk-UA"/>
              </w:rPr>
            </w:pPr>
            <w:r>
              <w:rPr>
                <w:rFonts w:ascii="Times New Roman" w:hAnsi="Times New Roman" w:cs="Times New Roman"/>
                <w:b/>
                <w:bCs/>
                <w:sz w:val="28"/>
                <w:szCs w:val="28"/>
                <w:lang w:val="uk-UA"/>
              </w:rPr>
              <w:t>Євген</w:t>
            </w:r>
            <w:r w:rsidR="007021AF">
              <w:rPr>
                <w:rFonts w:ascii="Times New Roman" w:hAnsi="Times New Roman" w:cs="Times New Roman"/>
                <w:b/>
                <w:bCs/>
                <w:sz w:val="28"/>
                <w:szCs w:val="28"/>
                <w:lang w:val="uk-UA"/>
              </w:rPr>
              <w:t>ій</w:t>
            </w:r>
            <w:r>
              <w:rPr>
                <w:rFonts w:ascii="Times New Roman" w:hAnsi="Times New Roman" w:cs="Times New Roman"/>
                <w:b/>
                <w:bCs/>
                <w:sz w:val="28"/>
                <w:szCs w:val="28"/>
                <w:lang w:val="uk-UA"/>
              </w:rPr>
              <w:t xml:space="preserve"> Олександрович</w:t>
            </w:r>
          </w:p>
        </w:tc>
        <w:tc>
          <w:tcPr>
            <w:tcW w:w="425" w:type="dxa"/>
            <w:gridSpan w:val="2"/>
          </w:tcPr>
          <w:p w:rsidR="00DF2662" w:rsidRPr="002B1ADA" w:rsidRDefault="006552A6" w:rsidP="00A601DD">
            <w:pPr>
              <w:ind w:left="2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gridSpan w:val="2"/>
          </w:tcPr>
          <w:p w:rsidR="00DF2662" w:rsidRPr="006552A6" w:rsidRDefault="00F66547" w:rsidP="00F66547">
            <w:pPr>
              <w:ind w:right="-4"/>
              <w:rPr>
                <w:rFonts w:ascii="Times New Roman" w:hAnsi="Times New Roman" w:cs="Times New Roman"/>
                <w:bCs/>
                <w:sz w:val="28"/>
                <w:szCs w:val="28"/>
                <w:lang w:val="uk-UA"/>
              </w:rPr>
            </w:pPr>
            <w:r w:rsidRPr="00F66547">
              <w:rPr>
                <w:rFonts w:ascii="Times New Roman" w:eastAsia="Calibri" w:hAnsi="Times New Roman" w:cs="Times New Roman"/>
                <w:bCs/>
                <w:sz w:val="28"/>
                <w:szCs w:val="28"/>
                <w:lang w:val="uk-UA"/>
              </w:rPr>
              <w:t xml:space="preserve">внутрішньо переміщена особа </w:t>
            </w:r>
          </w:p>
        </w:tc>
      </w:tr>
      <w:tr w:rsidR="00DF2662" w:rsidRPr="009A0223" w:rsidTr="00CE027B">
        <w:trPr>
          <w:gridAfter w:val="1"/>
          <w:wAfter w:w="284" w:type="dxa"/>
        </w:trPr>
        <w:tc>
          <w:tcPr>
            <w:tcW w:w="3652" w:type="dxa"/>
          </w:tcPr>
          <w:p w:rsidR="00DF2662" w:rsidRDefault="00DF2662" w:rsidP="00A601DD">
            <w:pPr>
              <w:rPr>
                <w:rFonts w:ascii="Times New Roman" w:hAnsi="Times New Roman" w:cs="Times New Roman"/>
                <w:b/>
                <w:bCs/>
                <w:sz w:val="28"/>
                <w:szCs w:val="28"/>
                <w:lang w:val="uk-UA"/>
              </w:rPr>
            </w:pPr>
          </w:p>
          <w:p w:rsidR="007021AF" w:rsidRDefault="007021AF" w:rsidP="00A601DD">
            <w:pP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ЛОКАШКО </w:t>
            </w:r>
          </w:p>
          <w:p w:rsidR="007021AF" w:rsidRDefault="007021AF" w:rsidP="007021AF">
            <w:pPr>
              <w:rPr>
                <w:rFonts w:ascii="Times New Roman" w:hAnsi="Times New Roman" w:cs="Times New Roman"/>
                <w:b/>
                <w:bCs/>
                <w:sz w:val="28"/>
                <w:szCs w:val="28"/>
                <w:lang w:val="uk-UA"/>
              </w:rPr>
            </w:pPr>
            <w:r>
              <w:rPr>
                <w:rFonts w:ascii="Times New Roman" w:hAnsi="Times New Roman" w:cs="Times New Roman"/>
                <w:b/>
                <w:bCs/>
                <w:sz w:val="28"/>
                <w:szCs w:val="28"/>
                <w:lang w:val="uk-UA"/>
              </w:rPr>
              <w:t>Людмила Олексіївна</w:t>
            </w:r>
          </w:p>
          <w:p w:rsidR="007021AF" w:rsidRPr="006552A6" w:rsidRDefault="007021AF" w:rsidP="007021AF">
            <w:pPr>
              <w:rPr>
                <w:rFonts w:ascii="Times New Roman" w:hAnsi="Times New Roman" w:cs="Times New Roman"/>
                <w:b/>
                <w:bCs/>
                <w:sz w:val="28"/>
                <w:szCs w:val="28"/>
                <w:lang w:val="uk-UA"/>
              </w:rPr>
            </w:pPr>
          </w:p>
        </w:tc>
        <w:tc>
          <w:tcPr>
            <w:tcW w:w="425" w:type="dxa"/>
            <w:gridSpan w:val="2"/>
          </w:tcPr>
          <w:p w:rsidR="00DF2662" w:rsidRDefault="00DF2662" w:rsidP="00A601DD">
            <w:pPr>
              <w:ind w:left="23"/>
              <w:rPr>
                <w:rFonts w:ascii="Times New Roman" w:eastAsia="Calibri" w:hAnsi="Times New Roman" w:cs="Times New Roman"/>
                <w:b/>
                <w:sz w:val="24"/>
                <w:szCs w:val="24"/>
                <w:lang w:val="uk-UA"/>
              </w:rPr>
            </w:pPr>
          </w:p>
          <w:p w:rsidR="007021AF" w:rsidRPr="002B1ADA" w:rsidRDefault="007021AF" w:rsidP="00A601DD">
            <w:pPr>
              <w:ind w:left="2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gridSpan w:val="2"/>
          </w:tcPr>
          <w:p w:rsidR="00DF2662" w:rsidRDefault="00DF2662" w:rsidP="007276C9">
            <w:pPr>
              <w:ind w:right="-4" w:firstLine="377"/>
              <w:rPr>
                <w:rFonts w:ascii="Times New Roman" w:hAnsi="Times New Roman" w:cs="Times New Roman"/>
                <w:bCs/>
                <w:sz w:val="28"/>
                <w:szCs w:val="28"/>
                <w:lang w:val="uk-UA"/>
              </w:rPr>
            </w:pPr>
          </w:p>
          <w:p w:rsidR="007021AF" w:rsidRPr="006552A6" w:rsidRDefault="007021AF" w:rsidP="00454158">
            <w:pPr>
              <w:ind w:right="-4"/>
              <w:rPr>
                <w:rFonts w:ascii="Times New Roman" w:hAnsi="Times New Roman" w:cs="Times New Roman"/>
                <w:bCs/>
                <w:sz w:val="28"/>
                <w:szCs w:val="28"/>
                <w:lang w:val="uk-UA"/>
              </w:rPr>
            </w:pPr>
            <w:r w:rsidRPr="007021AF">
              <w:rPr>
                <w:rFonts w:ascii="Times New Roman" w:hAnsi="Times New Roman" w:cs="Times New Roman"/>
                <w:bCs/>
                <w:sz w:val="28"/>
                <w:szCs w:val="28"/>
                <w:lang w:val="uk-UA"/>
              </w:rPr>
              <w:t>внутрішньо переміщена особа</w:t>
            </w:r>
          </w:p>
        </w:tc>
      </w:tr>
      <w:tr w:rsidR="007021AF" w:rsidRPr="009A0223" w:rsidTr="00CE027B">
        <w:trPr>
          <w:gridAfter w:val="1"/>
          <w:wAfter w:w="284" w:type="dxa"/>
        </w:trPr>
        <w:tc>
          <w:tcPr>
            <w:tcW w:w="3652" w:type="dxa"/>
          </w:tcPr>
          <w:p w:rsidR="007021AF" w:rsidRPr="006552A6" w:rsidRDefault="007021AF" w:rsidP="00BA69DF">
            <w:pPr>
              <w:ind w:right="-4"/>
              <w:rPr>
                <w:rFonts w:ascii="Times New Roman" w:eastAsia="Calibri" w:hAnsi="Times New Roman" w:cs="Times New Roman"/>
                <w:b/>
                <w:sz w:val="28"/>
                <w:szCs w:val="28"/>
                <w:lang w:val="uk-UA"/>
              </w:rPr>
            </w:pPr>
            <w:r w:rsidRPr="006552A6">
              <w:rPr>
                <w:rFonts w:ascii="Times New Roman" w:eastAsia="Calibri" w:hAnsi="Times New Roman" w:cs="Times New Roman"/>
                <w:b/>
                <w:sz w:val="28"/>
                <w:szCs w:val="28"/>
                <w:lang w:val="uk-UA"/>
              </w:rPr>
              <w:t xml:space="preserve">ЛУЦЕНКО </w:t>
            </w:r>
          </w:p>
          <w:p w:rsidR="007021AF" w:rsidRPr="006552A6" w:rsidRDefault="007021AF" w:rsidP="00BA69DF">
            <w:pPr>
              <w:ind w:right="-4"/>
              <w:rPr>
                <w:rFonts w:ascii="Times New Roman" w:eastAsia="Calibri" w:hAnsi="Times New Roman" w:cs="Times New Roman"/>
                <w:b/>
                <w:sz w:val="28"/>
                <w:szCs w:val="28"/>
                <w:lang w:val="uk-UA"/>
              </w:rPr>
            </w:pPr>
            <w:r w:rsidRPr="006552A6">
              <w:rPr>
                <w:rFonts w:ascii="Times New Roman" w:eastAsia="Calibri" w:hAnsi="Times New Roman" w:cs="Times New Roman"/>
                <w:b/>
                <w:sz w:val="28"/>
                <w:szCs w:val="28"/>
                <w:lang w:val="uk-UA"/>
              </w:rPr>
              <w:t>Людмила Володимирівна</w:t>
            </w:r>
          </w:p>
          <w:p w:rsidR="007021AF" w:rsidRPr="006552A6" w:rsidRDefault="007021AF" w:rsidP="00BA69DF">
            <w:pPr>
              <w:rPr>
                <w:rFonts w:ascii="Times New Roman" w:hAnsi="Times New Roman" w:cs="Times New Roman"/>
                <w:b/>
                <w:bCs/>
                <w:sz w:val="28"/>
                <w:szCs w:val="28"/>
                <w:lang w:val="uk-UA"/>
              </w:rPr>
            </w:pPr>
          </w:p>
        </w:tc>
        <w:tc>
          <w:tcPr>
            <w:tcW w:w="425" w:type="dxa"/>
            <w:gridSpan w:val="2"/>
          </w:tcPr>
          <w:p w:rsidR="007021AF" w:rsidRPr="002B1ADA" w:rsidRDefault="007021AF" w:rsidP="00BA69DF">
            <w:pPr>
              <w:ind w:left="2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gridSpan w:val="2"/>
          </w:tcPr>
          <w:p w:rsidR="007021AF" w:rsidRPr="006552A6" w:rsidRDefault="007021AF" w:rsidP="00BA69DF">
            <w:pPr>
              <w:rPr>
                <w:rFonts w:ascii="Times New Roman" w:eastAsia="Calibri" w:hAnsi="Times New Roman" w:cs="Times New Roman"/>
                <w:sz w:val="28"/>
                <w:szCs w:val="28"/>
                <w:lang w:val="uk-UA"/>
              </w:rPr>
            </w:pPr>
            <w:r w:rsidRPr="006552A6">
              <w:rPr>
                <w:rFonts w:ascii="Times New Roman" w:eastAsia="Calibri" w:hAnsi="Times New Roman" w:cs="Times New Roman"/>
                <w:sz w:val="28"/>
                <w:szCs w:val="28"/>
                <w:lang w:val="uk-UA"/>
              </w:rPr>
              <w:t>внутрішньо переміщена особа</w:t>
            </w:r>
          </w:p>
        </w:tc>
      </w:tr>
      <w:tr w:rsidR="007021AF" w:rsidRPr="00A877FE" w:rsidTr="0058597C">
        <w:trPr>
          <w:gridAfter w:val="1"/>
          <w:wAfter w:w="284" w:type="dxa"/>
        </w:trPr>
        <w:tc>
          <w:tcPr>
            <w:tcW w:w="9464" w:type="dxa"/>
            <w:gridSpan w:val="5"/>
          </w:tcPr>
          <w:p w:rsidR="007021AF" w:rsidRPr="006552A6" w:rsidRDefault="007021AF" w:rsidP="005108E1">
            <w:pPr>
              <w:ind w:right="-4"/>
              <w:jc w:val="center"/>
              <w:rPr>
                <w:rFonts w:ascii="Times New Roman" w:eastAsia="Calibri" w:hAnsi="Times New Roman" w:cs="Times New Roman"/>
                <w:b/>
                <w:sz w:val="28"/>
                <w:szCs w:val="28"/>
                <w:lang w:val="uk-UA"/>
              </w:rPr>
            </w:pPr>
            <w:r w:rsidRPr="005108E1">
              <w:rPr>
                <w:rFonts w:ascii="Times New Roman" w:hAnsi="Times New Roman" w:cs="Times New Roman"/>
                <w:b/>
                <w:bCs/>
                <w:i/>
                <w:sz w:val="28"/>
                <w:szCs w:val="28"/>
                <w:u w:val="single"/>
                <w:lang w:val="uk-UA"/>
              </w:rPr>
              <w:t xml:space="preserve">3)представники громадських </w:t>
            </w:r>
            <w:proofErr w:type="spellStart"/>
            <w:r w:rsidRPr="005108E1">
              <w:rPr>
                <w:rFonts w:ascii="Times New Roman" w:hAnsi="Times New Roman" w:cs="Times New Roman"/>
                <w:b/>
                <w:bCs/>
                <w:i/>
                <w:sz w:val="28"/>
                <w:szCs w:val="28"/>
                <w:u w:val="single"/>
                <w:lang w:val="uk-UA"/>
              </w:rPr>
              <w:t>обєднань</w:t>
            </w:r>
            <w:proofErr w:type="spellEnd"/>
          </w:p>
          <w:p w:rsidR="007021AF" w:rsidRPr="006552A6" w:rsidRDefault="007021AF" w:rsidP="00DF02D2">
            <w:pPr>
              <w:rPr>
                <w:rFonts w:ascii="Times New Roman" w:eastAsia="Calibri" w:hAnsi="Times New Roman" w:cs="Times New Roman"/>
                <w:sz w:val="28"/>
                <w:szCs w:val="28"/>
                <w:lang w:val="uk-UA"/>
              </w:rPr>
            </w:pPr>
          </w:p>
        </w:tc>
      </w:tr>
      <w:tr w:rsidR="007021AF" w:rsidRPr="00A877FE" w:rsidTr="00CE027B">
        <w:trPr>
          <w:gridAfter w:val="1"/>
          <w:wAfter w:w="284" w:type="dxa"/>
        </w:trPr>
        <w:tc>
          <w:tcPr>
            <w:tcW w:w="3652" w:type="dxa"/>
          </w:tcPr>
          <w:p w:rsidR="007021AF" w:rsidRPr="006552A6" w:rsidRDefault="007021AF" w:rsidP="00CB6E23">
            <w:pPr>
              <w:rPr>
                <w:rFonts w:ascii="Times New Roman" w:eastAsia="Calibri" w:hAnsi="Times New Roman" w:cs="Times New Roman"/>
                <w:b/>
                <w:sz w:val="28"/>
                <w:szCs w:val="28"/>
                <w:lang w:val="uk-UA"/>
              </w:rPr>
            </w:pPr>
            <w:r w:rsidRPr="006552A6">
              <w:rPr>
                <w:rFonts w:ascii="Times New Roman" w:eastAsia="Calibri" w:hAnsi="Times New Roman" w:cs="Times New Roman"/>
                <w:b/>
                <w:sz w:val="28"/>
                <w:szCs w:val="28"/>
                <w:lang w:val="uk-UA"/>
              </w:rPr>
              <w:t>Б</w:t>
            </w:r>
            <w:r>
              <w:rPr>
                <w:rFonts w:ascii="Times New Roman" w:eastAsia="Calibri" w:hAnsi="Times New Roman" w:cs="Times New Roman"/>
                <w:b/>
                <w:sz w:val="28"/>
                <w:szCs w:val="28"/>
                <w:lang w:val="uk-UA"/>
              </w:rPr>
              <w:t>УГАЄНКО</w:t>
            </w:r>
            <w:r w:rsidRPr="006552A6">
              <w:rPr>
                <w:rFonts w:ascii="Times New Roman" w:eastAsia="Calibri" w:hAnsi="Times New Roman" w:cs="Times New Roman"/>
                <w:b/>
                <w:sz w:val="28"/>
                <w:szCs w:val="28"/>
                <w:lang w:val="uk-UA"/>
              </w:rPr>
              <w:t xml:space="preserve"> </w:t>
            </w:r>
          </w:p>
          <w:p w:rsidR="007021AF" w:rsidRDefault="007021AF" w:rsidP="00CB6E23">
            <w:pP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Ольга </w:t>
            </w:r>
            <w:r w:rsidRPr="006552A6">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Петрівна</w:t>
            </w:r>
          </w:p>
          <w:p w:rsidR="007021AF" w:rsidRPr="006552A6" w:rsidRDefault="007021AF" w:rsidP="00CB6E23">
            <w:pPr>
              <w:rPr>
                <w:rFonts w:ascii="Times New Roman" w:eastAsia="Calibri" w:hAnsi="Times New Roman" w:cs="Times New Roman"/>
                <w:b/>
                <w:sz w:val="28"/>
                <w:szCs w:val="28"/>
                <w:lang w:val="uk-UA"/>
              </w:rPr>
            </w:pPr>
          </w:p>
        </w:tc>
        <w:tc>
          <w:tcPr>
            <w:tcW w:w="425" w:type="dxa"/>
            <w:gridSpan w:val="2"/>
          </w:tcPr>
          <w:p w:rsidR="007021AF" w:rsidRPr="002B1ADA" w:rsidRDefault="007021AF" w:rsidP="00CB6E23">
            <w:pPr>
              <w:ind w:left="23"/>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w:t>
            </w:r>
          </w:p>
        </w:tc>
        <w:tc>
          <w:tcPr>
            <w:tcW w:w="5387" w:type="dxa"/>
            <w:gridSpan w:val="2"/>
          </w:tcPr>
          <w:p w:rsidR="007021AF" w:rsidRPr="006552A6" w:rsidRDefault="007021AF" w:rsidP="00CB6E23">
            <w:pPr>
              <w:rPr>
                <w:rFonts w:ascii="Times New Roman" w:eastAsia="Calibri" w:hAnsi="Times New Roman" w:cs="Times New Roman"/>
                <w:b/>
                <w:sz w:val="28"/>
                <w:szCs w:val="28"/>
                <w:lang w:val="uk-UA"/>
              </w:rPr>
            </w:pPr>
            <w:r w:rsidRPr="006552A6">
              <w:rPr>
                <w:rFonts w:ascii="Times New Roman" w:eastAsia="Calibri" w:hAnsi="Times New Roman" w:cs="Times New Roman"/>
                <w:sz w:val="28"/>
                <w:szCs w:val="28"/>
                <w:lang w:val="uk-UA"/>
              </w:rPr>
              <w:t>представник Громадськ</w:t>
            </w:r>
            <w:r>
              <w:rPr>
                <w:rFonts w:ascii="Times New Roman" w:eastAsia="Calibri" w:hAnsi="Times New Roman" w:cs="Times New Roman"/>
                <w:sz w:val="28"/>
                <w:szCs w:val="28"/>
                <w:lang w:val="uk-UA"/>
              </w:rPr>
              <w:t>ої</w:t>
            </w:r>
            <w:r w:rsidRPr="006552A6">
              <w:rPr>
                <w:rFonts w:ascii="Times New Roman" w:eastAsia="Calibri" w:hAnsi="Times New Roman" w:cs="Times New Roman"/>
                <w:sz w:val="28"/>
                <w:szCs w:val="28"/>
                <w:lang w:val="uk-UA"/>
              </w:rPr>
              <w:t xml:space="preserve"> організаці</w:t>
            </w:r>
            <w:r>
              <w:rPr>
                <w:rFonts w:ascii="Times New Roman" w:eastAsia="Calibri" w:hAnsi="Times New Roman" w:cs="Times New Roman"/>
                <w:sz w:val="28"/>
                <w:szCs w:val="28"/>
                <w:lang w:val="uk-UA"/>
              </w:rPr>
              <w:t>ї «Захист Держави»</w:t>
            </w:r>
          </w:p>
        </w:tc>
      </w:tr>
      <w:tr w:rsidR="007021AF" w:rsidRPr="00A877FE" w:rsidTr="00CE027B">
        <w:trPr>
          <w:gridAfter w:val="1"/>
          <w:wAfter w:w="284" w:type="dxa"/>
        </w:trPr>
        <w:tc>
          <w:tcPr>
            <w:tcW w:w="3652" w:type="dxa"/>
          </w:tcPr>
          <w:p w:rsidR="007021AF" w:rsidRPr="005108E1" w:rsidRDefault="007021AF" w:rsidP="005108E1">
            <w:pPr>
              <w:ind w:right="-4"/>
              <w:rPr>
                <w:rFonts w:ascii="Times New Roman" w:hAnsi="Times New Roman" w:cs="Times New Roman"/>
                <w:b/>
                <w:bCs/>
                <w:sz w:val="28"/>
                <w:szCs w:val="28"/>
                <w:lang w:val="uk-UA"/>
              </w:rPr>
            </w:pPr>
            <w:r w:rsidRPr="005108E1">
              <w:rPr>
                <w:rFonts w:ascii="Times New Roman" w:hAnsi="Times New Roman" w:cs="Times New Roman"/>
                <w:b/>
                <w:bCs/>
                <w:sz w:val="28"/>
                <w:szCs w:val="28"/>
                <w:lang w:val="uk-UA"/>
              </w:rPr>
              <w:t>МЕЛЬНИК</w:t>
            </w:r>
          </w:p>
          <w:p w:rsidR="007021AF" w:rsidRPr="006552A6" w:rsidRDefault="007021AF" w:rsidP="005108E1">
            <w:pPr>
              <w:ind w:right="-4"/>
              <w:rPr>
                <w:b/>
                <w:bCs/>
                <w:sz w:val="28"/>
                <w:szCs w:val="28"/>
                <w:lang w:val="uk-UA"/>
              </w:rPr>
            </w:pPr>
            <w:r w:rsidRPr="005108E1">
              <w:rPr>
                <w:rFonts w:ascii="Times New Roman" w:hAnsi="Times New Roman" w:cs="Times New Roman"/>
                <w:b/>
                <w:bCs/>
                <w:sz w:val="28"/>
                <w:szCs w:val="28"/>
                <w:lang w:val="uk-UA"/>
              </w:rPr>
              <w:t>Ольга Степанівна</w:t>
            </w:r>
          </w:p>
        </w:tc>
        <w:tc>
          <w:tcPr>
            <w:tcW w:w="425" w:type="dxa"/>
            <w:gridSpan w:val="2"/>
          </w:tcPr>
          <w:p w:rsidR="007021AF" w:rsidRDefault="007021AF" w:rsidP="005108E1">
            <w:pPr>
              <w:ind w:left="23"/>
              <w:jc w:val="center"/>
              <w:rPr>
                <w:rFonts w:ascii="Times New Roman" w:eastAsia="Calibri" w:hAnsi="Times New Roman" w:cs="Times New Roman"/>
                <w:b/>
                <w:sz w:val="28"/>
                <w:szCs w:val="28"/>
                <w:lang w:val="uk-UA"/>
              </w:rPr>
            </w:pPr>
          </w:p>
        </w:tc>
        <w:tc>
          <w:tcPr>
            <w:tcW w:w="5387" w:type="dxa"/>
            <w:gridSpan w:val="2"/>
          </w:tcPr>
          <w:p w:rsidR="007021AF" w:rsidRDefault="007021AF" w:rsidP="005108E1">
            <w:pPr>
              <w:ind w:right="-4"/>
              <w:jc w:val="center"/>
              <w:rPr>
                <w:rFonts w:ascii="Times New Roman" w:hAnsi="Times New Roman" w:cs="Times New Roman"/>
                <w:bCs/>
                <w:sz w:val="28"/>
                <w:szCs w:val="28"/>
                <w:lang w:val="uk-UA"/>
              </w:rPr>
            </w:pPr>
            <w:r w:rsidRPr="005108E1">
              <w:rPr>
                <w:rFonts w:ascii="Times New Roman" w:hAnsi="Times New Roman" w:cs="Times New Roman"/>
                <w:bCs/>
                <w:sz w:val="28"/>
                <w:szCs w:val="28"/>
                <w:lang w:val="uk-UA"/>
              </w:rPr>
              <w:t xml:space="preserve">представник </w:t>
            </w:r>
            <w:r>
              <w:rPr>
                <w:rFonts w:ascii="Times New Roman" w:hAnsi="Times New Roman" w:cs="Times New Roman"/>
                <w:bCs/>
                <w:sz w:val="28"/>
                <w:szCs w:val="28"/>
                <w:lang w:val="uk-UA"/>
              </w:rPr>
              <w:t>БО «БФ «Право на захист»</w:t>
            </w:r>
          </w:p>
        </w:tc>
      </w:tr>
    </w:tbl>
    <w:p w:rsidR="002303FC" w:rsidRDefault="008A4E26" w:rsidP="002303FC">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t>________________________________</w:t>
      </w:r>
    </w:p>
    <w:p w:rsidR="007276C9" w:rsidRDefault="007276C9" w:rsidP="007276C9">
      <w:pPr>
        <w:ind w:right="-4" w:firstLine="567"/>
        <w:rPr>
          <w:rFonts w:ascii="Calibri" w:eastAsia="Calibri" w:hAnsi="Calibri" w:cs="Times New Roman"/>
          <w:szCs w:val="28"/>
          <w:lang w:val="uk-UA"/>
        </w:rPr>
      </w:pPr>
      <w:r>
        <w:rPr>
          <w:rFonts w:ascii="Calibri" w:eastAsia="Calibri" w:hAnsi="Calibri" w:cs="Times New Roman"/>
          <w:szCs w:val="28"/>
          <w:lang w:val="uk-UA"/>
        </w:rPr>
        <w:t>,;</w:t>
      </w:r>
    </w:p>
    <w:p w:rsidR="007276C9" w:rsidRPr="00AA4CE3" w:rsidRDefault="007276C9" w:rsidP="007276C9">
      <w:pPr>
        <w:ind w:right="-4" w:firstLine="567"/>
        <w:rPr>
          <w:rFonts w:ascii="Calibri" w:eastAsia="Calibri" w:hAnsi="Calibri" w:cs="Times New Roman"/>
          <w:szCs w:val="28"/>
          <w:lang w:val="uk-UA"/>
        </w:rPr>
      </w:pPr>
      <w:r w:rsidRPr="00617BFD">
        <w:rPr>
          <w:rFonts w:ascii="Calibri" w:eastAsia="Calibri" w:hAnsi="Calibri" w:cs="Times New Roman"/>
          <w:szCs w:val="28"/>
          <w:lang w:val="uk-UA"/>
        </w:rPr>
        <w:t>"</w:t>
      </w:r>
    </w:p>
    <w:p w:rsidR="007276C9" w:rsidRPr="0091333D" w:rsidRDefault="007276C9" w:rsidP="007276C9">
      <w:pPr>
        <w:numPr>
          <w:ilvl w:val="0"/>
          <w:numId w:val="10"/>
        </w:numPr>
        <w:spacing w:after="25" w:line="234" w:lineRule="auto"/>
        <w:ind w:right="-4"/>
        <w:jc w:val="both"/>
        <w:rPr>
          <w:rFonts w:ascii="Calibri" w:eastAsia="Calibri" w:hAnsi="Calibri" w:cs="Times New Roman"/>
          <w:bCs/>
          <w:szCs w:val="28"/>
          <w:lang w:val="uk-UA"/>
        </w:rPr>
      </w:pPr>
      <w:r>
        <w:rPr>
          <w:rFonts w:ascii="Calibri" w:eastAsia="Calibri" w:hAnsi="Calibri" w:cs="Times New Roman"/>
          <w:bCs/>
          <w:szCs w:val="28"/>
          <w:lang w:val="uk-UA"/>
        </w:rPr>
        <w:t>.</w:t>
      </w:r>
    </w:p>
    <w:p w:rsidR="0082071A" w:rsidRDefault="0082071A" w:rsidP="002303FC">
      <w:pPr>
        <w:spacing w:after="0" w:line="240" w:lineRule="auto"/>
        <w:jc w:val="both"/>
        <w:rPr>
          <w:rFonts w:ascii="Times New Roman" w:eastAsia="Calibri" w:hAnsi="Times New Roman" w:cs="Times New Roman"/>
          <w:sz w:val="28"/>
          <w:szCs w:val="28"/>
          <w:lang w:val="uk-UA"/>
        </w:rPr>
      </w:pPr>
    </w:p>
    <w:p w:rsidR="0082071A" w:rsidRDefault="0082071A" w:rsidP="002303FC">
      <w:pPr>
        <w:spacing w:after="0" w:line="240" w:lineRule="auto"/>
        <w:jc w:val="both"/>
        <w:rPr>
          <w:rFonts w:ascii="Times New Roman" w:eastAsia="Calibri" w:hAnsi="Times New Roman" w:cs="Times New Roman"/>
          <w:sz w:val="28"/>
          <w:szCs w:val="28"/>
          <w:lang w:val="uk-UA"/>
        </w:rPr>
      </w:pPr>
    </w:p>
    <w:p w:rsidR="0082071A" w:rsidRDefault="0082071A" w:rsidP="002303FC">
      <w:pPr>
        <w:spacing w:after="0" w:line="240" w:lineRule="auto"/>
        <w:jc w:val="both"/>
        <w:rPr>
          <w:rFonts w:ascii="Times New Roman" w:eastAsia="Calibri" w:hAnsi="Times New Roman" w:cs="Times New Roman"/>
          <w:sz w:val="28"/>
          <w:szCs w:val="28"/>
          <w:lang w:val="uk-UA"/>
        </w:rPr>
      </w:pPr>
    </w:p>
    <w:p w:rsidR="0082071A" w:rsidRDefault="0082071A" w:rsidP="002303FC">
      <w:pPr>
        <w:spacing w:after="0" w:line="240" w:lineRule="auto"/>
        <w:jc w:val="both"/>
        <w:rPr>
          <w:rFonts w:ascii="Times New Roman" w:eastAsia="Calibri" w:hAnsi="Times New Roman" w:cs="Times New Roman"/>
          <w:sz w:val="28"/>
          <w:szCs w:val="28"/>
          <w:lang w:val="uk-UA"/>
        </w:rPr>
      </w:pPr>
    </w:p>
    <w:p w:rsidR="0082071A" w:rsidRDefault="0082071A" w:rsidP="002303FC">
      <w:pPr>
        <w:spacing w:after="0" w:line="240" w:lineRule="auto"/>
        <w:jc w:val="both"/>
        <w:rPr>
          <w:rFonts w:ascii="Times New Roman" w:eastAsia="Calibri" w:hAnsi="Times New Roman" w:cs="Times New Roman"/>
          <w:sz w:val="28"/>
          <w:szCs w:val="28"/>
          <w:lang w:val="uk-UA"/>
        </w:rPr>
      </w:pPr>
    </w:p>
    <w:p w:rsidR="0082071A" w:rsidRDefault="0082071A" w:rsidP="002303FC">
      <w:pPr>
        <w:spacing w:after="0" w:line="240" w:lineRule="auto"/>
        <w:jc w:val="both"/>
        <w:rPr>
          <w:rFonts w:ascii="Times New Roman" w:eastAsia="Calibri" w:hAnsi="Times New Roman" w:cs="Times New Roman"/>
          <w:sz w:val="28"/>
          <w:szCs w:val="28"/>
          <w:lang w:val="uk-UA"/>
        </w:rPr>
      </w:pPr>
    </w:p>
    <w:p w:rsidR="0082071A" w:rsidRDefault="0082071A" w:rsidP="002303FC">
      <w:pPr>
        <w:spacing w:after="0" w:line="240" w:lineRule="auto"/>
        <w:jc w:val="both"/>
        <w:rPr>
          <w:rFonts w:ascii="Times New Roman" w:eastAsia="Calibri" w:hAnsi="Times New Roman" w:cs="Times New Roman"/>
          <w:sz w:val="28"/>
          <w:szCs w:val="28"/>
          <w:lang w:val="uk-UA"/>
        </w:rPr>
      </w:pPr>
    </w:p>
    <w:p w:rsidR="005D1DD6" w:rsidRDefault="005D1DD6" w:rsidP="002303FC">
      <w:pPr>
        <w:spacing w:after="0" w:line="240" w:lineRule="auto"/>
        <w:jc w:val="both"/>
        <w:rPr>
          <w:rFonts w:ascii="Times New Roman" w:eastAsia="Calibri" w:hAnsi="Times New Roman" w:cs="Times New Roman"/>
          <w:sz w:val="28"/>
          <w:szCs w:val="28"/>
          <w:lang w:val="uk-UA"/>
        </w:rPr>
      </w:pPr>
    </w:p>
    <w:p w:rsidR="005D1DD6" w:rsidRDefault="005D1DD6" w:rsidP="002303FC">
      <w:pPr>
        <w:spacing w:after="0" w:line="240" w:lineRule="auto"/>
        <w:jc w:val="both"/>
        <w:rPr>
          <w:rFonts w:ascii="Times New Roman" w:eastAsia="Calibri" w:hAnsi="Times New Roman" w:cs="Times New Roman"/>
          <w:sz w:val="28"/>
          <w:szCs w:val="28"/>
          <w:lang w:val="uk-UA"/>
        </w:rPr>
      </w:pPr>
    </w:p>
    <w:p w:rsidR="005D1DD6" w:rsidRDefault="005D1DD6" w:rsidP="002303FC">
      <w:pPr>
        <w:spacing w:after="0" w:line="240" w:lineRule="auto"/>
        <w:jc w:val="both"/>
        <w:rPr>
          <w:rFonts w:ascii="Times New Roman" w:eastAsia="Calibri" w:hAnsi="Times New Roman" w:cs="Times New Roman"/>
          <w:sz w:val="28"/>
          <w:szCs w:val="28"/>
          <w:lang w:val="uk-UA"/>
        </w:rPr>
      </w:pPr>
    </w:p>
    <w:p w:rsidR="005D1DD6" w:rsidRDefault="005D1DD6" w:rsidP="002303FC">
      <w:pPr>
        <w:spacing w:after="0" w:line="240" w:lineRule="auto"/>
        <w:jc w:val="both"/>
        <w:rPr>
          <w:rFonts w:ascii="Times New Roman" w:eastAsia="Calibri" w:hAnsi="Times New Roman" w:cs="Times New Roman"/>
          <w:sz w:val="28"/>
          <w:szCs w:val="28"/>
          <w:lang w:val="uk-UA"/>
        </w:rPr>
      </w:pPr>
    </w:p>
    <w:p w:rsidR="005D1DD6" w:rsidRDefault="005D1DD6" w:rsidP="002303FC">
      <w:pPr>
        <w:spacing w:after="0" w:line="240" w:lineRule="auto"/>
        <w:jc w:val="both"/>
        <w:rPr>
          <w:rFonts w:ascii="Times New Roman" w:eastAsia="Calibri" w:hAnsi="Times New Roman" w:cs="Times New Roman"/>
          <w:sz w:val="28"/>
          <w:szCs w:val="28"/>
          <w:lang w:val="uk-UA"/>
        </w:rPr>
      </w:pPr>
    </w:p>
    <w:p w:rsidR="005D1DD6" w:rsidRDefault="005D1DD6" w:rsidP="002303FC">
      <w:pPr>
        <w:spacing w:after="0" w:line="240" w:lineRule="auto"/>
        <w:jc w:val="both"/>
        <w:rPr>
          <w:rFonts w:ascii="Times New Roman" w:eastAsia="Calibri" w:hAnsi="Times New Roman" w:cs="Times New Roman"/>
          <w:sz w:val="28"/>
          <w:szCs w:val="28"/>
          <w:lang w:val="uk-UA"/>
        </w:rPr>
      </w:pPr>
    </w:p>
    <w:p w:rsidR="0082071A" w:rsidRPr="0082071A" w:rsidRDefault="006552A6" w:rsidP="00574AF6">
      <w:pPr>
        <w:spacing w:after="0" w:line="240" w:lineRule="auto"/>
        <w:ind w:left="5664" w:firstLine="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w:t>
      </w:r>
      <w:r w:rsidR="0082071A" w:rsidRPr="0082071A">
        <w:rPr>
          <w:rFonts w:ascii="Times New Roman" w:eastAsia="Calibri" w:hAnsi="Times New Roman" w:cs="Times New Roman"/>
          <w:sz w:val="28"/>
          <w:szCs w:val="28"/>
          <w:lang w:val="uk-UA"/>
        </w:rPr>
        <w:t>АТВЕРДЖЕНО</w:t>
      </w:r>
    </w:p>
    <w:p w:rsidR="0082071A" w:rsidRPr="0082071A" w:rsidRDefault="0082071A" w:rsidP="00574AF6">
      <w:pPr>
        <w:spacing w:after="0" w:line="240" w:lineRule="auto"/>
        <w:ind w:left="5670"/>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Розпорядження </w:t>
      </w:r>
      <w:r w:rsidR="00574AF6">
        <w:rPr>
          <w:rFonts w:ascii="Times New Roman" w:eastAsia="Calibri" w:hAnsi="Times New Roman" w:cs="Times New Roman"/>
          <w:sz w:val="28"/>
          <w:szCs w:val="28"/>
          <w:lang w:val="uk-UA"/>
        </w:rPr>
        <w:t>начальника</w:t>
      </w:r>
    </w:p>
    <w:p w:rsidR="0082071A" w:rsidRPr="0082071A" w:rsidRDefault="0082071A" w:rsidP="00574AF6">
      <w:pPr>
        <w:spacing w:after="0" w:line="240" w:lineRule="auto"/>
        <w:ind w:left="5664" w:firstLine="6"/>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Голованівської районної</w:t>
      </w:r>
    </w:p>
    <w:p w:rsidR="0082071A" w:rsidRPr="0082071A" w:rsidRDefault="00BD2488" w:rsidP="00574AF6">
      <w:pPr>
        <w:spacing w:after="0" w:line="240" w:lineRule="auto"/>
        <w:ind w:left="5664" w:firstLine="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військової</w:t>
      </w:r>
      <w:r w:rsidR="0082071A" w:rsidRPr="0082071A">
        <w:rPr>
          <w:rFonts w:ascii="Times New Roman" w:eastAsia="Calibri" w:hAnsi="Times New Roman" w:cs="Times New Roman"/>
          <w:sz w:val="28"/>
          <w:szCs w:val="28"/>
          <w:lang w:val="uk-UA"/>
        </w:rPr>
        <w:t xml:space="preserve"> адміністрації</w:t>
      </w:r>
    </w:p>
    <w:p w:rsid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574AF6">
        <w:rPr>
          <w:rFonts w:ascii="Times New Roman" w:eastAsia="Calibri" w:hAnsi="Times New Roman" w:cs="Times New Roman"/>
          <w:sz w:val="28"/>
          <w:szCs w:val="28"/>
          <w:lang w:val="uk-UA"/>
        </w:rPr>
        <w:t xml:space="preserve">     </w:t>
      </w:r>
      <w:r w:rsidR="00BD2488">
        <w:rPr>
          <w:rFonts w:ascii="Times New Roman" w:eastAsia="Calibri" w:hAnsi="Times New Roman" w:cs="Times New Roman"/>
          <w:sz w:val="28"/>
          <w:szCs w:val="28"/>
          <w:lang w:val="uk-UA"/>
        </w:rPr>
        <w:t>листопада</w:t>
      </w:r>
      <w:r w:rsidRPr="0082071A">
        <w:rPr>
          <w:rFonts w:ascii="Times New Roman" w:eastAsia="Calibri" w:hAnsi="Times New Roman" w:cs="Times New Roman"/>
          <w:sz w:val="28"/>
          <w:szCs w:val="28"/>
          <w:lang w:val="uk-UA"/>
        </w:rPr>
        <w:t xml:space="preserve">  202</w:t>
      </w:r>
      <w:r w:rsidR="00BD2488">
        <w:rPr>
          <w:rFonts w:ascii="Times New Roman" w:eastAsia="Calibri" w:hAnsi="Times New Roman" w:cs="Times New Roman"/>
          <w:sz w:val="28"/>
          <w:szCs w:val="28"/>
          <w:lang w:val="uk-UA"/>
        </w:rPr>
        <w:t>5</w:t>
      </w:r>
      <w:r w:rsidRPr="0082071A">
        <w:rPr>
          <w:rFonts w:ascii="Times New Roman" w:eastAsia="Calibri" w:hAnsi="Times New Roman" w:cs="Times New Roman"/>
          <w:sz w:val="28"/>
          <w:szCs w:val="28"/>
          <w:lang w:val="uk-UA"/>
        </w:rPr>
        <w:t xml:space="preserve"> року №</w:t>
      </w:r>
    </w:p>
    <w:p w:rsid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center"/>
        <w:rPr>
          <w:rFonts w:ascii="Times New Roman" w:eastAsia="Calibri" w:hAnsi="Times New Roman" w:cs="Times New Roman"/>
          <w:b/>
          <w:sz w:val="28"/>
          <w:szCs w:val="28"/>
          <w:lang w:val="uk-UA"/>
        </w:rPr>
      </w:pPr>
      <w:r w:rsidRPr="0082071A">
        <w:rPr>
          <w:rFonts w:ascii="Times New Roman" w:eastAsia="Calibri" w:hAnsi="Times New Roman" w:cs="Times New Roman"/>
          <w:b/>
          <w:sz w:val="28"/>
          <w:szCs w:val="28"/>
          <w:lang w:val="uk-UA"/>
        </w:rPr>
        <w:t xml:space="preserve">Положення про Раду з питань внутрішньо </w:t>
      </w:r>
    </w:p>
    <w:p w:rsidR="0082071A" w:rsidRDefault="0082071A" w:rsidP="0082071A">
      <w:pPr>
        <w:spacing w:after="0" w:line="240" w:lineRule="auto"/>
        <w:jc w:val="center"/>
        <w:rPr>
          <w:rFonts w:ascii="Times New Roman" w:eastAsia="Calibri" w:hAnsi="Times New Roman" w:cs="Times New Roman"/>
          <w:b/>
          <w:sz w:val="28"/>
          <w:szCs w:val="28"/>
          <w:lang w:val="uk-UA"/>
        </w:rPr>
      </w:pPr>
      <w:r w:rsidRPr="0082071A">
        <w:rPr>
          <w:rFonts w:ascii="Times New Roman" w:eastAsia="Calibri" w:hAnsi="Times New Roman" w:cs="Times New Roman"/>
          <w:b/>
          <w:sz w:val="28"/>
          <w:szCs w:val="28"/>
          <w:lang w:val="uk-UA"/>
        </w:rPr>
        <w:t xml:space="preserve">переміщених осіб при Голованівській районній </w:t>
      </w:r>
      <w:r w:rsidR="00BD2488">
        <w:rPr>
          <w:rFonts w:ascii="Times New Roman" w:eastAsia="Calibri" w:hAnsi="Times New Roman" w:cs="Times New Roman"/>
          <w:b/>
          <w:sz w:val="28"/>
          <w:szCs w:val="28"/>
          <w:lang w:val="uk-UA"/>
        </w:rPr>
        <w:t>військовій</w:t>
      </w:r>
      <w:r w:rsidRPr="0082071A">
        <w:rPr>
          <w:rFonts w:ascii="Times New Roman" w:eastAsia="Calibri" w:hAnsi="Times New Roman" w:cs="Times New Roman"/>
          <w:b/>
          <w:sz w:val="28"/>
          <w:szCs w:val="28"/>
          <w:lang w:val="uk-UA"/>
        </w:rPr>
        <w:t xml:space="preserve"> адміністрації</w:t>
      </w:r>
    </w:p>
    <w:p w:rsidR="0082071A" w:rsidRDefault="0082071A" w:rsidP="0082071A">
      <w:pPr>
        <w:spacing w:after="0" w:line="240" w:lineRule="auto"/>
        <w:jc w:val="center"/>
        <w:rPr>
          <w:rFonts w:ascii="Times New Roman" w:eastAsia="Calibri" w:hAnsi="Times New Roman" w:cs="Times New Roman"/>
          <w:b/>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1. Рада з питань внутрішньо переміщених осіб при </w:t>
      </w:r>
      <w:r>
        <w:rPr>
          <w:rFonts w:ascii="Times New Roman" w:eastAsia="Calibri" w:hAnsi="Times New Roman" w:cs="Times New Roman"/>
          <w:sz w:val="28"/>
          <w:szCs w:val="28"/>
          <w:lang w:val="uk-UA"/>
        </w:rPr>
        <w:t xml:space="preserve">Голованівській районній </w:t>
      </w:r>
      <w:r w:rsidR="00574AF6">
        <w:rPr>
          <w:rFonts w:ascii="Times New Roman" w:eastAsia="Calibri" w:hAnsi="Times New Roman" w:cs="Times New Roman"/>
          <w:sz w:val="28"/>
          <w:szCs w:val="28"/>
          <w:lang w:val="uk-UA"/>
        </w:rPr>
        <w:t>військовій</w:t>
      </w:r>
      <w:r>
        <w:rPr>
          <w:rFonts w:ascii="Times New Roman" w:eastAsia="Calibri" w:hAnsi="Times New Roman" w:cs="Times New Roman"/>
          <w:sz w:val="28"/>
          <w:szCs w:val="28"/>
          <w:lang w:val="uk-UA"/>
        </w:rPr>
        <w:t xml:space="preserve"> </w:t>
      </w:r>
      <w:r w:rsidRPr="0082071A">
        <w:rPr>
          <w:rFonts w:ascii="Times New Roman" w:eastAsia="Calibri" w:hAnsi="Times New Roman" w:cs="Times New Roman"/>
          <w:sz w:val="28"/>
          <w:szCs w:val="28"/>
          <w:lang w:val="uk-UA"/>
        </w:rPr>
        <w:t xml:space="preserve">адміністрації (надалі – Рада) є консультативно-дорадчим органом при </w:t>
      </w:r>
      <w:r>
        <w:rPr>
          <w:rFonts w:ascii="Times New Roman" w:eastAsia="Calibri" w:hAnsi="Times New Roman" w:cs="Times New Roman"/>
          <w:sz w:val="28"/>
          <w:szCs w:val="28"/>
          <w:lang w:val="uk-UA"/>
        </w:rPr>
        <w:t>районній</w:t>
      </w:r>
      <w:r w:rsidR="00574AF6">
        <w:rPr>
          <w:rFonts w:ascii="Times New Roman" w:eastAsia="Calibri" w:hAnsi="Times New Roman" w:cs="Times New Roman"/>
          <w:sz w:val="28"/>
          <w:szCs w:val="28"/>
          <w:lang w:val="uk-UA"/>
        </w:rPr>
        <w:t xml:space="preserve"> військовій</w:t>
      </w:r>
      <w:r w:rsidRPr="0082071A">
        <w:rPr>
          <w:rFonts w:ascii="Times New Roman" w:eastAsia="Calibri" w:hAnsi="Times New Roman" w:cs="Times New Roman"/>
          <w:sz w:val="28"/>
          <w:szCs w:val="28"/>
          <w:lang w:val="uk-UA"/>
        </w:rPr>
        <w:t xml:space="preserve"> адміністрації, який утворюється на підставі  розпорядження </w:t>
      </w:r>
      <w:r w:rsidR="00574AF6">
        <w:rPr>
          <w:rFonts w:ascii="Times New Roman" w:eastAsia="Calibri" w:hAnsi="Times New Roman" w:cs="Times New Roman"/>
          <w:sz w:val="28"/>
          <w:szCs w:val="28"/>
          <w:lang w:val="uk-UA"/>
        </w:rPr>
        <w:t>начальника</w:t>
      </w:r>
      <w:r w:rsidRPr="008207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районної</w:t>
      </w:r>
      <w:r w:rsidRPr="0082071A">
        <w:rPr>
          <w:rFonts w:ascii="Times New Roman" w:eastAsia="Calibri" w:hAnsi="Times New Roman" w:cs="Times New Roman"/>
          <w:sz w:val="28"/>
          <w:szCs w:val="28"/>
          <w:lang w:val="uk-UA"/>
        </w:rPr>
        <w:t xml:space="preserve"> </w:t>
      </w:r>
      <w:r w:rsidR="00574AF6">
        <w:rPr>
          <w:rFonts w:ascii="Times New Roman" w:eastAsia="Calibri" w:hAnsi="Times New Roman" w:cs="Times New Roman"/>
          <w:sz w:val="28"/>
          <w:szCs w:val="28"/>
          <w:lang w:val="uk-UA"/>
        </w:rPr>
        <w:t xml:space="preserve">військової адміністрації </w:t>
      </w:r>
      <w:r w:rsidRPr="0082071A">
        <w:rPr>
          <w:rFonts w:ascii="Times New Roman" w:eastAsia="Calibri" w:hAnsi="Times New Roman" w:cs="Times New Roman"/>
          <w:sz w:val="28"/>
          <w:szCs w:val="28"/>
          <w:lang w:val="uk-UA"/>
        </w:rPr>
        <w:t xml:space="preserve">для 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w:t>
      </w:r>
      <w:r>
        <w:rPr>
          <w:rFonts w:ascii="Times New Roman" w:eastAsia="Calibri" w:hAnsi="Times New Roman" w:cs="Times New Roman"/>
          <w:sz w:val="28"/>
          <w:szCs w:val="28"/>
          <w:lang w:val="uk-UA"/>
        </w:rPr>
        <w:t xml:space="preserve"> </w:t>
      </w:r>
      <w:r w:rsidRPr="0082071A">
        <w:rPr>
          <w:rFonts w:ascii="Times New Roman" w:eastAsia="Calibri" w:hAnsi="Times New Roman" w:cs="Times New Roman"/>
          <w:sz w:val="28"/>
          <w:szCs w:val="28"/>
          <w:lang w:val="uk-UA"/>
        </w:rPr>
        <w:t>їх адаптації та інтеграції.</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2. Рада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актами Ради міністрів Автономної Республіки Крим, розпорядженнями </w:t>
      </w:r>
      <w:r w:rsidR="00574AF6">
        <w:rPr>
          <w:rFonts w:ascii="Times New Roman" w:eastAsia="Calibri" w:hAnsi="Times New Roman" w:cs="Times New Roman"/>
          <w:sz w:val="28"/>
          <w:szCs w:val="28"/>
          <w:lang w:val="uk-UA"/>
        </w:rPr>
        <w:t>начальника</w:t>
      </w:r>
      <w:r w:rsidRPr="0082071A">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районної</w:t>
      </w:r>
      <w:r w:rsidRPr="0082071A">
        <w:rPr>
          <w:rFonts w:ascii="Times New Roman" w:eastAsia="Calibri" w:hAnsi="Times New Roman" w:cs="Times New Roman"/>
          <w:sz w:val="28"/>
          <w:szCs w:val="28"/>
          <w:lang w:val="uk-UA"/>
        </w:rPr>
        <w:t xml:space="preserve"> </w:t>
      </w:r>
      <w:r w:rsidR="00574AF6">
        <w:rPr>
          <w:rFonts w:ascii="Times New Roman" w:eastAsia="Calibri" w:hAnsi="Times New Roman" w:cs="Times New Roman"/>
          <w:sz w:val="28"/>
          <w:szCs w:val="28"/>
          <w:lang w:val="uk-UA"/>
        </w:rPr>
        <w:t>військової</w:t>
      </w:r>
      <w:r>
        <w:rPr>
          <w:rFonts w:ascii="Times New Roman" w:eastAsia="Calibri" w:hAnsi="Times New Roman" w:cs="Times New Roman"/>
          <w:sz w:val="28"/>
          <w:szCs w:val="28"/>
          <w:lang w:val="uk-UA"/>
        </w:rPr>
        <w:t xml:space="preserve"> адміністрації, </w:t>
      </w:r>
      <w:r w:rsidRPr="0082071A">
        <w:rPr>
          <w:rFonts w:ascii="Times New Roman" w:eastAsia="Calibri" w:hAnsi="Times New Roman" w:cs="Times New Roman"/>
          <w:sz w:val="28"/>
          <w:szCs w:val="28"/>
          <w:lang w:val="uk-UA"/>
        </w:rPr>
        <w:t xml:space="preserve"> Положенням про неї та іншими актами законодавства.</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3. Діяльність Ради ґрунтується на принципах верховенства права, законності, гласності, прозорості, колегіальності, гендерної рівності та </w:t>
      </w:r>
      <w:proofErr w:type="spellStart"/>
      <w:r w:rsidRPr="0082071A">
        <w:rPr>
          <w:rFonts w:ascii="Times New Roman" w:eastAsia="Calibri" w:hAnsi="Times New Roman" w:cs="Times New Roman"/>
          <w:sz w:val="28"/>
          <w:szCs w:val="28"/>
          <w:lang w:val="uk-UA"/>
        </w:rPr>
        <w:t>інклюзивності</w:t>
      </w:r>
      <w:proofErr w:type="spellEnd"/>
      <w:r w:rsidRPr="0082071A">
        <w:rPr>
          <w:rFonts w:ascii="Times New Roman" w:eastAsia="Calibri" w:hAnsi="Times New Roman" w:cs="Times New Roman"/>
          <w:sz w:val="28"/>
          <w:szCs w:val="28"/>
          <w:lang w:val="uk-UA"/>
        </w:rPr>
        <w:t>.</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 Основними завданнями Ради є:</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w:t>
      </w:r>
      <w:r w:rsidRPr="0082071A">
        <w:rPr>
          <w:rFonts w:ascii="Times New Roman" w:eastAsia="Calibri" w:hAnsi="Times New Roman" w:cs="Times New Roman"/>
          <w:sz w:val="28"/>
          <w:szCs w:val="28"/>
          <w:lang w:val="uk-UA"/>
        </w:rPr>
        <w:tab/>
        <w:t>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w:t>
      </w:r>
      <w:r w:rsidRPr="0082071A">
        <w:rPr>
          <w:rFonts w:ascii="Times New Roman" w:eastAsia="Calibri" w:hAnsi="Times New Roman" w:cs="Times New Roman"/>
          <w:sz w:val="28"/>
          <w:szCs w:val="28"/>
          <w:lang w:val="uk-UA"/>
        </w:rPr>
        <w:tab/>
        <w:t>сприяння забезпеченню й захисту прав та інтересів внутрішньо переміщених осіб з питань соціального захисту, забезпечення житлом і зайнятості, психосоціальної, медичної та правової допомоги та з інших питань;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w:t>
      </w:r>
      <w:r w:rsidRPr="0082071A">
        <w:rPr>
          <w:rFonts w:ascii="Times New Roman" w:eastAsia="Calibri" w:hAnsi="Times New Roman" w:cs="Times New Roman"/>
          <w:sz w:val="28"/>
          <w:szCs w:val="28"/>
          <w:lang w:val="uk-UA"/>
        </w:rPr>
        <w:tab/>
        <w:t>сприяння діяльності територіальних громад у розвитку ефективних механізмів адаптації та інтеграції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w:t>
      </w:r>
      <w:r w:rsidRPr="0082071A">
        <w:rPr>
          <w:rFonts w:ascii="Times New Roman" w:eastAsia="Calibri" w:hAnsi="Times New Roman" w:cs="Times New Roman"/>
          <w:sz w:val="28"/>
          <w:szCs w:val="28"/>
          <w:lang w:val="uk-UA"/>
        </w:rPr>
        <w:tab/>
        <w:t>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5)</w:t>
      </w:r>
      <w:r w:rsidRPr="0082071A">
        <w:rPr>
          <w:rFonts w:ascii="Times New Roman" w:eastAsia="Calibri" w:hAnsi="Times New Roman" w:cs="Times New Roman"/>
          <w:sz w:val="28"/>
          <w:szCs w:val="28"/>
          <w:lang w:val="uk-UA"/>
        </w:rPr>
        <w:tab/>
        <w:t xml:space="preserve">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місцевих програм у сфері захисту прав та інтересів внутрішньо переміщених </w:t>
      </w:r>
      <w:r w:rsidRPr="0082071A">
        <w:rPr>
          <w:rFonts w:ascii="Times New Roman" w:eastAsia="Calibri" w:hAnsi="Times New Roman" w:cs="Times New Roman"/>
          <w:sz w:val="28"/>
          <w:szCs w:val="28"/>
          <w:lang w:val="uk-UA"/>
        </w:rPr>
        <w:lastRenderedPageBreak/>
        <w:t>осіб, соціального захисту, зайнятості населення, забезпечення житлових та майнових прав;</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6)</w:t>
      </w:r>
      <w:r w:rsidRPr="0082071A">
        <w:rPr>
          <w:rFonts w:ascii="Times New Roman" w:eastAsia="Calibri" w:hAnsi="Times New Roman" w:cs="Times New Roman"/>
          <w:sz w:val="28"/>
          <w:szCs w:val="28"/>
          <w:lang w:val="uk-UA"/>
        </w:rPr>
        <w:tab/>
        <w:t>сприяння залученню вітчизняних та іноземних інвесторів, громадських та міжнародних об’єднань для розвитку інфраструктури та можливостей територіальних громад;</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7)</w:t>
      </w:r>
      <w:r w:rsidRPr="0082071A">
        <w:rPr>
          <w:rFonts w:ascii="Times New Roman" w:eastAsia="Calibri" w:hAnsi="Times New Roman" w:cs="Times New Roman"/>
          <w:sz w:val="28"/>
          <w:szCs w:val="28"/>
          <w:lang w:val="uk-UA"/>
        </w:rPr>
        <w:tab/>
        <w:t>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територіальних громадах;</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8)</w:t>
      </w:r>
      <w:r w:rsidRPr="0082071A">
        <w:rPr>
          <w:rFonts w:ascii="Times New Roman" w:eastAsia="Calibri" w:hAnsi="Times New Roman" w:cs="Times New Roman"/>
          <w:sz w:val="28"/>
          <w:szCs w:val="28"/>
          <w:lang w:val="uk-UA"/>
        </w:rPr>
        <w:tab/>
        <w:t>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9)</w:t>
      </w:r>
      <w:r w:rsidRPr="0082071A">
        <w:rPr>
          <w:rFonts w:ascii="Times New Roman" w:eastAsia="Calibri" w:hAnsi="Times New Roman" w:cs="Times New Roman"/>
          <w:sz w:val="28"/>
          <w:szCs w:val="28"/>
          <w:lang w:val="uk-UA"/>
        </w:rPr>
        <w:tab/>
        <w:t>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10)</w:t>
      </w:r>
      <w:r w:rsidRPr="0082071A">
        <w:rPr>
          <w:rFonts w:ascii="Times New Roman" w:eastAsia="Calibri" w:hAnsi="Times New Roman" w:cs="Times New Roman"/>
          <w:sz w:val="28"/>
          <w:szCs w:val="28"/>
          <w:lang w:val="uk-UA"/>
        </w:rPr>
        <w:tab/>
        <w:t>налагодження співпраці з місцевими органами виконавчої влади, органами місцевого самоврядування,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11)</w:t>
      </w:r>
      <w:r w:rsidRPr="0082071A">
        <w:rPr>
          <w:rFonts w:ascii="Times New Roman" w:eastAsia="Calibri" w:hAnsi="Times New Roman" w:cs="Times New Roman"/>
          <w:sz w:val="28"/>
          <w:szCs w:val="28"/>
          <w:lang w:val="uk-UA"/>
        </w:rPr>
        <w:tab/>
        <w:t>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12)</w:t>
      </w:r>
      <w:r w:rsidRPr="0082071A">
        <w:rPr>
          <w:rFonts w:ascii="Times New Roman" w:eastAsia="Calibri" w:hAnsi="Times New Roman" w:cs="Times New Roman"/>
          <w:sz w:val="28"/>
          <w:szCs w:val="28"/>
          <w:lang w:val="uk-UA"/>
        </w:rPr>
        <w:tab/>
        <w:t>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5. Рада відповідно до покладених на неї завдань: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w:t>
      </w:r>
      <w:r w:rsidRPr="0082071A">
        <w:rPr>
          <w:rFonts w:ascii="Times New Roman" w:eastAsia="Calibri" w:hAnsi="Times New Roman" w:cs="Times New Roman"/>
          <w:sz w:val="28"/>
          <w:szCs w:val="28"/>
          <w:lang w:val="uk-UA"/>
        </w:rPr>
        <w:tab/>
        <w:t>розглядає питання щодо захисту прав та інтересів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w:t>
      </w:r>
      <w:r w:rsidRPr="0082071A">
        <w:rPr>
          <w:rFonts w:ascii="Times New Roman" w:eastAsia="Calibri" w:hAnsi="Times New Roman" w:cs="Times New Roman"/>
          <w:sz w:val="28"/>
          <w:szCs w:val="28"/>
          <w:lang w:val="uk-UA"/>
        </w:rPr>
        <w:tab/>
        <w:t xml:space="preserve">розробляє та пропонує до розгляду відповідним органам </w:t>
      </w:r>
      <w:proofErr w:type="spellStart"/>
      <w:r w:rsidRPr="0082071A">
        <w:rPr>
          <w:rFonts w:ascii="Times New Roman" w:eastAsia="Calibri" w:hAnsi="Times New Roman" w:cs="Times New Roman"/>
          <w:sz w:val="28"/>
          <w:szCs w:val="28"/>
          <w:lang w:val="uk-UA"/>
        </w:rPr>
        <w:t>проєкти</w:t>
      </w:r>
      <w:proofErr w:type="spellEnd"/>
      <w:r w:rsidRPr="0082071A">
        <w:rPr>
          <w:rFonts w:ascii="Times New Roman" w:eastAsia="Calibri" w:hAnsi="Times New Roman" w:cs="Times New Roman"/>
          <w:sz w:val="28"/>
          <w:szCs w:val="28"/>
          <w:lang w:val="uk-UA"/>
        </w:rPr>
        <w:t xml:space="preserve">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w:t>
      </w:r>
      <w:r w:rsidRPr="0082071A">
        <w:rPr>
          <w:rFonts w:ascii="Times New Roman" w:eastAsia="Calibri" w:hAnsi="Times New Roman" w:cs="Times New Roman"/>
          <w:sz w:val="28"/>
          <w:szCs w:val="28"/>
          <w:lang w:val="uk-UA"/>
        </w:rPr>
        <w:tab/>
        <w:t xml:space="preserve">не рідше ніж один раз на рік готує та подає </w:t>
      </w:r>
      <w:r w:rsidR="008304D6">
        <w:rPr>
          <w:rFonts w:ascii="Times New Roman" w:eastAsia="Calibri" w:hAnsi="Times New Roman" w:cs="Times New Roman"/>
          <w:sz w:val="28"/>
          <w:szCs w:val="28"/>
          <w:lang w:val="uk-UA"/>
        </w:rPr>
        <w:t>районній</w:t>
      </w:r>
      <w:r w:rsidRPr="0082071A">
        <w:rPr>
          <w:rFonts w:ascii="Times New Roman" w:eastAsia="Calibri" w:hAnsi="Times New Roman" w:cs="Times New Roman"/>
          <w:sz w:val="28"/>
          <w:szCs w:val="28"/>
          <w:lang w:val="uk-UA"/>
        </w:rPr>
        <w:t xml:space="preserve"> державній  адміністрації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w:t>
      </w:r>
      <w:r w:rsidR="00574AF6">
        <w:rPr>
          <w:rFonts w:ascii="Times New Roman" w:eastAsia="Calibri" w:hAnsi="Times New Roman" w:cs="Times New Roman"/>
          <w:sz w:val="28"/>
          <w:szCs w:val="28"/>
          <w:lang w:val="uk-UA"/>
        </w:rPr>
        <w:t xml:space="preserve"> </w:t>
      </w:r>
      <w:r w:rsidRPr="0082071A">
        <w:rPr>
          <w:rFonts w:ascii="Times New Roman" w:eastAsia="Calibri" w:hAnsi="Times New Roman" w:cs="Times New Roman"/>
          <w:sz w:val="28"/>
          <w:szCs w:val="28"/>
          <w:lang w:val="uk-UA"/>
        </w:rPr>
        <w:t xml:space="preserve">сайті </w:t>
      </w:r>
      <w:r w:rsidR="008304D6">
        <w:rPr>
          <w:rFonts w:ascii="Times New Roman" w:eastAsia="Calibri" w:hAnsi="Times New Roman" w:cs="Times New Roman"/>
          <w:sz w:val="28"/>
          <w:szCs w:val="28"/>
          <w:lang w:val="uk-UA"/>
        </w:rPr>
        <w:t xml:space="preserve">районної </w:t>
      </w:r>
      <w:r w:rsidR="00574AF6">
        <w:rPr>
          <w:rFonts w:ascii="Times New Roman" w:eastAsia="Calibri" w:hAnsi="Times New Roman" w:cs="Times New Roman"/>
          <w:sz w:val="28"/>
          <w:szCs w:val="28"/>
          <w:lang w:val="uk-UA"/>
        </w:rPr>
        <w:t>військової</w:t>
      </w:r>
      <w:r w:rsidR="008304D6">
        <w:rPr>
          <w:rFonts w:ascii="Times New Roman" w:eastAsia="Calibri" w:hAnsi="Times New Roman" w:cs="Times New Roman"/>
          <w:sz w:val="28"/>
          <w:szCs w:val="28"/>
          <w:lang w:val="uk-UA"/>
        </w:rPr>
        <w:t xml:space="preserve"> </w:t>
      </w:r>
      <w:r w:rsidRPr="0082071A">
        <w:rPr>
          <w:rFonts w:ascii="Times New Roman" w:eastAsia="Calibri" w:hAnsi="Times New Roman" w:cs="Times New Roman"/>
          <w:sz w:val="28"/>
          <w:szCs w:val="28"/>
          <w:lang w:val="uk-UA"/>
        </w:rPr>
        <w:t>адміністрації та/або в інший прийнятний спосіб;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w:t>
      </w:r>
      <w:r w:rsidRPr="0082071A">
        <w:rPr>
          <w:rFonts w:ascii="Times New Roman" w:eastAsia="Calibri" w:hAnsi="Times New Roman" w:cs="Times New Roman"/>
          <w:sz w:val="28"/>
          <w:szCs w:val="28"/>
          <w:lang w:val="uk-UA"/>
        </w:rPr>
        <w:tab/>
        <w:t>проводить аналіз ефективності реалізації місцевої політики у сфері захисту прав та інтересів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5)</w:t>
      </w:r>
      <w:r w:rsidRPr="0082071A">
        <w:rPr>
          <w:rFonts w:ascii="Times New Roman" w:eastAsia="Calibri" w:hAnsi="Times New Roman" w:cs="Times New Roman"/>
          <w:sz w:val="28"/>
          <w:szCs w:val="28"/>
          <w:lang w:val="uk-UA"/>
        </w:rPr>
        <w:tab/>
        <w:t>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територіальних громад;</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lastRenderedPageBreak/>
        <w:t>6)</w:t>
      </w:r>
      <w:r w:rsidRPr="0082071A">
        <w:rPr>
          <w:rFonts w:ascii="Times New Roman" w:eastAsia="Calibri" w:hAnsi="Times New Roman" w:cs="Times New Roman"/>
          <w:sz w:val="28"/>
          <w:szCs w:val="28"/>
          <w:lang w:val="uk-UA"/>
        </w:rPr>
        <w:tab/>
        <w:t>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7)</w:t>
      </w:r>
      <w:r w:rsidRPr="0082071A">
        <w:rPr>
          <w:rFonts w:ascii="Times New Roman" w:eastAsia="Calibri" w:hAnsi="Times New Roman" w:cs="Times New Roman"/>
          <w:sz w:val="28"/>
          <w:szCs w:val="28"/>
          <w:lang w:val="uk-UA"/>
        </w:rPr>
        <w:tab/>
        <w:t>інформує громадськість про свою діяльність, ухвалені пропозиції, рекомендації та стан їх виконання;</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8)</w:t>
      </w:r>
      <w:r w:rsidRPr="0082071A">
        <w:rPr>
          <w:rFonts w:ascii="Times New Roman" w:eastAsia="Calibri" w:hAnsi="Times New Roman" w:cs="Times New Roman"/>
          <w:sz w:val="28"/>
          <w:szCs w:val="28"/>
          <w:lang w:val="uk-UA"/>
        </w:rPr>
        <w:tab/>
        <w:t>співпрацює з місцевими органами виконавчої влади,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організаціями та установами, що залучають до своєї діяльності волонтерів, волонтерами, фізичними та юридичними особами тощо;</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9)</w:t>
      </w:r>
      <w:r w:rsidRPr="0082071A">
        <w:rPr>
          <w:rFonts w:ascii="Times New Roman" w:eastAsia="Calibri" w:hAnsi="Times New Roman" w:cs="Times New Roman"/>
          <w:sz w:val="28"/>
          <w:szCs w:val="28"/>
          <w:lang w:val="uk-UA"/>
        </w:rPr>
        <w:tab/>
        <w:t>сприяє залученню коштів на підтримку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10)</w:t>
      </w:r>
      <w:r w:rsidRPr="0082071A">
        <w:rPr>
          <w:rFonts w:ascii="Times New Roman" w:eastAsia="Calibri" w:hAnsi="Times New Roman" w:cs="Times New Roman"/>
          <w:sz w:val="28"/>
          <w:szCs w:val="28"/>
          <w:lang w:val="uk-UA"/>
        </w:rPr>
        <w:tab/>
        <w:t>надає організаційну,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11)</w:t>
      </w:r>
      <w:r w:rsidRPr="0082071A">
        <w:rPr>
          <w:rFonts w:ascii="Times New Roman" w:eastAsia="Calibri" w:hAnsi="Times New Roman" w:cs="Times New Roman"/>
          <w:sz w:val="28"/>
          <w:szCs w:val="28"/>
          <w:lang w:val="uk-UA"/>
        </w:rPr>
        <w:tab/>
        <w:t>підтримує та організовує заходи, спрямовані на виконання завдань Ради (семінари, конференції, засідання тощо).</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6. Рада має право:</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w:t>
      </w:r>
      <w:r w:rsidRPr="0082071A">
        <w:rPr>
          <w:rFonts w:ascii="Times New Roman" w:eastAsia="Calibri" w:hAnsi="Times New Roman" w:cs="Times New Roman"/>
          <w:sz w:val="28"/>
          <w:szCs w:val="28"/>
          <w:lang w:val="uk-UA"/>
        </w:rPr>
        <w:tab/>
        <w:t>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w:t>
      </w:r>
      <w:r w:rsidRPr="0082071A">
        <w:rPr>
          <w:rFonts w:ascii="Times New Roman" w:eastAsia="Calibri" w:hAnsi="Times New Roman" w:cs="Times New Roman"/>
          <w:sz w:val="28"/>
          <w:szCs w:val="28"/>
          <w:lang w:val="uk-UA"/>
        </w:rPr>
        <w:tab/>
        <w:t>залучати представників місцевих органів виконавчої влади,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w:t>
      </w:r>
      <w:r w:rsidRPr="0082071A">
        <w:rPr>
          <w:rFonts w:ascii="Times New Roman" w:eastAsia="Calibri" w:hAnsi="Times New Roman" w:cs="Times New Roman"/>
          <w:sz w:val="28"/>
          <w:szCs w:val="28"/>
          <w:lang w:val="uk-UA"/>
        </w:rPr>
        <w:tab/>
        <w:t>подавати відповідним органам пропозиції та рекомендації у сфері захисту прав та інтересів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w:t>
      </w:r>
      <w:r w:rsidRPr="0082071A">
        <w:rPr>
          <w:rFonts w:ascii="Times New Roman" w:eastAsia="Calibri" w:hAnsi="Times New Roman" w:cs="Times New Roman"/>
          <w:sz w:val="28"/>
          <w:szCs w:val="28"/>
          <w:lang w:val="uk-UA"/>
        </w:rPr>
        <w:tab/>
        <w:t>розглядати звернення внутрішньо переміщених осіб та пропозиції громадських об’єднань з питань, що належать до її компетенції;</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5)</w:t>
      </w:r>
      <w:r w:rsidRPr="0082071A">
        <w:rPr>
          <w:rFonts w:ascii="Times New Roman" w:eastAsia="Calibri" w:hAnsi="Times New Roman" w:cs="Times New Roman"/>
          <w:sz w:val="28"/>
          <w:szCs w:val="28"/>
          <w:lang w:val="uk-UA"/>
        </w:rPr>
        <w:tab/>
        <w:t>співпрацювати з іншими радами з питань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6)</w:t>
      </w:r>
      <w:r w:rsidRPr="0082071A">
        <w:rPr>
          <w:rFonts w:ascii="Times New Roman" w:eastAsia="Calibri" w:hAnsi="Times New Roman" w:cs="Times New Roman"/>
          <w:sz w:val="28"/>
          <w:szCs w:val="28"/>
          <w:lang w:val="uk-UA"/>
        </w:rPr>
        <w:tab/>
        <w:t>ініціювати проведення та брати участь у конференціях, семінарах, нарадах з питань захисту прав та інтересів внутрішньо переміщених осіб;</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7)</w:t>
      </w:r>
      <w:r w:rsidRPr="0082071A">
        <w:rPr>
          <w:rFonts w:ascii="Times New Roman" w:eastAsia="Calibri" w:hAnsi="Times New Roman" w:cs="Times New Roman"/>
          <w:sz w:val="28"/>
          <w:szCs w:val="28"/>
          <w:lang w:val="uk-UA"/>
        </w:rPr>
        <w:tab/>
        <w:t>утворювати для виконання покладених на Раду завдань робочі групи, комісії.</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BD2488"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7. Склад Ради утворюється в кількості</w:t>
      </w:r>
      <w:r w:rsidR="00BD2488">
        <w:rPr>
          <w:rFonts w:ascii="Times New Roman" w:eastAsia="Calibri" w:hAnsi="Times New Roman" w:cs="Times New Roman"/>
          <w:sz w:val="28"/>
          <w:szCs w:val="28"/>
          <w:lang w:val="uk-UA"/>
        </w:rPr>
        <w:t xml:space="preserve"> не більше 30 осіб.</w:t>
      </w:r>
      <w:r w:rsidRPr="0082071A">
        <w:rPr>
          <w:rFonts w:ascii="Times New Roman" w:eastAsia="Calibri" w:hAnsi="Times New Roman" w:cs="Times New Roman"/>
          <w:sz w:val="28"/>
          <w:szCs w:val="28"/>
          <w:lang w:val="uk-UA"/>
        </w:rPr>
        <w:t xml:space="preserve"> </w:t>
      </w:r>
      <w:r w:rsidR="00BD2488" w:rsidRPr="00BD2488">
        <w:rPr>
          <w:rFonts w:ascii="Times New Roman" w:eastAsia="Calibri" w:hAnsi="Times New Roman" w:cs="Times New Roman"/>
          <w:sz w:val="28"/>
          <w:szCs w:val="28"/>
          <w:lang w:val="uk-UA"/>
        </w:rPr>
        <w:t>Чисельність представників органу, при якому утворено Раду, становить не більше однієї третини осіб. Чисельність внутрішньо переміщених осіб становить не менше ніж 50 відсотків кількісного складу членів Ради.</w:t>
      </w:r>
    </w:p>
    <w:p w:rsidR="0082071A" w:rsidRPr="0082071A" w:rsidRDefault="0082071A" w:rsidP="00BD2488">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До складу Ради, утвореної при </w:t>
      </w:r>
      <w:r w:rsidR="008304D6">
        <w:rPr>
          <w:rFonts w:ascii="Times New Roman" w:eastAsia="Calibri" w:hAnsi="Times New Roman" w:cs="Times New Roman"/>
          <w:sz w:val="28"/>
          <w:szCs w:val="28"/>
          <w:lang w:val="uk-UA"/>
        </w:rPr>
        <w:t xml:space="preserve">районній </w:t>
      </w:r>
      <w:r w:rsidR="00574AF6">
        <w:rPr>
          <w:rFonts w:ascii="Times New Roman" w:eastAsia="Calibri" w:hAnsi="Times New Roman" w:cs="Times New Roman"/>
          <w:sz w:val="28"/>
          <w:szCs w:val="28"/>
          <w:lang w:val="uk-UA"/>
        </w:rPr>
        <w:t>військовій</w:t>
      </w:r>
      <w:r w:rsidRPr="0082071A">
        <w:rPr>
          <w:rFonts w:ascii="Times New Roman" w:eastAsia="Calibri" w:hAnsi="Times New Roman" w:cs="Times New Roman"/>
          <w:sz w:val="28"/>
          <w:szCs w:val="28"/>
          <w:lang w:val="uk-UA"/>
        </w:rPr>
        <w:t xml:space="preserve"> адміністрації, входять за посадою працівники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r w:rsidR="008304D6">
        <w:rPr>
          <w:rFonts w:ascii="Times New Roman" w:eastAsia="Calibri" w:hAnsi="Times New Roman" w:cs="Times New Roman"/>
          <w:sz w:val="28"/>
          <w:szCs w:val="28"/>
          <w:lang w:val="uk-UA"/>
        </w:rPr>
        <w:t xml:space="preserve"> </w:t>
      </w:r>
    </w:p>
    <w:p w:rsidR="0082071A" w:rsidRPr="0082071A" w:rsidRDefault="0082071A" w:rsidP="008304D6">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lastRenderedPageBreak/>
        <w:t>До складу Ради входять внутрішньо переміщені особи,</w:t>
      </w:r>
      <w:r w:rsidR="00037959">
        <w:rPr>
          <w:rFonts w:ascii="Times New Roman" w:eastAsia="Calibri" w:hAnsi="Times New Roman" w:cs="Times New Roman"/>
          <w:sz w:val="28"/>
          <w:szCs w:val="28"/>
          <w:lang w:val="uk-UA"/>
        </w:rPr>
        <w:t xml:space="preserve"> яким виповнилось 18 років,</w:t>
      </w:r>
      <w:r w:rsidRPr="0082071A">
        <w:rPr>
          <w:rFonts w:ascii="Times New Roman" w:eastAsia="Calibri" w:hAnsi="Times New Roman" w:cs="Times New Roman"/>
          <w:sz w:val="28"/>
          <w:szCs w:val="28"/>
          <w:lang w:val="uk-UA"/>
        </w:rPr>
        <w:t xml:space="preserve"> місцем фактичного проживання яких згідно з довідкою про взяття на облік внутрішньо переміщеної особи є адміністративно-територіальна одиниця, яка є адресою останнього задекларованого/зареєстрованого місця проживання внутрішньо переміщеної особи, на юрисдикцію якої поширюються повноваження органу, при якому утворено Раду, в тому числі які є представниками суб’єктів господарювання, які в установленому законодавством порядку перемістили свої виробничі потужності та активи.</w:t>
      </w:r>
    </w:p>
    <w:p w:rsidR="0082071A" w:rsidRPr="0082071A" w:rsidRDefault="0082071A" w:rsidP="008304D6">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До складу Ради входять по одному представнику від громадських об’єднань, благодійних організацій, у статуті яких визначено, що їх діяльність спрямована на забезпечення та захист прав внутрішньо переміщених осіб і реалізацію </w:t>
      </w:r>
      <w:proofErr w:type="spellStart"/>
      <w:r w:rsidRPr="0082071A">
        <w:rPr>
          <w:rFonts w:ascii="Times New Roman" w:eastAsia="Calibri" w:hAnsi="Times New Roman" w:cs="Times New Roman"/>
          <w:sz w:val="28"/>
          <w:szCs w:val="28"/>
          <w:lang w:val="uk-UA"/>
        </w:rPr>
        <w:t>проєктів</w:t>
      </w:r>
      <w:proofErr w:type="spellEnd"/>
      <w:r w:rsidRPr="0082071A">
        <w:rPr>
          <w:rFonts w:ascii="Times New Roman" w:eastAsia="Calibri" w:hAnsi="Times New Roman" w:cs="Times New Roman"/>
          <w:sz w:val="28"/>
          <w:szCs w:val="28"/>
          <w:lang w:val="uk-UA"/>
        </w:rPr>
        <w:t xml:space="preserve"> у межах області.</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8. Персональний склад Ради затверджується розпорядженням </w:t>
      </w:r>
      <w:r w:rsidR="00574AF6">
        <w:rPr>
          <w:rFonts w:ascii="Times New Roman" w:eastAsia="Calibri" w:hAnsi="Times New Roman" w:cs="Times New Roman"/>
          <w:sz w:val="28"/>
          <w:szCs w:val="28"/>
          <w:lang w:val="uk-UA"/>
        </w:rPr>
        <w:t>начальника</w:t>
      </w:r>
      <w:r w:rsidR="008304D6">
        <w:rPr>
          <w:rFonts w:ascii="Times New Roman" w:eastAsia="Calibri" w:hAnsi="Times New Roman" w:cs="Times New Roman"/>
          <w:sz w:val="28"/>
          <w:szCs w:val="28"/>
          <w:lang w:val="uk-UA"/>
        </w:rPr>
        <w:t xml:space="preserve"> районної </w:t>
      </w:r>
      <w:r w:rsidRPr="0082071A">
        <w:rPr>
          <w:rFonts w:ascii="Times New Roman" w:eastAsia="Calibri" w:hAnsi="Times New Roman" w:cs="Times New Roman"/>
          <w:sz w:val="28"/>
          <w:szCs w:val="28"/>
          <w:lang w:val="uk-UA"/>
        </w:rPr>
        <w:t>військової адміністрації з числа осіб, які відповідають вимогам до членів Ради та виявили бажання брати участь у діяльності Ради.</w:t>
      </w:r>
    </w:p>
    <w:p w:rsidR="0082071A" w:rsidRPr="0082071A" w:rsidRDefault="0082071A" w:rsidP="00FA5F5F">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Відбір членів Ради здійснюється на підставі поданих до </w:t>
      </w:r>
      <w:r w:rsidR="00FA5F5F">
        <w:rPr>
          <w:rFonts w:ascii="Times New Roman" w:eastAsia="Calibri" w:hAnsi="Times New Roman" w:cs="Times New Roman"/>
          <w:sz w:val="28"/>
          <w:szCs w:val="28"/>
          <w:lang w:val="uk-UA"/>
        </w:rPr>
        <w:t xml:space="preserve">районної </w:t>
      </w:r>
      <w:r w:rsidRPr="0082071A">
        <w:rPr>
          <w:rFonts w:ascii="Times New Roman" w:eastAsia="Calibri" w:hAnsi="Times New Roman" w:cs="Times New Roman"/>
          <w:sz w:val="28"/>
          <w:szCs w:val="28"/>
          <w:lang w:val="uk-UA"/>
        </w:rPr>
        <w:t xml:space="preserve"> </w:t>
      </w:r>
      <w:r w:rsidR="00037959">
        <w:rPr>
          <w:rFonts w:ascii="Times New Roman" w:eastAsia="Calibri" w:hAnsi="Times New Roman" w:cs="Times New Roman"/>
          <w:sz w:val="28"/>
          <w:szCs w:val="28"/>
          <w:lang w:val="uk-UA"/>
        </w:rPr>
        <w:t>військової</w:t>
      </w:r>
      <w:r w:rsidRPr="0082071A">
        <w:rPr>
          <w:rFonts w:ascii="Times New Roman" w:eastAsia="Calibri" w:hAnsi="Times New Roman" w:cs="Times New Roman"/>
          <w:sz w:val="28"/>
          <w:szCs w:val="28"/>
          <w:lang w:val="uk-UA"/>
        </w:rPr>
        <w:t xml:space="preserve"> адміністрації внутрішньо переміщеними особами та представниками громадських об’єднань, благодійних організацій документів в електронній та/або паперовій формі, а саме:</w:t>
      </w:r>
    </w:p>
    <w:p w:rsidR="0082071A" w:rsidRPr="00FA5F5F" w:rsidRDefault="0082071A" w:rsidP="00FA5F5F">
      <w:pPr>
        <w:pStyle w:val="ac"/>
        <w:numPr>
          <w:ilvl w:val="0"/>
          <w:numId w:val="9"/>
        </w:numPr>
        <w:spacing w:after="0" w:line="240" w:lineRule="auto"/>
        <w:jc w:val="both"/>
        <w:rPr>
          <w:rFonts w:ascii="Times New Roman" w:eastAsia="Calibri" w:hAnsi="Times New Roman" w:cs="Times New Roman"/>
          <w:sz w:val="28"/>
          <w:szCs w:val="28"/>
          <w:lang w:val="uk-UA"/>
        </w:rPr>
      </w:pPr>
      <w:r w:rsidRPr="00FA5F5F">
        <w:rPr>
          <w:rFonts w:ascii="Times New Roman" w:eastAsia="Calibri" w:hAnsi="Times New Roman" w:cs="Times New Roman"/>
          <w:sz w:val="28"/>
          <w:szCs w:val="28"/>
          <w:lang w:val="uk-UA"/>
        </w:rPr>
        <w:t>заяви у довільній формі;</w:t>
      </w:r>
    </w:p>
    <w:p w:rsidR="0082071A" w:rsidRPr="00FA5F5F" w:rsidRDefault="0082071A" w:rsidP="00FA5F5F">
      <w:pPr>
        <w:pStyle w:val="ac"/>
        <w:numPr>
          <w:ilvl w:val="0"/>
          <w:numId w:val="9"/>
        </w:numPr>
        <w:spacing w:after="0" w:line="240" w:lineRule="auto"/>
        <w:jc w:val="both"/>
        <w:rPr>
          <w:rFonts w:ascii="Times New Roman" w:eastAsia="Calibri" w:hAnsi="Times New Roman" w:cs="Times New Roman"/>
          <w:sz w:val="28"/>
          <w:szCs w:val="28"/>
          <w:lang w:val="uk-UA"/>
        </w:rPr>
      </w:pPr>
      <w:r w:rsidRPr="00FA5F5F">
        <w:rPr>
          <w:rFonts w:ascii="Times New Roman" w:eastAsia="Calibri" w:hAnsi="Times New Roman" w:cs="Times New Roman"/>
          <w:sz w:val="28"/>
          <w:szCs w:val="28"/>
          <w:lang w:val="uk-UA"/>
        </w:rPr>
        <w:t xml:space="preserve">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w:t>
      </w:r>
      <w:proofErr w:type="spellStart"/>
      <w:r w:rsidRPr="00FA5F5F">
        <w:rPr>
          <w:rFonts w:ascii="Times New Roman" w:eastAsia="Calibri" w:hAnsi="Times New Roman" w:cs="Times New Roman"/>
          <w:sz w:val="28"/>
          <w:szCs w:val="28"/>
          <w:lang w:val="uk-UA"/>
        </w:rPr>
        <w:t>вебпорталу</w:t>
      </w:r>
      <w:proofErr w:type="spellEnd"/>
      <w:r w:rsidRPr="00FA5F5F">
        <w:rPr>
          <w:rFonts w:ascii="Times New Roman" w:eastAsia="Calibri" w:hAnsi="Times New Roman" w:cs="Times New Roman"/>
          <w:sz w:val="28"/>
          <w:szCs w:val="28"/>
          <w:lang w:val="uk-UA"/>
        </w:rPr>
        <w:t xml:space="preserve"> електронних послуг, зокрема з використанням мобільного додатка Порталу Дія (Дія) або </w:t>
      </w:r>
      <w:proofErr w:type="spellStart"/>
      <w:r w:rsidRPr="00FA5F5F">
        <w:rPr>
          <w:rFonts w:ascii="Times New Roman" w:eastAsia="Calibri" w:hAnsi="Times New Roman" w:cs="Times New Roman"/>
          <w:sz w:val="28"/>
          <w:szCs w:val="28"/>
          <w:lang w:val="uk-UA"/>
        </w:rPr>
        <w:t>єДокумент</w:t>
      </w:r>
      <w:proofErr w:type="spellEnd"/>
      <w:r w:rsidRPr="00FA5F5F">
        <w:rPr>
          <w:rFonts w:ascii="Times New Roman" w:eastAsia="Calibri" w:hAnsi="Times New Roman" w:cs="Times New Roman"/>
          <w:sz w:val="28"/>
          <w:szCs w:val="28"/>
          <w:lang w:val="uk-UA"/>
        </w:rPr>
        <w:t>;</w:t>
      </w:r>
    </w:p>
    <w:p w:rsidR="0082071A" w:rsidRPr="00FA5F5F" w:rsidRDefault="0082071A" w:rsidP="00FA5F5F">
      <w:pPr>
        <w:pStyle w:val="ac"/>
        <w:numPr>
          <w:ilvl w:val="0"/>
          <w:numId w:val="9"/>
        </w:numPr>
        <w:spacing w:after="0" w:line="240" w:lineRule="auto"/>
        <w:jc w:val="both"/>
        <w:rPr>
          <w:rFonts w:ascii="Times New Roman" w:eastAsia="Calibri" w:hAnsi="Times New Roman" w:cs="Times New Roman"/>
          <w:sz w:val="28"/>
          <w:szCs w:val="28"/>
          <w:lang w:val="uk-UA"/>
        </w:rPr>
      </w:pPr>
      <w:r w:rsidRPr="00FA5F5F">
        <w:rPr>
          <w:rFonts w:ascii="Times New Roman" w:eastAsia="Calibri" w:hAnsi="Times New Roman" w:cs="Times New Roman"/>
          <w:sz w:val="28"/>
          <w:szCs w:val="28"/>
          <w:lang w:val="uk-UA"/>
        </w:rPr>
        <w:t>документа про освіту (за наявності);</w:t>
      </w:r>
    </w:p>
    <w:p w:rsidR="0082071A" w:rsidRPr="00FA5F5F" w:rsidRDefault="0082071A" w:rsidP="00FA5F5F">
      <w:pPr>
        <w:pStyle w:val="ac"/>
        <w:numPr>
          <w:ilvl w:val="0"/>
          <w:numId w:val="9"/>
        </w:numPr>
        <w:spacing w:after="0" w:line="240" w:lineRule="auto"/>
        <w:jc w:val="both"/>
        <w:rPr>
          <w:rFonts w:ascii="Times New Roman" w:eastAsia="Calibri" w:hAnsi="Times New Roman" w:cs="Times New Roman"/>
          <w:sz w:val="28"/>
          <w:szCs w:val="28"/>
          <w:lang w:val="uk-UA"/>
        </w:rPr>
      </w:pPr>
      <w:r w:rsidRPr="00FA5F5F">
        <w:rPr>
          <w:rFonts w:ascii="Times New Roman" w:eastAsia="Calibri" w:hAnsi="Times New Roman" w:cs="Times New Roman"/>
          <w:sz w:val="28"/>
          <w:szCs w:val="28"/>
          <w:lang w:val="uk-UA"/>
        </w:rPr>
        <w:t>мотиваційного листа кандидата, в якому викладаються обґрунтування для обрання його до складу Ради;</w:t>
      </w:r>
    </w:p>
    <w:p w:rsidR="0082071A" w:rsidRPr="00FA5F5F" w:rsidRDefault="0082071A" w:rsidP="00FA5F5F">
      <w:pPr>
        <w:pStyle w:val="ac"/>
        <w:numPr>
          <w:ilvl w:val="0"/>
          <w:numId w:val="9"/>
        </w:numPr>
        <w:spacing w:after="0" w:line="240" w:lineRule="auto"/>
        <w:jc w:val="both"/>
        <w:rPr>
          <w:rFonts w:ascii="Times New Roman" w:eastAsia="Calibri" w:hAnsi="Times New Roman" w:cs="Times New Roman"/>
          <w:sz w:val="28"/>
          <w:szCs w:val="28"/>
          <w:lang w:val="uk-UA"/>
        </w:rPr>
      </w:pPr>
      <w:r w:rsidRPr="00FA5F5F">
        <w:rPr>
          <w:rFonts w:ascii="Times New Roman" w:eastAsia="Calibri" w:hAnsi="Times New Roman" w:cs="Times New Roman"/>
          <w:sz w:val="28"/>
          <w:szCs w:val="28"/>
          <w:lang w:val="uk-UA"/>
        </w:rPr>
        <w:t>відомостей про контактний номер телефону та адресу електронної пошти кандидата (за наявності);</w:t>
      </w:r>
    </w:p>
    <w:p w:rsidR="0082071A" w:rsidRPr="00FA5F5F" w:rsidRDefault="0082071A" w:rsidP="00FA5F5F">
      <w:pPr>
        <w:pStyle w:val="ac"/>
        <w:numPr>
          <w:ilvl w:val="0"/>
          <w:numId w:val="9"/>
        </w:numPr>
        <w:spacing w:after="0" w:line="240" w:lineRule="auto"/>
        <w:jc w:val="both"/>
        <w:rPr>
          <w:rFonts w:ascii="Times New Roman" w:eastAsia="Calibri" w:hAnsi="Times New Roman" w:cs="Times New Roman"/>
          <w:sz w:val="28"/>
          <w:szCs w:val="28"/>
          <w:lang w:val="uk-UA"/>
        </w:rPr>
      </w:pPr>
      <w:r w:rsidRPr="00FA5F5F">
        <w:rPr>
          <w:rFonts w:ascii="Times New Roman" w:eastAsia="Calibri" w:hAnsi="Times New Roman" w:cs="Times New Roman"/>
          <w:sz w:val="28"/>
          <w:szCs w:val="28"/>
          <w:lang w:val="uk-UA"/>
        </w:rPr>
        <w:t>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благодійної організації щодо включення до складу Ради представника громадського об’єднання, благодійної організації.</w:t>
      </w:r>
    </w:p>
    <w:p w:rsidR="0082071A" w:rsidRPr="0082071A" w:rsidRDefault="00FA5F5F" w:rsidP="00037959">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Районна </w:t>
      </w:r>
      <w:r w:rsidR="00037959">
        <w:rPr>
          <w:rFonts w:ascii="Times New Roman" w:eastAsia="Calibri" w:hAnsi="Times New Roman" w:cs="Times New Roman"/>
          <w:sz w:val="28"/>
          <w:szCs w:val="28"/>
          <w:lang w:val="uk-UA"/>
        </w:rPr>
        <w:t>військова</w:t>
      </w:r>
      <w:r w:rsidR="0082071A" w:rsidRPr="0082071A">
        <w:rPr>
          <w:rFonts w:ascii="Times New Roman" w:eastAsia="Calibri" w:hAnsi="Times New Roman" w:cs="Times New Roman"/>
          <w:sz w:val="28"/>
          <w:szCs w:val="28"/>
          <w:lang w:val="uk-UA"/>
        </w:rPr>
        <w:t xml:space="preserve"> адміністрація оприлюднює на своєму офіційному </w:t>
      </w:r>
      <w:proofErr w:type="spellStart"/>
      <w:r w:rsidR="0082071A" w:rsidRPr="0082071A">
        <w:rPr>
          <w:rFonts w:ascii="Times New Roman" w:eastAsia="Calibri" w:hAnsi="Times New Roman" w:cs="Times New Roman"/>
          <w:sz w:val="28"/>
          <w:szCs w:val="28"/>
          <w:lang w:val="uk-UA"/>
        </w:rPr>
        <w:t>вебсайті</w:t>
      </w:r>
      <w:proofErr w:type="spellEnd"/>
      <w:r w:rsidR="0082071A" w:rsidRPr="0082071A">
        <w:rPr>
          <w:rFonts w:ascii="Times New Roman" w:eastAsia="Calibri" w:hAnsi="Times New Roman" w:cs="Times New Roman"/>
          <w:sz w:val="28"/>
          <w:szCs w:val="28"/>
          <w:lang w:val="uk-UA"/>
        </w:rPr>
        <w:t xml:space="preserve"> та/або в інший прийнятний спосіб не пізніше ніж </w:t>
      </w:r>
      <w:r>
        <w:rPr>
          <w:rFonts w:ascii="Times New Roman" w:eastAsia="Calibri" w:hAnsi="Times New Roman" w:cs="Times New Roman"/>
          <w:sz w:val="28"/>
          <w:szCs w:val="28"/>
          <w:lang w:val="uk-UA"/>
        </w:rPr>
        <w:t xml:space="preserve"> </w:t>
      </w:r>
      <w:r w:rsidR="0082071A" w:rsidRPr="0082071A">
        <w:rPr>
          <w:rFonts w:ascii="Times New Roman" w:eastAsia="Calibri" w:hAnsi="Times New Roman" w:cs="Times New Roman"/>
          <w:sz w:val="28"/>
          <w:szCs w:val="28"/>
          <w:lang w:val="uk-UA"/>
        </w:rPr>
        <w:t>за 15 календарних днів до затвердження персонального складу Ради повідомлення про формування складу Ради.</w:t>
      </w:r>
    </w:p>
    <w:p w:rsidR="0082071A" w:rsidRPr="0082071A" w:rsidRDefault="0082071A" w:rsidP="00037959">
      <w:pPr>
        <w:spacing w:after="0" w:line="240" w:lineRule="auto"/>
        <w:ind w:firstLine="567"/>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lastRenderedPageBreak/>
        <w:t xml:space="preserve">Документи щодо включення осіб до складу Ради подаються до </w:t>
      </w:r>
      <w:r w:rsidR="00FA5F5F">
        <w:rPr>
          <w:rFonts w:ascii="Times New Roman" w:eastAsia="Calibri" w:hAnsi="Times New Roman" w:cs="Times New Roman"/>
          <w:sz w:val="28"/>
          <w:szCs w:val="28"/>
          <w:lang w:val="uk-UA"/>
        </w:rPr>
        <w:t>районної</w:t>
      </w:r>
      <w:r w:rsidRPr="0082071A">
        <w:rPr>
          <w:rFonts w:ascii="Times New Roman" w:eastAsia="Calibri" w:hAnsi="Times New Roman" w:cs="Times New Roman"/>
          <w:sz w:val="28"/>
          <w:szCs w:val="28"/>
          <w:lang w:val="uk-UA"/>
        </w:rPr>
        <w:t xml:space="preserve"> </w:t>
      </w:r>
      <w:r w:rsidR="00037959">
        <w:rPr>
          <w:rFonts w:ascii="Times New Roman" w:eastAsia="Calibri" w:hAnsi="Times New Roman" w:cs="Times New Roman"/>
          <w:sz w:val="28"/>
          <w:szCs w:val="28"/>
          <w:lang w:val="uk-UA"/>
        </w:rPr>
        <w:t>військової</w:t>
      </w:r>
      <w:r w:rsidRPr="0082071A">
        <w:rPr>
          <w:rFonts w:ascii="Times New Roman" w:eastAsia="Calibri" w:hAnsi="Times New Roman" w:cs="Times New Roman"/>
          <w:sz w:val="28"/>
          <w:szCs w:val="28"/>
          <w:lang w:val="uk-UA"/>
        </w:rPr>
        <w:t xml:space="preserve"> адміністрації, при якій утворено Раду, за адресою та у строк, визначені в оголошенні про формування складу Ради.</w:t>
      </w:r>
    </w:p>
    <w:p w:rsidR="0082071A" w:rsidRPr="0082071A" w:rsidRDefault="0082071A" w:rsidP="00037959">
      <w:pPr>
        <w:spacing w:after="0" w:line="240" w:lineRule="auto"/>
        <w:ind w:firstLine="567"/>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Основними критеріями відбору кандидатів у члени Ради, які оцінює </w:t>
      </w:r>
      <w:r w:rsidR="00FA5F5F">
        <w:rPr>
          <w:rFonts w:ascii="Times New Roman" w:eastAsia="Calibri" w:hAnsi="Times New Roman" w:cs="Times New Roman"/>
          <w:sz w:val="28"/>
          <w:szCs w:val="28"/>
          <w:lang w:val="uk-UA"/>
        </w:rPr>
        <w:t>районна</w:t>
      </w:r>
      <w:r w:rsidRPr="0082071A">
        <w:rPr>
          <w:rFonts w:ascii="Times New Roman" w:eastAsia="Calibri" w:hAnsi="Times New Roman" w:cs="Times New Roman"/>
          <w:sz w:val="28"/>
          <w:szCs w:val="28"/>
          <w:lang w:val="uk-UA"/>
        </w:rPr>
        <w:t xml:space="preserve"> </w:t>
      </w:r>
      <w:r w:rsidR="00037959">
        <w:rPr>
          <w:rFonts w:ascii="Times New Roman" w:eastAsia="Calibri" w:hAnsi="Times New Roman" w:cs="Times New Roman"/>
          <w:sz w:val="28"/>
          <w:szCs w:val="28"/>
          <w:lang w:val="uk-UA"/>
        </w:rPr>
        <w:t>військова</w:t>
      </w:r>
      <w:r w:rsidRPr="0082071A">
        <w:rPr>
          <w:rFonts w:ascii="Times New Roman" w:eastAsia="Calibri" w:hAnsi="Times New Roman" w:cs="Times New Roman"/>
          <w:sz w:val="28"/>
          <w:szCs w:val="28"/>
          <w:lang w:val="uk-UA"/>
        </w:rPr>
        <w:t xml:space="preserve"> адміністрація,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w:t>
      </w:r>
      <w:proofErr w:type="spellStart"/>
      <w:r w:rsidRPr="0082071A">
        <w:rPr>
          <w:rFonts w:ascii="Times New Roman" w:eastAsia="Calibri" w:hAnsi="Times New Roman" w:cs="Times New Roman"/>
          <w:sz w:val="28"/>
          <w:szCs w:val="28"/>
          <w:lang w:val="uk-UA"/>
        </w:rPr>
        <w:t>проєктів</w:t>
      </w:r>
      <w:proofErr w:type="spellEnd"/>
      <w:r w:rsidRPr="0082071A">
        <w:rPr>
          <w:rFonts w:ascii="Times New Roman" w:eastAsia="Calibri" w:hAnsi="Times New Roman" w:cs="Times New Roman"/>
          <w:sz w:val="28"/>
          <w:szCs w:val="28"/>
          <w:lang w:val="uk-UA"/>
        </w:rPr>
        <w:t xml:space="preserve"> у сфері захисту внутрішньо переміщених осіб, наявність конкретних пропозицій щодо особистого вкладу в реалізацію мети та завдань Ради.</w:t>
      </w:r>
    </w:p>
    <w:p w:rsidR="0082071A" w:rsidRPr="0082071A" w:rsidRDefault="0082071A" w:rsidP="00037959">
      <w:pPr>
        <w:spacing w:after="0" w:line="240" w:lineRule="auto"/>
        <w:ind w:left="142" w:firstLine="425"/>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Зміни до складу Ради вносяться розпорядженням </w:t>
      </w:r>
      <w:r w:rsidR="00037959">
        <w:rPr>
          <w:rFonts w:ascii="Times New Roman" w:eastAsia="Calibri" w:hAnsi="Times New Roman" w:cs="Times New Roman"/>
          <w:sz w:val="28"/>
          <w:szCs w:val="28"/>
          <w:lang w:val="uk-UA"/>
        </w:rPr>
        <w:t>начальника</w:t>
      </w:r>
      <w:r w:rsidRPr="0082071A">
        <w:rPr>
          <w:rFonts w:ascii="Times New Roman" w:eastAsia="Calibri" w:hAnsi="Times New Roman" w:cs="Times New Roman"/>
          <w:sz w:val="28"/>
          <w:szCs w:val="28"/>
          <w:lang w:val="uk-UA"/>
        </w:rPr>
        <w:t xml:space="preserve"> </w:t>
      </w:r>
      <w:r w:rsidR="00FA5F5F">
        <w:rPr>
          <w:rFonts w:ascii="Times New Roman" w:eastAsia="Calibri" w:hAnsi="Times New Roman" w:cs="Times New Roman"/>
          <w:sz w:val="28"/>
          <w:szCs w:val="28"/>
          <w:lang w:val="uk-UA"/>
        </w:rPr>
        <w:t>районної</w:t>
      </w:r>
      <w:r w:rsidRPr="0082071A">
        <w:rPr>
          <w:rFonts w:ascii="Times New Roman" w:eastAsia="Calibri" w:hAnsi="Times New Roman" w:cs="Times New Roman"/>
          <w:sz w:val="28"/>
          <w:szCs w:val="28"/>
          <w:lang w:val="uk-UA"/>
        </w:rPr>
        <w:t xml:space="preserve"> </w:t>
      </w:r>
      <w:r w:rsidR="00037959">
        <w:rPr>
          <w:rFonts w:ascii="Times New Roman" w:eastAsia="Calibri" w:hAnsi="Times New Roman" w:cs="Times New Roman"/>
          <w:sz w:val="28"/>
          <w:szCs w:val="28"/>
          <w:lang w:val="uk-UA"/>
        </w:rPr>
        <w:t>військової</w:t>
      </w:r>
      <w:r w:rsidRPr="0082071A">
        <w:rPr>
          <w:rFonts w:ascii="Times New Roman" w:eastAsia="Calibri" w:hAnsi="Times New Roman" w:cs="Times New Roman"/>
          <w:sz w:val="28"/>
          <w:szCs w:val="28"/>
          <w:lang w:val="uk-UA"/>
        </w:rPr>
        <w:t xml:space="preserve"> адміністрації за поданням голови Ради.</w:t>
      </w:r>
    </w:p>
    <w:p w:rsidR="0082071A" w:rsidRPr="0082071A" w:rsidRDefault="0082071A" w:rsidP="00037959">
      <w:pPr>
        <w:spacing w:after="0" w:line="240" w:lineRule="auto"/>
        <w:ind w:firstLine="567"/>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Дострокове припинення повноважень члена Ради є підставою для внесення змін до складу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1A1575">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9. Діяльність Ради може бути припинена достроково на підставі розпорядження голови</w:t>
      </w:r>
      <w:r w:rsidR="00FA5F5F">
        <w:rPr>
          <w:rFonts w:ascii="Times New Roman" w:eastAsia="Calibri" w:hAnsi="Times New Roman" w:cs="Times New Roman"/>
          <w:sz w:val="28"/>
          <w:szCs w:val="28"/>
          <w:lang w:val="uk-UA"/>
        </w:rPr>
        <w:t xml:space="preserve"> районної державної адміністрації </w:t>
      </w:r>
      <w:r w:rsidRPr="0082071A">
        <w:rPr>
          <w:rFonts w:ascii="Times New Roman" w:eastAsia="Calibri" w:hAnsi="Times New Roman" w:cs="Times New Roman"/>
          <w:sz w:val="28"/>
          <w:szCs w:val="28"/>
          <w:lang w:val="uk-UA"/>
        </w:rPr>
        <w:t>в разі:</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 якщо засідання Ради не проводяться протягом двох кварталів поспіль;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 ухвалення відповідного рішення на її засіданні;</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 реорганізації органу, при якому утворено Раду.</w:t>
      </w:r>
    </w:p>
    <w:p w:rsidR="00037959" w:rsidRDefault="00037959"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1A1575">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10. Склад Ради затверджується строком на два роки. Особа може бути призначена членом Ради не більше ніж на два строки повноважень поспіль.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1A1575" w:rsidP="001A1575">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r w:rsidR="0082071A" w:rsidRPr="0082071A">
        <w:rPr>
          <w:rFonts w:ascii="Times New Roman" w:eastAsia="Calibri" w:hAnsi="Times New Roman" w:cs="Times New Roman"/>
          <w:sz w:val="28"/>
          <w:szCs w:val="28"/>
          <w:lang w:val="uk-UA"/>
        </w:rPr>
        <w:t>1. Раду очолює голова, який обирається її членами з числа внутрішньо переміщених осіб, які входять до складу Ради. Голова Ради має заступника.</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82071A" w:rsidRPr="0082071A" w:rsidRDefault="0082071A" w:rsidP="00FA5F5F">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1A1575">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12. Голова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w:t>
      </w:r>
      <w:r w:rsidRPr="0082071A">
        <w:rPr>
          <w:rFonts w:ascii="Times New Roman" w:eastAsia="Calibri" w:hAnsi="Times New Roman" w:cs="Times New Roman"/>
          <w:sz w:val="28"/>
          <w:szCs w:val="28"/>
          <w:lang w:val="uk-UA"/>
        </w:rPr>
        <w:tab/>
        <w:t>організовує діяльність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w:t>
      </w:r>
      <w:r w:rsidRPr="0082071A">
        <w:rPr>
          <w:rFonts w:ascii="Times New Roman" w:eastAsia="Calibri" w:hAnsi="Times New Roman" w:cs="Times New Roman"/>
          <w:sz w:val="28"/>
          <w:szCs w:val="28"/>
          <w:lang w:val="uk-UA"/>
        </w:rPr>
        <w:tab/>
        <w:t>ініціює проведення засідань Ради, керує їх підготовкою;</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w:t>
      </w:r>
      <w:r w:rsidRPr="0082071A">
        <w:rPr>
          <w:rFonts w:ascii="Times New Roman" w:eastAsia="Calibri" w:hAnsi="Times New Roman" w:cs="Times New Roman"/>
          <w:sz w:val="28"/>
          <w:szCs w:val="28"/>
          <w:lang w:val="uk-UA"/>
        </w:rPr>
        <w:tab/>
        <w:t>головує на засіданнях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w:t>
      </w:r>
      <w:r w:rsidRPr="0082071A">
        <w:rPr>
          <w:rFonts w:ascii="Times New Roman" w:eastAsia="Calibri" w:hAnsi="Times New Roman" w:cs="Times New Roman"/>
          <w:sz w:val="28"/>
          <w:szCs w:val="28"/>
          <w:lang w:val="uk-UA"/>
        </w:rPr>
        <w:tab/>
        <w:t>підписує протоколи засідань;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5)</w:t>
      </w:r>
      <w:r w:rsidRPr="0082071A">
        <w:rPr>
          <w:rFonts w:ascii="Times New Roman" w:eastAsia="Calibri" w:hAnsi="Times New Roman" w:cs="Times New Roman"/>
          <w:sz w:val="28"/>
          <w:szCs w:val="28"/>
          <w:lang w:val="uk-UA"/>
        </w:rPr>
        <w:tab/>
        <w:t>представляє Раду у відносинах з місцевими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lastRenderedPageBreak/>
        <w:t>6)</w:t>
      </w:r>
      <w:r w:rsidRPr="0082071A">
        <w:rPr>
          <w:rFonts w:ascii="Times New Roman" w:eastAsia="Calibri" w:hAnsi="Times New Roman" w:cs="Times New Roman"/>
          <w:sz w:val="28"/>
          <w:szCs w:val="28"/>
          <w:lang w:val="uk-UA"/>
        </w:rPr>
        <w:tab/>
        <w:t>здійснює інші повноваження, що належать до компетенції Ради.</w:t>
      </w:r>
    </w:p>
    <w:p w:rsidR="001A1575" w:rsidRDefault="001A1575" w:rsidP="001A1575">
      <w:pPr>
        <w:spacing w:after="0" w:line="240" w:lineRule="auto"/>
        <w:jc w:val="both"/>
        <w:rPr>
          <w:rFonts w:ascii="Times New Roman" w:eastAsia="Calibri" w:hAnsi="Times New Roman" w:cs="Times New Roman"/>
          <w:sz w:val="28"/>
          <w:szCs w:val="28"/>
          <w:lang w:val="uk-UA"/>
        </w:rPr>
      </w:pPr>
    </w:p>
    <w:p w:rsidR="0082071A" w:rsidRPr="0082071A" w:rsidRDefault="0082071A" w:rsidP="001A1575">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13. Заступник голови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w:t>
      </w:r>
      <w:r w:rsidRPr="0082071A">
        <w:rPr>
          <w:rFonts w:ascii="Times New Roman" w:eastAsia="Calibri" w:hAnsi="Times New Roman" w:cs="Times New Roman"/>
          <w:sz w:val="28"/>
          <w:szCs w:val="28"/>
          <w:lang w:val="uk-UA"/>
        </w:rPr>
        <w:tab/>
        <w:t>контролює виконання плану роботи Ради в межах повноважень;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w:t>
      </w:r>
      <w:r w:rsidRPr="0082071A">
        <w:rPr>
          <w:rFonts w:ascii="Times New Roman" w:eastAsia="Calibri" w:hAnsi="Times New Roman" w:cs="Times New Roman"/>
          <w:sz w:val="28"/>
          <w:szCs w:val="28"/>
          <w:lang w:val="uk-UA"/>
        </w:rPr>
        <w:tab/>
        <w:t>вносить пропозиції щодо утворення робочих груп та комісій;</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w:t>
      </w:r>
      <w:r w:rsidRPr="0082071A">
        <w:rPr>
          <w:rFonts w:ascii="Times New Roman" w:eastAsia="Calibri" w:hAnsi="Times New Roman" w:cs="Times New Roman"/>
          <w:sz w:val="28"/>
          <w:szCs w:val="28"/>
          <w:lang w:val="uk-UA"/>
        </w:rPr>
        <w:tab/>
        <w:t>організовує вивчення та дослідження громадської думки;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w:t>
      </w:r>
      <w:r w:rsidRPr="0082071A">
        <w:rPr>
          <w:rFonts w:ascii="Times New Roman" w:eastAsia="Calibri" w:hAnsi="Times New Roman" w:cs="Times New Roman"/>
          <w:sz w:val="28"/>
          <w:szCs w:val="28"/>
          <w:lang w:val="uk-UA"/>
        </w:rPr>
        <w:tab/>
        <w:t>у разі відсутності голови головує на засіданні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5)</w:t>
      </w:r>
      <w:r w:rsidRPr="0082071A">
        <w:rPr>
          <w:rFonts w:ascii="Times New Roman" w:eastAsia="Calibri" w:hAnsi="Times New Roman" w:cs="Times New Roman"/>
          <w:sz w:val="28"/>
          <w:szCs w:val="28"/>
          <w:lang w:val="uk-UA"/>
        </w:rPr>
        <w:tab/>
        <w:t xml:space="preserve">виконує інші повноваження, </w:t>
      </w:r>
      <w:r w:rsidR="006E7395">
        <w:rPr>
          <w:rFonts w:ascii="Times New Roman" w:eastAsia="Calibri" w:hAnsi="Times New Roman" w:cs="Times New Roman"/>
          <w:sz w:val="28"/>
          <w:szCs w:val="28"/>
          <w:lang w:val="uk-UA"/>
        </w:rPr>
        <w:t>визначені Радою</w:t>
      </w:r>
      <w:r w:rsidRPr="0082071A">
        <w:rPr>
          <w:rFonts w:ascii="Times New Roman" w:eastAsia="Calibri" w:hAnsi="Times New Roman" w:cs="Times New Roman"/>
          <w:sz w:val="28"/>
          <w:szCs w:val="28"/>
          <w:lang w:val="uk-UA"/>
        </w:rPr>
        <w:t>.</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14. 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w:t>
      </w:r>
      <w:r w:rsidRPr="0082071A">
        <w:rPr>
          <w:rFonts w:ascii="Times New Roman" w:eastAsia="Calibri" w:hAnsi="Times New Roman" w:cs="Times New Roman"/>
          <w:sz w:val="28"/>
          <w:szCs w:val="28"/>
          <w:lang w:val="uk-UA"/>
        </w:rPr>
        <w:tab/>
        <w:t>інформує членів Ради про дату, місце і час засідань;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w:t>
      </w:r>
      <w:r w:rsidRPr="0082071A">
        <w:rPr>
          <w:rFonts w:ascii="Times New Roman" w:eastAsia="Calibri" w:hAnsi="Times New Roman" w:cs="Times New Roman"/>
          <w:sz w:val="28"/>
          <w:szCs w:val="28"/>
          <w:lang w:val="uk-UA"/>
        </w:rPr>
        <w:tab/>
        <w:t>забезпечує ведення та збереження документації;</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w:t>
      </w:r>
      <w:r w:rsidRPr="0082071A">
        <w:rPr>
          <w:rFonts w:ascii="Times New Roman" w:eastAsia="Calibri" w:hAnsi="Times New Roman" w:cs="Times New Roman"/>
          <w:sz w:val="28"/>
          <w:szCs w:val="28"/>
          <w:lang w:val="uk-UA"/>
        </w:rPr>
        <w:tab/>
        <w:t>веде та підписує протоколи засідань;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w:t>
      </w:r>
      <w:r w:rsidRPr="0082071A">
        <w:rPr>
          <w:rFonts w:ascii="Times New Roman" w:eastAsia="Calibri" w:hAnsi="Times New Roman" w:cs="Times New Roman"/>
          <w:sz w:val="28"/>
          <w:szCs w:val="28"/>
          <w:lang w:val="uk-UA"/>
        </w:rPr>
        <w:tab/>
        <w:t>готує та розсилає за належністю документи;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5)</w:t>
      </w:r>
      <w:r w:rsidRPr="0082071A">
        <w:rPr>
          <w:rFonts w:ascii="Times New Roman" w:eastAsia="Calibri" w:hAnsi="Times New Roman" w:cs="Times New Roman"/>
          <w:sz w:val="28"/>
          <w:szCs w:val="28"/>
          <w:lang w:val="uk-UA"/>
        </w:rPr>
        <w:tab/>
        <w:t>виконує інші повноваження щодо представництва та організації діяльності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15. Члени Ради виконують свої обов’язки на громадських засадах.</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Члени Ради мають право:</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w:t>
      </w:r>
      <w:r w:rsidRPr="0082071A">
        <w:rPr>
          <w:rFonts w:ascii="Times New Roman" w:eastAsia="Calibri" w:hAnsi="Times New Roman" w:cs="Times New Roman"/>
          <w:sz w:val="28"/>
          <w:szCs w:val="28"/>
          <w:lang w:val="uk-UA"/>
        </w:rPr>
        <w:tab/>
        <w:t>ознайомлюватися з матеріалами і документами до засідання;</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w:t>
      </w:r>
      <w:r w:rsidRPr="0082071A">
        <w:rPr>
          <w:rFonts w:ascii="Times New Roman" w:eastAsia="Calibri" w:hAnsi="Times New Roman" w:cs="Times New Roman"/>
          <w:sz w:val="28"/>
          <w:szCs w:val="28"/>
          <w:lang w:val="uk-UA"/>
        </w:rPr>
        <w:tab/>
        <w:t>ініціювати розгляд питань на чергових та позачергових засіданнях;</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w:t>
      </w:r>
      <w:r w:rsidRPr="0082071A">
        <w:rPr>
          <w:rFonts w:ascii="Times New Roman" w:eastAsia="Calibri" w:hAnsi="Times New Roman" w:cs="Times New Roman"/>
          <w:sz w:val="28"/>
          <w:szCs w:val="28"/>
          <w:lang w:val="uk-UA"/>
        </w:rPr>
        <w:tab/>
        <w:t>брати участь у голосуванні;</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4)</w:t>
      </w:r>
      <w:r w:rsidRPr="0082071A">
        <w:rPr>
          <w:rFonts w:ascii="Times New Roman" w:eastAsia="Calibri" w:hAnsi="Times New Roman" w:cs="Times New Roman"/>
          <w:sz w:val="28"/>
          <w:szCs w:val="28"/>
          <w:lang w:val="uk-UA"/>
        </w:rPr>
        <w:tab/>
        <w:t xml:space="preserve">вносити зміни до </w:t>
      </w:r>
      <w:proofErr w:type="spellStart"/>
      <w:r w:rsidRPr="0082071A">
        <w:rPr>
          <w:rFonts w:ascii="Times New Roman" w:eastAsia="Calibri" w:hAnsi="Times New Roman" w:cs="Times New Roman"/>
          <w:sz w:val="28"/>
          <w:szCs w:val="28"/>
          <w:lang w:val="uk-UA"/>
        </w:rPr>
        <w:t>проєктів</w:t>
      </w:r>
      <w:proofErr w:type="spellEnd"/>
      <w:r w:rsidRPr="0082071A">
        <w:rPr>
          <w:rFonts w:ascii="Times New Roman" w:eastAsia="Calibri" w:hAnsi="Times New Roman" w:cs="Times New Roman"/>
          <w:sz w:val="28"/>
          <w:szCs w:val="28"/>
          <w:lang w:val="uk-UA"/>
        </w:rPr>
        <w:t xml:space="preserve"> пропозицій та рекомендацій;</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5)</w:t>
      </w:r>
      <w:r w:rsidRPr="0082071A">
        <w:rPr>
          <w:rFonts w:ascii="Times New Roman" w:eastAsia="Calibri" w:hAnsi="Times New Roman" w:cs="Times New Roman"/>
          <w:sz w:val="28"/>
          <w:szCs w:val="28"/>
          <w:lang w:val="uk-UA"/>
        </w:rPr>
        <w:tab/>
        <w:t>брати участь у роботі робочих груп, комісій;</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6)</w:t>
      </w:r>
      <w:r w:rsidRPr="0082071A">
        <w:rPr>
          <w:rFonts w:ascii="Times New Roman" w:eastAsia="Calibri" w:hAnsi="Times New Roman" w:cs="Times New Roman"/>
          <w:sz w:val="28"/>
          <w:szCs w:val="28"/>
          <w:lang w:val="uk-UA"/>
        </w:rPr>
        <w:tab/>
        <w:t>достроково припинити свої повноваження, звернувшись з відповідною заявою до голови Ради.</w:t>
      </w:r>
    </w:p>
    <w:p w:rsidR="0082071A" w:rsidRPr="0082071A" w:rsidRDefault="0082071A" w:rsidP="00FA5F5F">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Члени Ради мають право доступу в установленому порядку до приміщень, в яких розміщений орган, при якому утворено Раду, а також право участі в засіданнях даного органу із розгляду питань, що належать до компетенції Ради.</w:t>
      </w:r>
    </w:p>
    <w:p w:rsidR="0082071A" w:rsidRPr="0082071A" w:rsidRDefault="00B30283" w:rsidP="00B30283">
      <w:pPr>
        <w:spacing w:after="0" w:line="240" w:lineRule="auto"/>
        <w:ind w:firstLine="708"/>
        <w:jc w:val="both"/>
        <w:rPr>
          <w:rFonts w:ascii="Times New Roman" w:eastAsia="Calibri" w:hAnsi="Times New Roman" w:cs="Times New Roman"/>
          <w:sz w:val="28"/>
          <w:szCs w:val="28"/>
          <w:lang w:val="uk-UA"/>
        </w:rPr>
      </w:pPr>
      <w:r w:rsidRPr="00B30283">
        <w:rPr>
          <w:rFonts w:ascii="Times New Roman" w:eastAsia="Calibri" w:hAnsi="Times New Roman" w:cs="Times New Roman"/>
          <w:sz w:val="28"/>
          <w:szCs w:val="28"/>
          <w:lang w:val="uk-UA"/>
        </w:rPr>
        <w:t xml:space="preserve">Керівники структурних підрозділів </w:t>
      </w:r>
      <w:r>
        <w:rPr>
          <w:rFonts w:ascii="Times New Roman" w:eastAsia="Calibri" w:hAnsi="Times New Roman" w:cs="Times New Roman"/>
          <w:sz w:val="28"/>
          <w:szCs w:val="28"/>
          <w:lang w:val="uk-UA"/>
        </w:rPr>
        <w:t xml:space="preserve">районної </w:t>
      </w:r>
      <w:r w:rsidRPr="00B30283">
        <w:rPr>
          <w:rFonts w:ascii="Times New Roman" w:eastAsia="Calibri" w:hAnsi="Times New Roman" w:cs="Times New Roman"/>
          <w:sz w:val="28"/>
          <w:szCs w:val="28"/>
          <w:lang w:val="uk-UA"/>
        </w:rPr>
        <w:t xml:space="preserve"> військової адміністрації, які входять до складу Ради, мають право делегувати на засідання Ради своїх представників із правом голосу та прийняття відповідних рішень</w:t>
      </w:r>
    </w:p>
    <w:p w:rsidR="00B30283" w:rsidRDefault="00B30283"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16. Повноваження члена Ради припиняються достроково у порядку, визначеному цим Положенням:</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w:t>
      </w:r>
      <w:r w:rsidRPr="0082071A">
        <w:rPr>
          <w:rFonts w:ascii="Times New Roman" w:eastAsia="Calibri" w:hAnsi="Times New Roman" w:cs="Times New Roman"/>
          <w:sz w:val="28"/>
          <w:szCs w:val="28"/>
          <w:lang w:val="uk-UA"/>
        </w:rPr>
        <w:tab/>
        <w:t>у разі його відсутності на засіданнях без поважних причин двічі поспіль;</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w:t>
      </w:r>
      <w:r w:rsidRPr="0082071A">
        <w:rPr>
          <w:rFonts w:ascii="Times New Roman" w:eastAsia="Calibri" w:hAnsi="Times New Roman" w:cs="Times New Roman"/>
          <w:sz w:val="28"/>
          <w:szCs w:val="28"/>
          <w:lang w:val="uk-UA"/>
        </w:rPr>
        <w:tab/>
        <w:t>за письмовою заявою про рішення вийти з її складу;</w:t>
      </w:r>
    </w:p>
    <w:p w:rsidR="00DD1222" w:rsidRPr="00DD1222" w:rsidRDefault="0082071A" w:rsidP="00DD1222">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3)</w:t>
      </w:r>
      <w:r w:rsidRPr="0082071A">
        <w:rPr>
          <w:rFonts w:ascii="Times New Roman" w:eastAsia="Calibri" w:hAnsi="Times New Roman" w:cs="Times New Roman"/>
          <w:sz w:val="28"/>
          <w:szCs w:val="28"/>
          <w:lang w:val="uk-UA"/>
        </w:rPr>
        <w:tab/>
      </w:r>
      <w:r w:rsidR="00DD1222" w:rsidRPr="00DD1222">
        <w:rPr>
          <w:rFonts w:ascii="Times New Roman" w:eastAsia="Calibri" w:hAnsi="Times New Roman" w:cs="Times New Roman"/>
          <w:sz w:val="28"/>
          <w:szCs w:val="28"/>
          <w:lang w:val="uk-UA"/>
        </w:rPr>
        <w:t>у разі надходження від громадського об’єднання чи благодійної організації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p>
    <w:p w:rsidR="00DD1222" w:rsidRPr="00DD1222" w:rsidRDefault="00DD1222" w:rsidP="00DD1222">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lastRenderedPageBreak/>
        <w:t>4)</w:t>
      </w:r>
      <w:r>
        <w:rPr>
          <w:rFonts w:ascii="Times New Roman" w:eastAsia="Calibri" w:hAnsi="Times New Roman" w:cs="Times New Roman"/>
          <w:sz w:val="28"/>
          <w:szCs w:val="28"/>
          <w:lang w:val="uk-UA"/>
        </w:rPr>
        <w:t xml:space="preserve"> </w:t>
      </w:r>
      <w:r w:rsidRPr="00DD1222">
        <w:rPr>
          <w:rFonts w:ascii="Times New Roman" w:eastAsia="Calibri" w:hAnsi="Times New Roman" w:cs="Times New Roman"/>
          <w:sz w:val="28"/>
          <w:szCs w:val="28"/>
          <w:lang w:val="uk-UA"/>
        </w:rPr>
        <w:t>у разі державної реєстрації припинення громадського об’єднання чи благодійної організації, представника яких було обрано/призначено до складу Ради;</w:t>
      </w:r>
    </w:p>
    <w:p w:rsidR="00DD1222" w:rsidRPr="00DD1222" w:rsidRDefault="00DD1222" w:rsidP="00DD1222">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5)  </w:t>
      </w:r>
      <w:r w:rsidRPr="00DD1222">
        <w:rPr>
          <w:rFonts w:ascii="Times New Roman" w:eastAsia="Calibri" w:hAnsi="Times New Roman" w:cs="Times New Roman"/>
          <w:sz w:val="28"/>
          <w:szCs w:val="28"/>
          <w:lang w:val="uk-UA"/>
        </w:rPr>
        <w:t xml:space="preserve">у разі набрання законної сили обвинувальним </w:t>
      </w:r>
      <w:proofErr w:type="spellStart"/>
      <w:r w:rsidRPr="00DD1222">
        <w:rPr>
          <w:rFonts w:ascii="Times New Roman" w:eastAsia="Calibri" w:hAnsi="Times New Roman" w:cs="Times New Roman"/>
          <w:sz w:val="28"/>
          <w:szCs w:val="28"/>
          <w:lang w:val="uk-UA"/>
        </w:rPr>
        <w:t>вироком</w:t>
      </w:r>
      <w:proofErr w:type="spellEnd"/>
      <w:r w:rsidRPr="00DD1222">
        <w:rPr>
          <w:rFonts w:ascii="Times New Roman" w:eastAsia="Calibri" w:hAnsi="Times New Roman" w:cs="Times New Roman"/>
          <w:sz w:val="28"/>
          <w:szCs w:val="28"/>
          <w:lang w:val="uk-UA"/>
        </w:rPr>
        <w:t xml:space="preserve"> суду щодо члена Ради, а також у разі визнання його в судовому порядку недієздатним або обмежено дієздатним;</w:t>
      </w:r>
    </w:p>
    <w:p w:rsidR="0082071A" w:rsidRPr="0082071A" w:rsidRDefault="00DD1222" w:rsidP="00DD1222">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 </w:t>
      </w:r>
      <w:r w:rsidRPr="00DD1222">
        <w:rPr>
          <w:rFonts w:ascii="Times New Roman" w:eastAsia="Calibri" w:hAnsi="Times New Roman" w:cs="Times New Roman"/>
          <w:sz w:val="28"/>
          <w:szCs w:val="28"/>
          <w:lang w:val="uk-UA"/>
        </w:rPr>
        <w:t>смерті члена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17. Рада провадить свою діяльність відповідно до затверджених нею планів роботи.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18. Основною формою роботи Ради є засідання. Головуючим на засіданні є голова Ради, а в разі його відсутності – заступник.</w:t>
      </w:r>
    </w:p>
    <w:p w:rsidR="0082071A" w:rsidRPr="0082071A" w:rsidRDefault="0082071A" w:rsidP="00FA5F5F">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Пропозиції щодо розгляду питань на засіданні вносять голова Ради, заступник голови Ради, секретар та члени Ради.</w:t>
      </w:r>
    </w:p>
    <w:p w:rsidR="0082071A" w:rsidRPr="0082071A" w:rsidRDefault="0082071A" w:rsidP="00FA5F5F">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Секретар Ради забезпечує підготовку матеріалів для розгляду на засіданні.</w:t>
      </w:r>
    </w:p>
    <w:p w:rsidR="0082071A" w:rsidRPr="0082071A" w:rsidRDefault="0082071A" w:rsidP="00FA5F5F">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Засідання Ради вважається правоможним, якщо на ньому присутні більш як половина її членів.</w:t>
      </w:r>
    </w:p>
    <w:p w:rsidR="0082071A" w:rsidRPr="0082071A" w:rsidRDefault="0082071A" w:rsidP="00FA5F5F">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19. За запрошенням голови Ради у засіданнях можуть брати участь інші особи.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rsidR="0082071A" w:rsidRPr="0082071A" w:rsidRDefault="0082071A" w:rsidP="00DD1222">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 на офіційному </w:t>
      </w:r>
      <w:proofErr w:type="spellStart"/>
      <w:r w:rsidRPr="0082071A">
        <w:rPr>
          <w:rFonts w:ascii="Times New Roman" w:eastAsia="Calibri" w:hAnsi="Times New Roman" w:cs="Times New Roman"/>
          <w:sz w:val="28"/>
          <w:szCs w:val="28"/>
          <w:lang w:val="uk-UA"/>
        </w:rPr>
        <w:t>вебсайті</w:t>
      </w:r>
      <w:proofErr w:type="spellEnd"/>
      <w:r w:rsidRPr="0082071A">
        <w:rPr>
          <w:rFonts w:ascii="Times New Roman" w:eastAsia="Calibri" w:hAnsi="Times New Roman" w:cs="Times New Roman"/>
          <w:sz w:val="28"/>
          <w:szCs w:val="28"/>
          <w:lang w:val="uk-UA"/>
        </w:rPr>
        <w:t xml:space="preserve"> </w:t>
      </w:r>
      <w:r w:rsidR="00FA5F5F">
        <w:rPr>
          <w:rFonts w:ascii="Times New Roman" w:eastAsia="Calibri" w:hAnsi="Times New Roman" w:cs="Times New Roman"/>
          <w:sz w:val="28"/>
          <w:szCs w:val="28"/>
          <w:lang w:val="uk-UA"/>
        </w:rPr>
        <w:t>районно</w:t>
      </w:r>
      <w:r w:rsidRPr="0082071A">
        <w:rPr>
          <w:rFonts w:ascii="Times New Roman" w:eastAsia="Calibri" w:hAnsi="Times New Roman" w:cs="Times New Roman"/>
          <w:sz w:val="28"/>
          <w:szCs w:val="28"/>
          <w:lang w:val="uk-UA"/>
        </w:rPr>
        <w:t xml:space="preserve">ї </w:t>
      </w:r>
      <w:r w:rsidR="00DD1222">
        <w:rPr>
          <w:rFonts w:ascii="Times New Roman" w:eastAsia="Calibri" w:hAnsi="Times New Roman" w:cs="Times New Roman"/>
          <w:sz w:val="28"/>
          <w:szCs w:val="28"/>
          <w:lang w:val="uk-UA"/>
        </w:rPr>
        <w:t>військової</w:t>
      </w:r>
      <w:r w:rsidRPr="0082071A">
        <w:rPr>
          <w:rFonts w:ascii="Times New Roman" w:eastAsia="Calibri" w:hAnsi="Times New Roman" w:cs="Times New Roman"/>
          <w:sz w:val="28"/>
          <w:szCs w:val="28"/>
          <w:lang w:val="uk-UA"/>
        </w:rPr>
        <w:t xml:space="preserve"> адміністрації, при якій утворена Рада.</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21. На своїх засіданнях Рада розглядає запропоновані членами Ради, місцевими органами виконавчої влади, органами місцевого самоврядування, підприємствами, установами та організаціями незалежно від форми власності, представниками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82071A" w:rsidRPr="0082071A" w:rsidRDefault="0082071A" w:rsidP="00FA5F5F">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rsidR="0082071A" w:rsidRPr="0082071A" w:rsidRDefault="0082071A" w:rsidP="00DD1222">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У разі рівного розподілу голосів вирішальним є голос головуючого на засіданні.</w:t>
      </w:r>
    </w:p>
    <w:p w:rsidR="0082071A" w:rsidRPr="0082071A" w:rsidRDefault="0082071A" w:rsidP="00DD1222">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Пропозиції та рекомендації, схвалені Радою, фіксуються у протоколі, який підписується головуючим на засіданні та секретарем і протягом трьох </w:t>
      </w:r>
      <w:r w:rsidRPr="0082071A">
        <w:rPr>
          <w:rFonts w:ascii="Times New Roman" w:eastAsia="Calibri" w:hAnsi="Times New Roman" w:cs="Times New Roman"/>
          <w:sz w:val="28"/>
          <w:szCs w:val="28"/>
          <w:lang w:val="uk-UA"/>
        </w:rPr>
        <w:lastRenderedPageBreak/>
        <w:t>робочих днів надсилається членам Ради та голові місцевої державної адміністрації (начальнику військової адміністрації) для розгляду у десятиденний строк.</w:t>
      </w:r>
    </w:p>
    <w:p w:rsidR="0082071A" w:rsidRPr="0082071A" w:rsidRDefault="0082071A" w:rsidP="00DD1222">
      <w:pPr>
        <w:spacing w:after="0" w:line="240" w:lineRule="auto"/>
        <w:ind w:firstLine="708"/>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Член Ради, який не підтримує пропозиції (рекомендації), може викласти у письмовій формі свою окрему думку, що додається до протоколу засідання.</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22. </w:t>
      </w:r>
      <w:r w:rsidR="00FA5F5F">
        <w:rPr>
          <w:rFonts w:ascii="Times New Roman" w:eastAsia="Calibri" w:hAnsi="Times New Roman" w:cs="Times New Roman"/>
          <w:sz w:val="28"/>
          <w:szCs w:val="28"/>
          <w:lang w:val="uk-UA"/>
        </w:rPr>
        <w:t xml:space="preserve">Районна </w:t>
      </w:r>
      <w:r w:rsidRPr="0082071A">
        <w:rPr>
          <w:rFonts w:ascii="Times New Roman" w:eastAsia="Calibri" w:hAnsi="Times New Roman" w:cs="Times New Roman"/>
          <w:sz w:val="28"/>
          <w:szCs w:val="28"/>
          <w:lang w:val="uk-UA"/>
        </w:rPr>
        <w:t xml:space="preserve"> </w:t>
      </w:r>
      <w:r w:rsidR="00DD1222">
        <w:rPr>
          <w:rFonts w:ascii="Times New Roman" w:eastAsia="Calibri" w:hAnsi="Times New Roman" w:cs="Times New Roman"/>
          <w:sz w:val="28"/>
          <w:szCs w:val="28"/>
          <w:lang w:val="uk-UA"/>
        </w:rPr>
        <w:t>військова</w:t>
      </w:r>
      <w:r w:rsidRPr="0082071A">
        <w:rPr>
          <w:rFonts w:ascii="Times New Roman" w:eastAsia="Calibri" w:hAnsi="Times New Roman" w:cs="Times New Roman"/>
          <w:sz w:val="28"/>
          <w:szCs w:val="28"/>
          <w:lang w:val="uk-UA"/>
        </w:rPr>
        <w:t xml:space="preserve"> адміністрація, при якій утворюється Рада, здійснює організаційне, інформаційне, матеріально-технічне забезпечення діяльності Ради.</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P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 xml:space="preserve">23. Рада в обов’язковому порядку інформує </w:t>
      </w:r>
      <w:r w:rsidR="00FA5F5F">
        <w:rPr>
          <w:rFonts w:ascii="Times New Roman" w:eastAsia="Calibri" w:hAnsi="Times New Roman" w:cs="Times New Roman"/>
          <w:sz w:val="28"/>
          <w:szCs w:val="28"/>
          <w:lang w:val="uk-UA"/>
        </w:rPr>
        <w:t xml:space="preserve">районну </w:t>
      </w:r>
      <w:r w:rsidRPr="0082071A">
        <w:rPr>
          <w:rFonts w:ascii="Times New Roman" w:eastAsia="Calibri" w:hAnsi="Times New Roman" w:cs="Times New Roman"/>
          <w:sz w:val="28"/>
          <w:szCs w:val="28"/>
          <w:lang w:val="uk-UA"/>
        </w:rPr>
        <w:t>військову</w:t>
      </w:r>
      <w:r w:rsidR="00DD1222">
        <w:rPr>
          <w:rFonts w:ascii="Times New Roman" w:eastAsia="Calibri" w:hAnsi="Times New Roman" w:cs="Times New Roman"/>
          <w:sz w:val="28"/>
          <w:szCs w:val="28"/>
          <w:lang w:val="uk-UA"/>
        </w:rPr>
        <w:t xml:space="preserve"> </w:t>
      </w:r>
      <w:r w:rsidRPr="0082071A">
        <w:rPr>
          <w:rFonts w:ascii="Times New Roman" w:eastAsia="Calibri" w:hAnsi="Times New Roman" w:cs="Times New Roman"/>
          <w:sz w:val="28"/>
          <w:szCs w:val="28"/>
          <w:lang w:val="uk-UA"/>
        </w:rPr>
        <w:t xml:space="preserve">адміністрацію, при якій вона утворена, та громадськість про свою роботу шляхом розміщення на офіційному </w:t>
      </w:r>
      <w:proofErr w:type="spellStart"/>
      <w:r w:rsidRPr="0082071A">
        <w:rPr>
          <w:rFonts w:ascii="Times New Roman" w:eastAsia="Calibri" w:hAnsi="Times New Roman" w:cs="Times New Roman"/>
          <w:sz w:val="28"/>
          <w:szCs w:val="28"/>
          <w:lang w:val="uk-UA"/>
        </w:rPr>
        <w:t>вебсайті</w:t>
      </w:r>
      <w:proofErr w:type="spellEnd"/>
      <w:r w:rsidRPr="0082071A">
        <w:rPr>
          <w:rFonts w:ascii="Times New Roman" w:eastAsia="Calibri" w:hAnsi="Times New Roman" w:cs="Times New Roman"/>
          <w:sz w:val="28"/>
          <w:szCs w:val="28"/>
          <w:lang w:val="uk-UA"/>
        </w:rPr>
        <w:t xml:space="preserve">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82071A" w:rsidRPr="0082071A" w:rsidRDefault="0082071A" w:rsidP="0082071A">
      <w:pPr>
        <w:spacing w:after="0" w:line="240" w:lineRule="auto"/>
        <w:jc w:val="both"/>
        <w:rPr>
          <w:rFonts w:ascii="Times New Roman" w:eastAsia="Calibri" w:hAnsi="Times New Roman" w:cs="Times New Roman"/>
          <w:sz w:val="28"/>
          <w:szCs w:val="28"/>
          <w:lang w:val="uk-UA"/>
        </w:rPr>
      </w:pPr>
    </w:p>
    <w:p w:rsidR="0082071A" w:rsidRDefault="0082071A" w:rsidP="0082071A">
      <w:pPr>
        <w:spacing w:after="0" w:line="240" w:lineRule="auto"/>
        <w:jc w:val="both"/>
        <w:rPr>
          <w:rFonts w:ascii="Times New Roman" w:eastAsia="Calibri" w:hAnsi="Times New Roman" w:cs="Times New Roman"/>
          <w:sz w:val="28"/>
          <w:szCs w:val="28"/>
          <w:lang w:val="uk-UA"/>
        </w:rPr>
      </w:pPr>
      <w:r w:rsidRPr="0082071A">
        <w:rPr>
          <w:rFonts w:ascii="Times New Roman" w:eastAsia="Calibri" w:hAnsi="Times New Roman" w:cs="Times New Roman"/>
          <w:sz w:val="28"/>
          <w:szCs w:val="28"/>
          <w:lang w:val="uk-UA"/>
        </w:rPr>
        <w:t>24. Пропозиції та рекомендації Ради можуть бути реалізовані шляхом подання схвалених пропозицій та рекомендацій до обласної державної (військової) адміністрації, при якій утворена Рада, міністерства та інших центральних органів виконавчої влади.</w:t>
      </w:r>
    </w:p>
    <w:p w:rsidR="00574AF6" w:rsidRDefault="00574AF6" w:rsidP="0082071A">
      <w:pPr>
        <w:spacing w:after="0" w:line="240" w:lineRule="auto"/>
        <w:jc w:val="both"/>
        <w:rPr>
          <w:rFonts w:ascii="Times New Roman" w:eastAsia="Calibri" w:hAnsi="Times New Roman" w:cs="Times New Roman"/>
          <w:sz w:val="28"/>
          <w:szCs w:val="28"/>
          <w:lang w:val="uk-UA"/>
        </w:rPr>
      </w:pPr>
    </w:p>
    <w:p w:rsidR="00574AF6" w:rsidRPr="0082071A" w:rsidRDefault="00574AF6" w:rsidP="0082071A">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________________________________________</w:t>
      </w:r>
    </w:p>
    <w:sectPr w:rsidR="00574AF6" w:rsidRPr="0082071A" w:rsidSect="008A4E26">
      <w:headerReference w:type="default" r:id="rId15"/>
      <w:pgSz w:w="11906" w:h="16838"/>
      <w:pgMar w:top="567" w:right="707" w:bottom="993" w:left="1701" w:header="426"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817" w:rsidRDefault="00AA6817" w:rsidP="00112B04">
      <w:pPr>
        <w:spacing w:after="0" w:line="240" w:lineRule="auto"/>
      </w:pPr>
      <w:r>
        <w:separator/>
      </w:r>
    </w:p>
  </w:endnote>
  <w:endnote w:type="continuationSeparator" w:id="0">
    <w:p w:rsidR="00AA6817" w:rsidRDefault="00AA6817" w:rsidP="00112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17" w:rsidRDefault="00AA68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17" w:rsidRDefault="00AA681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17" w:rsidRDefault="00AA68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817" w:rsidRDefault="00AA6817" w:rsidP="00112B04">
      <w:pPr>
        <w:spacing w:after="0" w:line="240" w:lineRule="auto"/>
      </w:pPr>
      <w:r>
        <w:separator/>
      </w:r>
    </w:p>
  </w:footnote>
  <w:footnote w:type="continuationSeparator" w:id="0">
    <w:p w:rsidR="00AA6817" w:rsidRDefault="00AA6817" w:rsidP="00112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17" w:rsidRDefault="00AA68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17" w:rsidRPr="004A0F6A" w:rsidRDefault="00AA6817" w:rsidP="00FB0CFC">
    <w:pPr>
      <w:pStyle w:val="a3"/>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17" w:rsidRDefault="00AA681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057530"/>
      <w:docPartObj>
        <w:docPartGallery w:val="Page Numbers (Top of Page)"/>
        <w:docPartUnique/>
      </w:docPartObj>
    </w:sdtPr>
    <w:sdtEndPr>
      <w:rPr>
        <w:rFonts w:ascii="Times New Roman" w:hAnsi="Times New Roman" w:cs="Times New Roman"/>
        <w:sz w:val="28"/>
        <w:szCs w:val="28"/>
      </w:rPr>
    </w:sdtEndPr>
    <w:sdtContent>
      <w:p w:rsidR="00AA6817" w:rsidRPr="005B501B" w:rsidRDefault="00AA6817">
        <w:pPr>
          <w:pStyle w:val="a3"/>
          <w:jc w:val="center"/>
          <w:rPr>
            <w:rFonts w:ascii="Times New Roman" w:hAnsi="Times New Roman" w:cs="Times New Roman"/>
            <w:sz w:val="28"/>
            <w:szCs w:val="28"/>
          </w:rPr>
        </w:pPr>
        <w:r w:rsidRPr="005B501B">
          <w:rPr>
            <w:rFonts w:ascii="Times New Roman" w:hAnsi="Times New Roman" w:cs="Times New Roman"/>
            <w:sz w:val="28"/>
            <w:szCs w:val="28"/>
          </w:rPr>
          <w:fldChar w:fldCharType="begin"/>
        </w:r>
        <w:r w:rsidRPr="005B501B">
          <w:rPr>
            <w:rFonts w:ascii="Times New Roman" w:hAnsi="Times New Roman" w:cs="Times New Roman"/>
            <w:sz w:val="28"/>
            <w:szCs w:val="28"/>
          </w:rPr>
          <w:instrText>PAGE   \* MERGEFORMAT</w:instrText>
        </w:r>
        <w:r w:rsidRPr="005B501B">
          <w:rPr>
            <w:rFonts w:ascii="Times New Roman" w:hAnsi="Times New Roman" w:cs="Times New Roman"/>
            <w:sz w:val="28"/>
            <w:szCs w:val="28"/>
          </w:rPr>
          <w:fldChar w:fldCharType="separate"/>
        </w:r>
        <w:r w:rsidR="003274EE">
          <w:rPr>
            <w:rFonts w:ascii="Times New Roman" w:hAnsi="Times New Roman" w:cs="Times New Roman"/>
            <w:noProof/>
            <w:sz w:val="28"/>
            <w:szCs w:val="28"/>
          </w:rPr>
          <w:t>10</w:t>
        </w:r>
        <w:r w:rsidRPr="005B501B">
          <w:rPr>
            <w:rFonts w:ascii="Times New Roman" w:hAnsi="Times New Roman" w:cs="Times New Roman"/>
            <w:sz w:val="28"/>
            <w:szCs w:val="28"/>
          </w:rPr>
          <w:fldChar w:fldCharType="end"/>
        </w:r>
      </w:p>
    </w:sdtContent>
  </w:sdt>
  <w:p w:rsidR="00AA6817" w:rsidRPr="00232220" w:rsidRDefault="00AA6817" w:rsidP="002322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00EE"/>
    <w:multiLevelType w:val="multilevel"/>
    <w:tmpl w:val="854AE8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70805"/>
    <w:multiLevelType w:val="hybridMultilevel"/>
    <w:tmpl w:val="C24425DA"/>
    <w:lvl w:ilvl="0" w:tplc="260886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4134239"/>
    <w:multiLevelType w:val="hybridMultilevel"/>
    <w:tmpl w:val="E1B681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DE66D7"/>
    <w:multiLevelType w:val="hybridMultilevel"/>
    <w:tmpl w:val="D8CA5B78"/>
    <w:lvl w:ilvl="0" w:tplc="6542F05E">
      <w:start w:val="4"/>
      <w:numFmt w:val="decimal"/>
      <w:lvlText w:val="%1."/>
      <w:lvlJc w:val="left"/>
      <w:pPr>
        <w:ind w:left="920" w:hanging="360"/>
      </w:pPr>
      <w:rPr>
        <w:rFonts w:hint="default"/>
      </w:rPr>
    </w:lvl>
    <w:lvl w:ilvl="1" w:tplc="04220019" w:tentative="1">
      <w:start w:val="1"/>
      <w:numFmt w:val="lowerLetter"/>
      <w:lvlText w:val="%2."/>
      <w:lvlJc w:val="left"/>
      <w:pPr>
        <w:ind w:left="1640" w:hanging="360"/>
      </w:pPr>
    </w:lvl>
    <w:lvl w:ilvl="2" w:tplc="0422001B" w:tentative="1">
      <w:start w:val="1"/>
      <w:numFmt w:val="lowerRoman"/>
      <w:lvlText w:val="%3."/>
      <w:lvlJc w:val="right"/>
      <w:pPr>
        <w:ind w:left="2360" w:hanging="180"/>
      </w:pPr>
    </w:lvl>
    <w:lvl w:ilvl="3" w:tplc="0422000F" w:tentative="1">
      <w:start w:val="1"/>
      <w:numFmt w:val="decimal"/>
      <w:lvlText w:val="%4."/>
      <w:lvlJc w:val="left"/>
      <w:pPr>
        <w:ind w:left="3080" w:hanging="360"/>
      </w:pPr>
    </w:lvl>
    <w:lvl w:ilvl="4" w:tplc="04220019" w:tentative="1">
      <w:start w:val="1"/>
      <w:numFmt w:val="lowerLetter"/>
      <w:lvlText w:val="%5."/>
      <w:lvlJc w:val="left"/>
      <w:pPr>
        <w:ind w:left="3800" w:hanging="360"/>
      </w:pPr>
    </w:lvl>
    <w:lvl w:ilvl="5" w:tplc="0422001B" w:tentative="1">
      <w:start w:val="1"/>
      <w:numFmt w:val="lowerRoman"/>
      <w:lvlText w:val="%6."/>
      <w:lvlJc w:val="right"/>
      <w:pPr>
        <w:ind w:left="4520" w:hanging="180"/>
      </w:pPr>
    </w:lvl>
    <w:lvl w:ilvl="6" w:tplc="0422000F" w:tentative="1">
      <w:start w:val="1"/>
      <w:numFmt w:val="decimal"/>
      <w:lvlText w:val="%7."/>
      <w:lvlJc w:val="left"/>
      <w:pPr>
        <w:ind w:left="5240" w:hanging="360"/>
      </w:pPr>
    </w:lvl>
    <w:lvl w:ilvl="7" w:tplc="04220019" w:tentative="1">
      <w:start w:val="1"/>
      <w:numFmt w:val="lowerLetter"/>
      <w:lvlText w:val="%8."/>
      <w:lvlJc w:val="left"/>
      <w:pPr>
        <w:ind w:left="5960" w:hanging="360"/>
      </w:pPr>
    </w:lvl>
    <w:lvl w:ilvl="8" w:tplc="0422001B" w:tentative="1">
      <w:start w:val="1"/>
      <w:numFmt w:val="lowerRoman"/>
      <w:lvlText w:val="%9."/>
      <w:lvlJc w:val="right"/>
      <w:pPr>
        <w:ind w:left="6680" w:hanging="180"/>
      </w:pPr>
    </w:lvl>
  </w:abstractNum>
  <w:abstractNum w:abstractNumId="4">
    <w:nsid w:val="293B6678"/>
    <w:multiLevelType w:val="multilevel"/>
    <w:tmpl w:val="CA04B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CA6673"/>
    <w:multiLevelType w:val="multilevel"/>
    <w:tmpl w:val="BE789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D3A48FB"/>
    <w:multiLevelType w:val="hybridMultilevel"/>
    <w:tmpl w:val="E6BC599C"/>
    <w:lvl w:ilvl="0" w:tplc="C43E35E4">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3F765035"/>
    <w:multiLevelType w:val="hybridMultilevel"/>
    <w:tmpl w:val="A9688402"/>
    <w:lvl w:ilvl="0" w:tplc="50E268B6">
      <w:start w:val="5"/>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8">
    <w:nsid w:val="489F2EFA"/>
    <w:multiLevelType w:val="hybridMultilevel"/>
    <w:tmpl w:val="B8EE17F2"/>
    <w:lvl w:ilvl="0" w:tplc="89BEB3D0">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0F24D2"/>
    <w:multiLevelType w:val="multilevel"/>
    <w:tmpl w:val="DDEAF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0B060D"/>
    <w:multiLevelType w:val="hybridMultilevel"/>
    <w:tmpl w:val="3BBCF054"/>
    <w:lvl w:ilvl="0" w:tplc="83AA88CA">
      <w:start w:val="1"/>
      <w:numFmt w:val="decimal"/>
      <w:lvlText w:val="%1."/>
      <w:lvlJc w:val="left"/>
      <w:pPr>
        <w:ind w:left="302" w:hanging="281"/>
      </w:pPr>
      <w:rPr>
        <w:rFonts w:ascii="Times New Roman" w:eastAsia="Times New Roman" w:hAnsi="Times New Roman" w:cs="Times New Roman" w:hint="default"/>
        <w:spacing w:val="0"/>
        <w:w w:val="100"/>
        <w:sz w:val="28"/>
        <w:szCs w:val="28"/>
        <w:lang w:val="uk-UA" w:eastAsia="en-US" w:bidi="ar-SA"/>
      </w:rPr>
    </w:lvl>
    <w:lvl w:ilvl="1" w:tplc="19344DFC">
      <w:numFmt w:val="bullet"/>
      <w:lvlText w:val="•"/>
      <w:lvlJc w:val="left"/>
      <w:pPr>
        <w:ind w:left="1292" w:hanging="281"/>
      </w:pPr>
      <w:rPr>
        <w:rFonts w:hint="default"/>
        <w:lang w:val="uk-UA" w:eastAsia="en-US" w:bidi="ar-SA"/>
      </w:rPr>
    </w:lvl>
    <w:lvl w:ilvl="2" w:tplc="42029926">
      <w:numFmt w:val="bullet"/>
      <w:lvlText w:val="•"/>
      <w:lvlJc w:val="left"/>
      <w:pPr>
        <w:ind w:left="2285" w:hanging="281"/>
      </w:pPr>
      <w:rPr>
        <w:rFonts w:hint="default"/>
        <w:lang w:val="uk-UA" w:eastAsia="en-US" w:bidi="ar-SA"/>
      </w:rPr>
    </w:lvl>
    <w:lvl w:ilvl="3" w:tplc="B1DCD634">
      <w:numFmt w:val="bullet"/>
      <w:lvlText w:val="•"/>
      <w:lvlJc w:val="left"/>
      <w:pPr>
        <w:ind w:left="3277" w:hanging="281"/>
      </w:pPr>
      <w:rPr>
        <w:rFonts w:hint="default"/>
        <w:lang w:val="uk-UA" w:eastAsia="en-US" w:bidi="ar-SA"/>
      </w:rPr>
    </w:lvl>
    <w:lvl w:ilvl="4" w:tplc="034E0F72">
      <w:numFmt w:val="bullet"/>
      <w:lvlText w:val="•"/>
      <w:lvlJc w:val="left"/>
      <w:pPr>
        <w:ind w:left="4270" w:hanging="281"/>
      </w:pPr>
      <w:rPr>
        <w:rFonts w:hint="default"/>
        <w:lang w:val="uk-UA" w:eastAsia="en-US" w:bidi="ar-SA"/>
      </w:rPr>
    </w:lvl>
    <w:lvl w:ilvl="5" w:tplc="09AC682A">
      <w:numFmt w:val="bullet"/>
      <w:lvlText w:val="•"/>
      <w:lvlJc w:val="left"/>
      <w:pPr>
        <w:ind w:left="5263" w:hanging="281"/>
      </w:pPr>
      <w:rPr>
        <w:rFonts w:hint="default"/>
        <w:lang w:val="uk-UA" w:eastAsia="en-US" w:bidi="ar-SA"/>
      </w:rPr>
    </w:lvl>
    <w:lvl w:ilvl="6" w:tplc="B026432A">
      <w:numFmt w:val="bullet"/>
      <w:lvlText w:val="•"/>
      <w:lvlJc w:val="left"/>
      <w:pPr>
        <w:ind w:left="6255" w:hanging="281"/>
      </w:pPr>
      <w:rPr>
        <w:rFonts w:hint="default"/>
        <w:lang w:val="uk-UA" w:eastAsia="en-US" w:bidi="ar-SA"/>
      </w:rPr>
    </w:lvl>
    <w:lvl w:ilvl="7" w:tplc="0F603232">
      <w:numFmt w:val="bullet"/>
      <w:lvlText w:val="•"/>
      <w:lvlJc w:val="left"/>
      <w:pPr>
        <w:ind w:left="7248" w:hanging="281"/>
      </w:pPr>
      <w:rPr>
        <w:rFonts w:hint="default"/>
        <w:lang w:val="uk-UA" w:eastAsia="en-US" w:bidi="ar-SA"/>
      </w:rPr>
    </w:lvl>
    <w:lvl w:ilvl="8" w:tplc="FE688A60">
      <w:numFmt w:val="bullet"/>
      <w:lvlText w:val="•"/>
      <w:lvlJc w:val="left"/>
      <w:pPr>
        <w:ind w:left="8241" w:hanging="281"/>
      </w:pPr>
      <w:rPr>
        <w:rFonts w:hint="default"/>
        <w:lang w:val="uk-UA" w:eastAsia="en-US" w:bidi="ar-SA"/>
      </w:rPr>
    </w:lvl>
  </w:abstractNum>
  <w:num w:numId="1">
    <w:abstractNumId w:val="1"/>
  </w:num>
  <w:num w:numId="2">
    <w:abstractNumId w:val="10"/>
  </w:num>
  <w:num w:numId="3">
    <w:abstractNumId w:val="0"/>
  </w:num>
  <w:num w:numId="4">
    <w:abstractNumId w:val="9"/>
  </w:num>
  <w:num w:numId="5">
    <w:abstractNumId w:val="7"/>
  </w:num>
  <w:num w:numId="6">
    <w:abstractNumId w:val="5"/>
  </w:num>
  <w:num w:numId="7">
    <w:abstractNumId w:val="4"/>
  </w:num>
  <w:num w:numId="8">
    <w:abstractNumId w:val="3"/>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27"/>
    <w:rsid w:val="0001115C"/>
    <w:rsid w:val="00037959"/>
    <w:rsid w:val="000750E5"/>
    <w:rsid w:val="000A7C51"/>
    <w:rsid w:val="001043C1"/>
    <w:rsid w:val="00112B04"/>
    <w:rsid w:val="00132DA6"/>
    <w:rsid w:val="001A1575"/>
    <w:rsid w:val="001A246D"/>
    <w:rsid w:val="001A56F2"/>
    <w:rsid w:val="001E7927"/>
    <w:rsid w:val="001F0436"/>
    <w:rsid w:val="00207EB3"/>
    <w:rsid w:val="002303FC"/>
    <w:rsid w:val="00230B27"/>
    <w:rsid w:val="00232220"/>
    <w:rsid w:val="00251B26"/>
    <w:rsid w:val="002553BB"/>
    <w:rsid w:val="00292AFC"/>
    <w:rsid w:val="002971BE"/>
    <w:rsid w:val="002B0E0A"/>
    <w:rsid w:val="002B0F1E"/>
    <w:rsid w:val="002B1ADA"/>
    <w:rsid w:val="002B488E"/>
    <w:rsid w:val="0030025B"/>
    <w:rsid w:val="003274EE"/>
    <w:rsid w:val="003350C0"/>
    <w:rsid w:val="00362673"/>
    <w:rsid w:val="00390C13"/>
    <w:rsid w:val="00394E9C"/>
    <w:rsid w:val="003C373B"/>
    <w:rsid w:val="003C7A3D"/>
    <w:rsid w:val="003D2631"/>
    <w:rsid w:val="00403947"/>
    <w:rsid w:val="00445E7F"/>
    <w:rsid w:val="00454158"/>
    <w:rsid w:val="00456DFF"/>
    <w:rsid w:val="00460B6D"/>
    <w:rsid w:val="004708A9"/>
    <w:rsid w:val="00490620"/>
    <w:rsid w:val="004A0F6A"/>
    <w:rsid w:val="004B6165"/>
    <w:rsid w:val="004C6A9D"/>
    <w:rsid w:val="004D64D6"/>
    <w:rsid w:val="005108E1"/>
    <w:rsid w:val="00512AB0"/>
    <w:rsid w:val="0056066B"/>
    <w:rsid w:val="00574AF6"/>
    <w:rsid w:val="00593B5D"/>
    <w:rsid w:val="005976DD"/>
    <w:rsid w:val="005A274B"/>
    <w:rsid w:val="005B0EFD"/>
    <w:rsid w:val="005B501B"/>
    <w:rsid w:val="005B704B"/>
    <w:rsid w:val="005D1DD6"/>
    <w:rsid w:val="005F65EE"/>
    <w:rsid w:val="00644BA4"/>
    <w:rsid w:val="00653FDB"/>
    <w:rsid w:val="006552A6"/>
    <w:rsid w:val="0066455A"/>
    <w:rsid w:val="00665EC5"/>
    <w:rsid w:val="006963FF"/>
    <w:rsid w:val="006A04A8"/>
    <w:rsid w:val="006B08CE"/>
    <w:rsid w:val="006E7395"/>
    <w:rsid w:val="006F1590"/>
    <w:rsid w:val="007021AF"/>
    <w:rsid w:val="007276C9"/>
    <w:rsid w:val="007443F6"/>
    <w:rsid w:val="00792752"/>
    <w:rsid w:val="007D7EEA"/>
    <w:rsid w:val="007F5392"/>
    <w:rsid w:val="0082071A"/>
    <w:rsid w:val="008304D6"/>
    <w:rsid w:val="0085634C"/>
    <w:rsid w:val="00863EE0"/>
    <w:rsid w:val="00877ECA"/>
    <w:rsid w:val="008A4E26"/>
    <w:rsid w:val="008C3EDD"/>
    <w:rsid w:val="0094693F"/>
    <w:rsid w:val="0095640B"/>
    <w:rsid w:val="00957874"/>
    <w:rsid w:val="009950CD"/>
    <w:rsid w:val="009A0223"/>
    <w:rsid w:val="009D2DCF"/>
    <w:rsid w:val="009D41DD"/>
    <w:rsid w:val="00A24E5B"/>
    <w:rsid w:val="00A601DD"/>
    <w:rsid w:val="00A62873"/>
    <w:rsid w:val="00A7792F"/>
    <w:rsid w:val="00A8418B"/>
    <w:rsid w:val="00A877FE"/>
    <w:rsid w:val="00AA4C6B"/>
    <w:rsid w:val="00AA6817"/>
    <w:rsid w:val="00AB1C01"/>
    <w:rsid w:val="00AD0525"/>
    <w:rsid w:val="00AE5B88"/>
    <w:rsid w:val="00B1060B"/>
    <w:rsid w:val="00B2352D"/>
    <w:rsid w:val="00B26E29"/>
    <w:rsid w:val="00B30283"/>
    <w:rsid w:val="00B41228"/>
    <w:rsid w:val="00B73230"/>
    <w:rsid w:val="00B74F33"/>
    <w:rsid w:val="00B961FA"/>
    <w:rsid w:val="00BB2777"/>
    <w:rsid w:val="00BB32AF"/>
    <w:rsid w:val="00BC37C1"/>
    <w:rsid w:val="00BC6E28"/>
    <w:rsid w:val="00BD2488"/>
    <w:rsid w:val="00BD2B29"/>
    <w:rsid w:val="00C13050"/>
    <w:rsid w:val="00C1457B"/>
    <w:rsid w:val="00C149B5"/>
    <w:rsid w:val="00C16347"/>
    <w:rsid w:val="00C55B16"/>
    <w:rsid w:val="00CC30CE"/>
    <w:rsid w:val="00CE027B"/>
    <w:rsid w:val="00CE11BC"/>
    <w:rsid w:val="00D016E2"/>
    <w:rsid w:val="00D06AFC"/>
    <w:rsid w:val="00D22047"/>
    <w:rsid w:val="00D53DC8"/>
    <w:rsid w:val="00D8229D"/>
    <w:rsid w:val="00D86B0B"/>
    <w:rsid w:val="00D97E96"/>
    <w:rsid w:val="00DB5396"/>
    <w:rsid w:val="00DC0566"/>
    <w:rsid w:val="00DD1222"/>
    <w:rsid w:val="00DF02D2"/>
    <w:rsid w:val="00DF2662"/>
    <w:rsid w:val="00E50A8E"/>
    <w:rsid w:val="00E60026"/>
    <w:rsid w:val="00E74E42"/>
    <w:rsid w:val="00EB3BD4"/>
    <w:rsid w:val="00EB5BD8"/>
    <w:rsid w:val="00F103D9"/>
    <w:rsid w:val="00F31610"/>
    <w:rsid w:val="00F339DE"/>
    <w:rsid w:val="00F4077B"/>
    <w:rsid w:val="00F53D74"/>
    <w:rsid w:val="00F64A34"/>
    <w:rsid w:val="00F66547"/>
    <w:rsid w:val="00F93C13"/>
    <w:rsid w:val="00FA5F5F"/>
    <w:rsid w:val="00FA7D4B"/>
    <w:rsid w:val="00FB05B2"/>
    <w:rsid w:val="00FB0CFC"/>
    <w:rsid w:val="00FC1BBA"/>
    <w:rsid w:val="00FD5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B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2B04"/>
  </w:style>
  <w:style w:type="paragraph" w:styleId="a5">
    <w:name w:val="footer"/>
    <w:basedOn w:val="a"/>
    <w:link w:val="a6"/>
    <w:uiPriority w:val="99"/>
    <w:unhideWhenUsed/>
    <w:rsid w:val="00112B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2B04"/>
  </w:style>
  <w:style w:type="paragraph" w:styleId="a7">
    <w:name w:val="Balloon Text"/>
    <w:basedOn w:val="a"/>
    <w:link w:val="a8"/>
    <w:uiPriority w:val="99"/>
    <w:semiHidden/>
    <w:unhideWhenUsed/>
    <w:rsid w:val="00A841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418B"/>
    <w:rPr>
      <w:rFonts w:ascii="Tahoma" w:hAnsi="Tahoma" w:cs="Tahoma"/>
      <w:sz w:val="16"/>
      <w:szCs w:val="16"/>
    </w:rPr>
  </w:style>
  <w:style w:type="paragraph" w:styleId="a9">
    <w:name w:val="No Spacing"/>
    <w:uiPriority w:val="1"/>
    <w:qFormat/>
    <w:rsid w:val="00292AFC"/>
    <w:pPr>
      <w:spacing w:after="0" w:line="240" w:lineRule="auto"/>
    </w:pPr>
  </w:style>
  <w:style w:type="table" w:styleId="aa">
    <w:name w:val="Table Grid"/>
    <w:basedOn w:val="a1"/>
    <w:uiPriority w:val="39"/>
    <w:rsid w:val="0047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5976DD"/>
    <w:rPr>
      <w:rFonts w:ascii="Times New Roman" w:eastAsia="Times New Roman" w:hAnsi="Times New Roman" w:cs="Times New Roman"/>
      <w:sz w:val="23"/>
      <w:szCs w:val="23"/>
      <w:shd w:val="clear" w:color="auto" w:fill="FFFFFF"/>
    </w:rPr>
  </w:style>
  <w:style w:type="character" w:customStyle="1" w:styleId="20pt">
    <w:name w:val="Основной текст (2) + Не полужирный;Интервал 0 pt"/>
    <w:basedOn w:val="2"/>
    <w:rsid w:val="005976DD"/>
    <w:rPr>
      <w:rFonts w:ascii="Times New Roman" w:eastAsia="Times New Roman" w:hAnsi="Times New Roman" w:cs="Times New Roman"/>
      <w:b/>
      <w:bCs/>
      <w:spacing w:val="10"/>
      <w:sz w:val="23"/>
      <w:szCs w:val="23"/>
      <w:shd w:val="clear" w:color="auto" w:fill="FFFFFF"/>
    </w:rPr>
  </w:style>
  <w:style w:type="character" w:customStyle="1" w:styleId="ab">
    <w:name w:val="Основной текст_"/>
    <w:basedOn w:val="a0"/>
    <w:link w:val="1"/>
    <w:rsid w:val="005976DD"/>
    <w:rPr>
      <w:rFonts w:ascii="Times New Roman" w:eastAsia="Times New Roman" w:hAnsi="Times New Roman" w:cs="Times New Roman"/>
      <w:spacing w:val="10"/>
      <w:sz w:val="23"/>
      <w:szCs w:val="23"/>
      <w:shd w:val="clear" w:color="auto" w:fill="FFFFFF"/>
    </w:rPr>
  </w:style>
  <w:style w:type="paragraph" w:customStyle="1" w:styleId="20">
    <w:name w:val="Основной текст (2)"/>
    <w:basedOn w:val="a"/>
    <w:link w:val="2"/>
    <w:rsid w:val="005976DD"/>
    <w:pPr>
      <w:shd w:val="clear" w:color="auto" w:fill="FFFFFF"/>
      <w:spacing w:before="120" w:after="0" w:line="0" w:lineRule="atLeast"/>
    </w:pPr>
    <w:rPr>
      <w:rFonts w:ascii="Times New Roman" w:eastAsia="Times New Roman" w:hAnsi="Times New Roman" w:cs="Times New Roman"/>
      <w:sz w:val="23"/>
      <w:szCs w:val="23"/>
    </w:rPr>
  </w:style>
  <w:style w:type="paragraph" w:customStyle="1" w:styleId="1">
    <w:name w:val="Основной текст1"/>
    <w:basedOn w:val="a"/>
    <w:link w:val="ab"/>
    <w:rsid w:val="005976DD"/>
    <w:pPr>
      <w:shd w:val="clear" w:color="auto" w:fill="FFFFFF"/>
      <w:spacing w:before="240" w:after="180" w:line="302" w:lineRule="exact"/>
      <w:jc w:val="both"/>
    </w:pPr>
    <w:rPr>
      <w:rFonts w:ascii="Times New Roman" w:eastAsia="Times New Roman" w:hAnsi="Times New Roman" w:cs="Times New Roman"/>
      <w:spacing w:val="10"/>
      <w:sz w:val="23"/>
      <w:szCs w:val="23"/>
    </w:rPr>
  </w:style>
  <w:style w:type="character" w:customStyle="1" w:styleId="255pt0pt">
    <w:name w:val="Основной текст (2) + 5;5 pt;Не полужирный;Курсив;Интервал 0 pt"/>
    <w:basedOn w:val="2"/>
    <w:rsid w:val="005976DD"/>
    <w:rPr>
      <w:rFonts w:ascii="Times New Roman" w:eastAsia="Times New Roman" w:hAnsi="Times New Roman" w:cs="Times New Roman"/>
      <w:b/>
      <w:bCs/>
      <w:i/>
      <w:iCs/>
      <w:smallCaps w:val="0"/>
      <w:strike w:val="0"/>
      <w:spacing w:val="-10"/>
      <w:sz w:val="11"/>
      <w:szCs w:val="11"/>
      <w:shd w:val="clear" w:color="auto" w:fill="FFFFFF"/>
    </w:rPr>
  </w:style>
  <w:style w:type="character" w:customStyle="1" w:styleId="255pt">
    <w:name w:val="Основной текст (2) + 5;5 pt;Не полужирный;Курсив"/>
    <w:basedOn w:val="2"/>
    <w:rsid w:val="005976DD"/>
    <w:rPr>
      <w:rFonts w:ascii="Times New Roman" w:eastAsia="Times New Roman" w:hAnsi="Times New Roman" w:cs="Times New Roman"/>
      <w:b/>
      <w:bCs/>
      <w:i/>
      <w:iCs/>
      <w:smallCaps w:val="0"/>
      <w:strike w:val="0"/>
      <w:spacing w:val="0"/>
      <w:sz w:val="11"/>
      <w:szCs w:val="11"/>
      <w:shd w:val="clear" w:color="auto" w:fill="FFFFFF"/>
    </w:rPr>
  </w:style>
  <w:style w:type="character" w:customStyle="1" w:styleId="2-1pt">
    <w:name w:val="Основной текст (2) + Интервал -1 pt"/>
    <w:basedOn w:val="2"/>
    <w:rsid w:val="005976DD"/>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
    <w:name w:val="Штрих-код_"/>
    <w:basedOn w:val="a0"/>
    <w:link w:val="-0"/>
    <w:rsid w:val="005976DD"/>
    <w:rPr>
      <w:rFonts w:ascii="Times New Roman" w:eastAsia="Times New Roman" w:hAnsi="Times New Roman" w:cs="Times New Roman"/>
      <w:sz w:val="20"/>
      <w:szCs w:val="20"/>
      <w:shd w:val="clear" w:color="auto" w:fill="FFFFFF"/>
    </w:rPr>
  </w:style>
  <w:style w:type="paragraph" w:customStyle="1" w:styleId="-0">
    <w:name w:val="Штрих-код"/>
    <w:basedOn w:val="a"/>
    <w:link w:val="-"/>
    <w:rsid w:val="005976DD"/>
    <w:pPr>
      <w:shd w:val="clear" w:color="auto" w:fill="FFFFFF"/>
      <w:spacing w:after="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66455A"/>
    <w:rPr>
      <w:rFonts w:ascii="Times New Roman" w:eastAsia="Times New Roman" w:hAnsi="Times New Roman" w:cs="Times New Roman"/>
      <w:sz w:val="23"/>
      <w:szCs w:val="23"/>
      <w:shd w:val="clear" w:color="auto" w:fill="FFFFFF"/>
    </w:rPr>
  </w:style>
  <w:style w:type="character" w:customStyle="1" w:styleId="20pt0">
    <w:name w:val="Заголовок №2 + Не полужирный;Интервал 0 pt"/>
    <w:basedOn w:val="21"/>
    <w:rsid w:val="0066455A"/>
    <w:rPr>
      <w:rFonts w:ascii="Times New Roman" w:eastAsia="Times New Roman" w:hAnsi="Times New Roman" w:cs="Times New Roman"/>
      <w:b/>
      <w:bCs/>
      <w:spacing w:val="10"/>
      <w:sz w:val="23"/>
      <w:szCs w:val="23"/>
      <w:shd w:val="clear" w:color="auto" w:fill="FFFFFF"/>
    </w:rPr>
  </w:style>
  <w:style w:type="paragraph" w:customStyle="1" w:styleId="22">
    <w:name w:val="Заголовок №2"/>
    <w:basedOn w:val="a"/>
    <w:link w:val="21"/>
    <w:rsid w:val="0066455A"/>
    <w:pPr>
      <w:shd w:val="clear" w:color="auto" w:fill="FFFFFF"/>
      <w:spacing w:before="900" w:after="0" w:line="307" w:lineRule="exact"/>
      <w:outlineLvl w:val="1"/>
    </w:pPr>
    <w:rPr>
      <w:rFonts w:ascii="Times New Roman" w:eastAsia="Times New Roman" w:hAnsi="Times New Roman" w:cs="Times New Roman"/>
      <w:sz w:val="23"/>
      <w:szCs w:val="23"/>
    </w:rPr>
  </w:style>
  <w:style w:type="paragraph" w:styleId="ac">
    <w:name w:val="List Paragraph"/>
    <w:basedOn w:val="a"/>
    <w:uiPriority w:val="34"/>
    <w:qFormat/>
    <w:rsid w:val="007927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B0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12B04"/>
  </w:style>
  <w:style w:type="paragraph" w:styleId="a5">
    <w:name w:val="footer"/>
    <w:basedOn w:val="a"/>
    <w:link w:val="a6"/>
    <w:uiPriority w:val="99"/>
    <w:unhideWhenUsed/>
    <w:rsid w:val="00112B0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12B04"/>
  </w:style>
  <w:style w:type="paragraph" w:styleId="a7">
    <w:name w:val="Balloon Text"/>
    <w:basedOn w:val="a"/>
    <w:link w:val="a8"/>
    <w:uiPriority w:val="99"/>
    <w:semiHidden/>
    <w:unhideWhenUsed/>
    <w:rsid w:val="00A841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418B"/>
    <w:rPr>
      <w:rFonts w:ascii="Tahoma" w:hAnsi="Tahoma" w:cs="Tahoma"/>
      <w:sz w:val="16"/>
      <w:szCs w:val="16"/>
    </w:rPr>
  </w:style>
  <w:style w:type="paragraph" w:styleId="a9">
    <w:name w:val="No Spacing"/>
    <w:uiPriority w:val="1"/>
    <w:qFormat/>
    <w:rsid w:val="00292AFC"/>
    <w:pPr>
      <w:spacing w:after="0" w:line="240" w:lineRule="auto"/>
    </w:pPr>
  </w:style>
  <w:style w:type="table" w:styleId="aa">
    <w:name w:val="Table Grid"/>
    <w:basedOn w:val="a1"/>
    <w:uiPriority w:val="39"/>
    <w:rsid w:val="0047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5976DD"/>
    <w:rPr>
      <w:rFonts w:ascii="Times New Roman" w:eastAsia="Times New Roman" w:hAnsi="Times New Roman" w:cs="Times New Roman"/>
      <w:sz w:val="23"/>
      <w:szCs w:val="23"/>
      <w:shd w:val="clear" w:color="auto" w:fill="FFFFFF"/>
    </w:rPr>
  </w:style>
  <w:style w:type="character" w:customStyle="1" w:styleId="20pt">
    <w:name w:val="Основной текст (2) + Не полужирный;Интервал 0 pt"/>
    <w:basedOn w:val="2"/>
    <w:rsid w:val="005976DD"/>
    <w:rPr>
      <w:rFonts w:ascii="Times New Roman" w:eastAsia="Times New Roman" w:hAnsi="Times New Roman" w:cs="Times New Roman"/>
      <w:b/>
      <w:bCs/>
      <w:spacing w:val="10"/>
      <w:sz w:val="23"/>
      <w:szCs w:val="23"/>
      <w:shd w:val="clear" w:color="auto" w:fill="FFFFFF"/>
    </w:rPr>
  </w:style>
  <w:style w:type="character" w:customStyle="1" w:styleId="ab">
    <w:name w:val="Основной текст_"/>
    <w:basedOn w:val="a0"/>
    <w:link w:val="1"/>
    <w:rsid w:val="005976DD"/>
    <w:rPr>
      <w:rFonts w:ascii="Times New Roman" w:eastAsia="Times New Roman" w:hAnsi="Times New Roman" w:cs="Times New Roman"/>
      <w:spacing w:val="10"/>
      <w:sz w:val="23"/>
      <w:szCs w:val="23"/>
      <w:shd w:val="clear" w:color="auto" w:fill="FFFFFF"/>
    </w:rPr>
  </w:style>
  <w:style w:type="paragraph" w:customStyle="1" w:styleId="20">
    <w:name w:val="Основной текст (2)"/>
    <w:basedOn w:val="a"/>
    <w:link w:val="2"/>
    <w:rsid w:val="005976DD"/>
    <w:pPr>
      <w:shd w:val="clear" w:color="auto" w:fill="FFFFFF"/>
      <w:spacing w:before="120" w:after="0" w:line="0" w:lineRule="atLeast"/>
    </w:pPr>
    <w:rPr>
      <w:rFonts w:ascii="Times New Roman" w:eastAsia="Times New Roman" w:hAnsi="Times New Roman" w:cs="Times New Roman"/>
      <w:sz w:val="23"/>
      <w:szCs w:val="23"/>
    </w:rPr>
  </w:style>
  <w:style w:type="paragraph" w:customStyle="1" w:styleId="1">
    <w:name w:val="Основной текст1"/>
    <w:basedOn w:val="a"/>
    <w:link w:val="ab"/>
    <w:rsid w:val="005976DD"/>
    <w:pPr>
      <w:shd w:val="clear" w:color="auto" w:fill="FFFFFF"/>
      <w:spacing w:before="240" w:after="180" w:line="302" w:lineRule="exact"/>
      <w:jc w:val="both"/>
    </w:pPr>
    <w:rPr>
      <w:rFonts w:ascii="Times New Roman" w:eastAsia="Times New Roman" w:hAnsi="Times New Roman" w:cs="Times New Roman"/>
      <w:spacing w:val="10"/>
      <w:sz w:val="23"/>
      <w:szCs w:val="23"/>
    </w:rPr>
  </w:style>
  <w:style w:type="character" w:customStyle="1" w:styleId="255pt0pt">
    <w:name w:val="Основной текст (2) + 5;5 pt;Не полужирный;Курсив;Интервал 0 pt"/>
    <w:basedOn w:val="2"/>
    <w:rsid w:val="005976DD"/>
    <w:rPr>
      <w:rFonts w:ascii="Times New Roman" w:eastAsia="Times New Roman" w:hAnsi="Times New Roman" w:cs="Times New Roman"/>
      <w:b/>
      <w:bCs/>
      <w:i/>
      <w:iCs/>
      <w:smallCaps w:val="0"/>
      <w:strike w:val="0"/>
      <w:spacing w:val="-10"/>
      <w:sz w:val="11"/>
      <w:szCs w:val="11"/>
      <w:shd w:val="clear" w:color="auto" w:fill="FFFFFF"/>
    </w:rPr>
  </w:style>
  <w:style w:type="character" w:customStyle="1" w:styleId="255pt">
    <w:name w:val="Основной текст (2) + 5;5 pt;Не полужирный;Курсив"/>
    <w:basedOn w:val="2"/>
    <w:rsid w:val="005976DD"/>
    <w:rPr>
      <w:rFonts w:ascii="Times New Roman" w:eastAsia="Times New Roman" w:hAnsi="Times New Roman" w:cs="Times New Roman"/>
      <w:b/>
      <w:bCs/>
      <w:i/>
      <w:iCs/>
      <w:smallCaps w:val="0"/>
      <w:strike w:val="0"/>
      <w:spacing w:val="0"/>
      <w:sz w:val="11"/>
      <w:szCs w:val="11"/>
      <w:shd w:val="clear" w:color="auto" w:fill="FFFFFF"/>
    </w:rPr>
  </w:style>
  <w:style w:type="character" w:customStyle="1" w:styleId="2-1pt">
    <w:name w:val="Основной текст (2) + Интервал -1 pt"/>
    <w:basedOn w:val="2"/>
    <w:rsid w:val="005976DD"/>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
    <w:name w:val="Штрих-код_"/>
    <w:basedOn w:val="a0"/>
    <w:link w:val="-0"/>
    <w:rsid w:val="005976DD"/>
    <w:rPr>
      <w:rFonts w:ascii="Times New Roman" w:eastAsia="Times New Roman" w:hAnsi="Times New Roman" w:cs="Times New Roman"/>
      <w:sz w:val="20"/>
      <w:szCs w:val="20"/>
      <w:shd w:val="clear" w:color="auto" w:fill="FFFFFF"/>
    </w:rPr>
  </w:style>
  <w:style w:type="paragraph" w:customStyle="1" w:styleId="-0">
    <w:name w:val="Штрих-код"/>
    <w:basedOn w:val="a"/>
    <w:link w:val="-"/>
    <w:rsid w:val="005976DD"/>
    <w:pPr>
      <w:shd w:val="clear" w:color="auto" w:fill="FFFFFF"/>
      <w:spacing w:after="0" w:line="240" w:lineRule="auto"/>
    </w:pPr>
    <w:rPr>
      <w:rFonts w:ascii="Times New Roman" w:eastAsia="Times New Roman" w:hAnsi="Times New Roman" w:cs="Times New Roman"/>
      <w:sz w:val="20"/>
      <w:szCs w:val="20"/>
    </w:rPr>
  </w:style>
  <w:style w:type="character" w:customStyle="1" w:styleId="21">
    <w:name w:val="Заголовок №2_"/>
    <w:basedOn w:val="a0"/>
    <w:link w:val="22"/>
    <w:rsid w:val="0066455A"/>
    <w:rPr>
      <w:rFonts w:ascii="Times New Roman" w:eastAsia="Times New Roman" w:hAnsi="Times New Roman" w:cs="Times New Roman"/>
      <w:sz w:val="23"/>
      <w:szCs w:val="23"/>
      <w:shd w:val="clear" w:color="auto" w:fill="FFFFFF"/>
    </w:rPr>
  </w:style>
  <w:style w:type="character" w:customStyle="1" w:styleId="20pt0">
    <w:name w:val="Заголовок №2 + Не полужирный;Интервал 0 pt"/>
    <w:basedOn w:val="21"/>
    <w:rsid w:val="0066455A"/>
    <w:rPr>
      <w:rFonts w:ascii="Times New Roman" w:eastAsia="Times New Roman" w:hAnsi="Times New Roman" w:cs="Times New Roman"/>
      <w:b/>
      <w:bCs/>
      <w:spacing w:val="10"/>
      <w:sz w:val="23"/>
      <w:szCs w:val="23"/>
      <w:shd w:val="clear" w:color="auto" w:fill="FFFFFF"/>
    </w:rPr>
  </w:style>
  <w:style w:type="paragraph" w:customStyle="1" w:styleId="22">
    <w:name w:val="Заголовок №2"/>
    <w:basedOn w:val="a"/>
    <w:link w:val="21"/>
    <w:rsid w:val="0066455A"/>
    <w:pPr>
      <w:shd w:val="clear" w:color="auto" w:fill="FFFFFF"/>
      <w:spacing w:before="900" w:after="0" w:line="307" w:lineRule="exact"/>
      <w:outlineLvl w:val="1"/>
    </w:pPr>
    <w:rPr>
      <w:rFonts w:ascii="Times New Roman" w:eastAsia="Times New Roman" w:hAnsi="Times New Roman" w:cs="Times New Roman"/>
      <w:sz w:val="23"/>
      <w:szCs w:val="23"/>
    </w:rPr>
  </w:style>
  <w:style w:type="paragraph" w:styleId="ac">
    <w:name w:val="List Paragraph"/>
    <w:basedOn w:val="a"/>
    <w:uiPriority w:val="34"/>
    <w:qFormat/>
    <w:rsid w:val="00792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479">
      <w:bodyDiv w:val="1"/>
      <w:marLeft w:val="0"/>
      <w:marRight w:val="0"/>
      <w:marTop w:val="0"/>
      <w:marBottom w:val="0"/>
      <w:divBdr>
        <w:top w:val="none" w:sz="0" w:space="0" w:color="auto"/>
        <w:left w:val="none" w:sz="0" w:space="0" w:color="auto"/>
        <w:bottom w:val="none" w:sz="0" w:space="0" w:color="auto"/>
        <w:right w:val="none" w:sz="0" w:space="0" w:color="auto"/>
      </w:divBdr>
      <w:divsChild>
        <w:div w:id="273287629">
          <w:marLeft w:val="0"/>
          <w:marRight w:val="0"/>
          <w:marTop w:val="0"/>
          <w:marBottom w:val="150"/>
          <w:divBdr>
            <w:top w:val="none" w:sz="0" w:space="0" w:color="auto"/>
            <w:left w:val="none" w:sz="0" w:space="0" w:color="auto"/>
            <w:bottom w:val="none" w:sz="0" w:space="0" w:color="auto"/>
            <w:right w:val="none" w:sz="0" w:space="0" w:color="auto"/>
          </w:divBdr>
        </w:div>
      </w:divsChild>
    </w:div>
    <w:div w:id="102113748">
      <w:bodyDiv w:val="1"/>
      <w:marLeft w:val="0"/>
      <w:marRight w:val="0"/>
      <w:marTop w:val="0"/>
      <w:marBottom w:val="0"/>
      <w:divBdr>
        <w:top w:val="none" w:sz="0" w:space="0" w:color="auto"/>
        <w:left w:val="none" w:sz="0" w:space="0" w:color="auto"/>
        <w:bottom w:val="none" w:sz="0" w:space="0" w:color="auto"/>
        <w:right w:val="none" w:sz="0" w:space="0" w:color="auto"/>
      </w:divBdr>
    </w:div>
    <w:div w:id="20211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77360-0C0E-49C6-B627-1CB8C1B0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11</Pages>
  <Words>3241</Words>
  <Characters>18476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Пашенюк</cp:lastModifiedBy>
  <cp:revision>21</cp:revision>
  <cp:lastPrinted>2025-11-06T09:39:00Z</cp:lastPrinted>
  <dcterms:created xsi:type="dcterms:W3CDTF">2025-11-06T07:58:00Z</dcterms:created>
  <dcterms:modified xsi:type="dcterms:W3CDTF">2026-05-14T13:31:00Z</dcterms:modified>
</cp:coreProperties>
</file>