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34" w:rsidRDefault="00266734" w:rsidP="00266734">
      <w:pPr>
        <w:rPr>
          <w:noProof/>
          <w:lang w:eastAsia="uk-UA"/>
        </w:rPr>
      </w:pPr>
    </w:p>
    <w:p w:rsidR="005033CF" w:rsidRPr="00266734" w:rsidRDefault="005033CF" w:rsidP="00266734">
      <w:pPr>
        <w:rPr>
          <w:sz w:val="28"/>
          <w:szCs w:val="28"/>
        </w:rPr>
      </w:pPr>
      <w:bookmarkStart w:id="0" w:name="_GoBack"/>
      <w:bookmarkEnd w:id="0"/>
    </w:p>
    <w:p w:rsidR="00266734" w:rsidRPr="00266734" w:rsidRDefault="00266734" w:rsidP="00266734">
      <w:pPr>
        <w:rPr>
          <w:sz w:val="28"/>
          <w:szCs w:val="28"/>
        </w:rPr>
      </w:pPr>
    </w:p>
    <w:p w:rsidR="00266734" w:rsidRPr="00266734" w:rsidRDefault="00266734" w:rsidP="00266734">
      <w:pPr>
        <w:rPr>
          <w:b/>
          <w:sz w:val="28"/>
          <w:szCs w:val="28"/>
          <w:u w:val="single"/>
        </w:rPr>
      </w:pPr>
      <w:r w:rsidRPr="00266734">
        <w:rPr>
          <w:sz w:val="28"/>
          <w:szCs w:val="28"/>
        </w:rPr>
        <w:t xml:space="preserve">від </w:t>
      </w:r>
      <w:r>
        <w:rPr>
          <w:sz w:val="28"/>
          <w:szCs w:val="28"/>
        </w:rPr>
        <w:t>30</w:t>
      </w:r>
      <w:r w:rsidRPr="00266734">
        <w:rPr>
          <w:sz w:val="28"/>
          <w:szCs w:val="28"/>
        </w:rPr>
        <w:t xml:space="preserve"> </w:t>
      </w:r>
      <w:r>
        <w:rPr>
          <w:sz w:val="28"/>
          <w:szCs w:val="28"/>
        </w:rPr>
        <w:t>черв</w:t>
      </w:r>
      <w:r w:rsidRPr="00266734">
        <w:rPr>
          <w:sz w:val="28"/>
          <w:szCs w:val="28"/>
        </w:rPr>
        <w:t xml:space="preserve">ня 2023 року </w:t>
      </w:r>
      <w:r w:rsidRPr="00266734">
        <w:rPr>
          <w:sz w:val="28"/>
          <w:szCs w:val="28"/>
        </w:rPr>
        <w:tab/>
      </w:r>
      <w:r w:rsidRPr="00266734">
        <w:rPr>
          <w:sz w:val="28"/>
          <w:szCs w:val="28"/>
        </w:rPr>
        <w:tab/>
      </w:r>
      <w:r w:rsidRPr="00266734">
        <w:rPr>
          <w:sz w:val="28"/>
          <w:szCs w:val="28"/>
        </w:rPr>
        <w:tab/>
        <w:t xml:space="preserve">  </w:t>
      </w:r>
      <w:r w:rsidRPr="00266734">
        <w:rPr>
          <w:sz w:val="28"/>
          <w:szCs w:val="28"/>
        </w:rPr>
        <w:tab/>
      </w:r>
      <w:r w:rsidRPr="00266734">
        <w:rPr>
          <w:sz w:val="28"/>
          <w:szCs w:val="28"/>
        </w:rPr>
        <w:tab/>
        <w:t xml:space="preserve">                            </w:t>
      </w:r>
      <w:r w:rsidRPr="00266734">
        <w:rPr>
          <w:b/>
          <w:sz w:val="28"/>
          <w:szCs w:val="28"/>
        </w:rPr>
        <w:t>№</w:t>
      </w:r>
      <w:r w:rsidRPr="00266734">
        <w:rPr>
          <w:sz w:val="28"/>
          <w:szCs w:val="28"/>
        </w:rPr>
        <w:t xml:space="preserve"> </w:t>
      </w:r>
      <w:r>
        <w:rPr>
          <w:b/>
          <w:sz w:val="28"/>
          <w:szCs w:val="28"/>
          <w:u w:val="single"/>
        </w:rPr>
        <w:t>86-</w:t>
      </w:r>
      <w:r w:rsidRPr="00266734">
        <w:rPr>
          <w:b/>
          <w:sz w:val="28"/>
          <w:szCs w:val="28"/>
          <w:u w:val="single"/>
        </w:rPr>
        <w:t>р</w:t>
      </w:r>
    </w:p>
    <w:p w:rsidR="00266734" w:rsidRPr="00266734" w:rsidRDefault="00266734" w:rsidP="00266734">
      <w:pPr>
        <w:jc w:val="center"/>
        <w:rPr>
          <w:sz w:val="26"/>
          <w:szCs w:val="26"/>
        </w:rPr>
      </w:pPr>
      <w:r w:rsidRPr="00266734">
        <w:rPr>
          <w:sz w:val="26"/>
          <w:szCs w:val="26"/>
        </w:rPr>
        <w:t>смт Голованівськ</w:t>
      </w:r>
    </w:p>
    <w:p w:rsidR="00266734" w:rsidRPr="00266734" w:rsidRDefault="00266734" w:rsidP="00266734">
      <w:pPr>
        <w:rPr>
          <w:sz w:val="28"/>
          <w:szCs w:val="28"/>
        </w:rPr>
      </w:pPr>
    </w:p>
    <w:p w:rsidR="00051355" w:rsidRPr="00266734" w:rsidRDefault="00051355" w:rsidP="00051355">
      <w:pPr>
        <w:rPr>
          <w:sz w:val="28"/>
          <w:szCs w:val="28"/>
        </w:rPr>
      </w:pPr>
    </w:p>
    <w:p w:rsidR="001D6375" w:rsidRPr="00355649" w:rsidRDefault="001D6375" w:rsidP="00134E84">
      <w:pPr>
        <w:rPr>
          <w:b/>
          <w:bCs/>
          <w:sz w:val="28"/>
          <w:szCs w:val="28"/>
          <w:lang w:eastAsia="uk-UA" w:bidi="uk-UA"/>
        </w:rPr>
      </w:pPr>
      <w:r w:rsidRPr="00355649">
        <w:rPr>
          <w:b/>
          <w:bCs/>
          <w:sz w:val="28"/>
          <w:szCs w:val="28"/>
          <w:lang w:eastAsia="uk-UA" w:bidi="uk-UA"/>
        </w:rPr>
        <w:t xml:space="preserve">Про переліки відомостей службової </w:t>
      </w:r>
    </w:p>
    <w:p w:rsidR="00355AE4" w:rsidRDefault="001D6375" w:rsidP="001D6375">
      <w:pPr>
        <w:widowControl w:val="0"/>
        <w:spacing w:line="230" w:lineRule="auto"/>
        <w:jc w:val="both"/>
        <w:rPr>
          <w:b/>
          <w:bCs/>
          <w:sz w:val="28"/>
          <w:szCs w:val="28"/>
          <w:lang w:eastAsia="uk-UA" w:bidi="uk-UA"/>
        </w:rPr>
      </w:pPr>
      <w:r w:rsidRPr="00355649">
        <w:rPr>
          <w:b/>
          <w:bCs/>
          <w:sz w:val="28"/>
          <w:szCs w:val="28"/>
          <w:lang w:eastAsia="uk-UA" w:bidi="uk-UA"/>
        </w:rPr>
        <w:t xml:space="preserve">та конфіденційної інформації у новій </w:t>
      </w:r>
    </w:p>
    <w:p w:rsidR="001D6375" w:rsidRDefault="001D6375" w:rsidP="001D6375">
      <w:pPr>
        <w:widowControl w:val="0"/>
        <w:spacing w:line="230" w:lineRule="auto"/>
        <w:jc w:val="both"/>
        <w:rPr>
          <w:b/>
          <w:bCs/>
          <w:sz w:val="28"/>
          <w:szCs w:val="28"/>
          <w:lang w:eastAsia="uk-UA" w:bidi="uk-UA"/>
        </w:rPr>
      </w:pPr>
      <w:r w:rsidRPr="00355649">
        <w:rPr>
          <w:b/>
          <w:bCs/>
          <w:sz w:val="28"/>
          <w:szCs w:val="28"/>
          <w:lang w:eastAsia="uk-UA" w:bidi="uk-UA"/>
        </w:rPr>
        <w:t>редакції</w:t>
      </w:r>
    </w:p>
    <w:p w:rsidR="00CA59FE" w:rsidRPr="00CA59FE" w:rsidRDefault="00CA59FE" w:rsidP="001D6375">
      <w:pPr>
        <w:widowControl w:val="0"/>
        <w:spacing w:line="230" w:lineRule="auto"/>
        <w:jc w:val="both"/>
        <w:rPr>
          <w:bCs/>
          <w:sz w:val="28"/>
          <w:szCs w:val="28"/>
          <w:lang w:eastAsia="uk-UA" w:bidi="uk-UA"/>
        </w:rPr>
      </w:pPr>
    </w:p>
    <w:p w:rsidR="00CA59FE" w:rsidRPr="00CA59FE" w:rsidRDefault="00CA59FE" w:rsidP="001D6375">
      <w:pPr>
        <w:widowControl w:val="0"/>
        <w:spacing w:line="230" w:lineRule="auto"/>
        <w:jc w:val="both"/>
        <w:rPr>
          <w:bCs/>
          <w:sz w:val="28"/>
          <w:szCs w:val="28"/>
          <w:lang w:eastAsia="uk-UA" w:bidi="uk-UA"/>
        </w:rPr>
      </w:pPr>
    </w:p>
    <w:p w:rsidR="00355AE4" w:rsidRPr="00355AE4" w:rsidRDefault="00355AE4" w:rsidP="00355AE4">
      <w:pPr>
        <w:widowControl w:val="0"/>
        <w:spacing w:line="230" w:lineRule="auto"/>
        <w:ind w:firstLine="567"/>
        <w:jc w:val="both"/>
        <w:rPr>
          <w:sz w:val="28"/>
          <w:szCs w:val="28"/>
          <w:lang w:eastAsia="uk-UA" w:bidi="uk-UA"/>
        </w:rPr>
      </w:pPr>
      <w:r w:rsidRPr="00355AE4">
        <w:rPr>
          <w:sz w:val="28"/>
          <w:szCs w:val="28"/>
          <w:lang w:eastAsia="uk-UA" w:bidi="uk-UA"/>
        </w:rPr>
        <w:t xml:space="preserve">Відповідно до законів України "Про інформацію" (зі змінами), "Про захист персональних даних", "Про доступ до публічної інформації", указів Президента України від 05 травня 2011 року № 547 "Питання забезпечення органами виконавчої влади доступу до публічної інформації", від 24 лютого 2022 року №64 "Про введення воєнного стану в Україні" (із змінами), постанови Кабінету Міністрів України від 19 жовтня 2016 року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(із змінами), розпорядження голови обласної державної адміністрації від 09 червня 2011 року № 505-р "Про виконання Закону України "Про доступ до публічної інформації", </w:t>
      </w:r>
      <w:r>
        <w:rPr>
          <w:sz w:val="28"/>
          <w:szCs w:val="28"/>
          <w:lang w:eastAsia="uk-UA" w:bidi="uk-UA"/>
        </w:rPr>
        <w:t xml:space="preserve">розпорядження голови </w:t>
      </w:r>
      <w:r w:rsidRPr="00355AE4">
        <w:rPr>
          <w:sz w:val="28"/>
          <w:szCs w:val="28"/>
          <w:lang w:eastAsia="uk-UA" w:bidi="uk-UA"/>
        </w:rPr>
        <w:t>Кіровоградської обласної державної адміністрації</w:t>
      </w:r>
      <w:r>
        <w:rPr>
          <w:sz w:val="28"/>
          <w:szCs w:val="28"/>
          <w:lang w:eastAsia="uk-UA" w:bidi="uk-UA"/>
        </w:rPr>
        <w:t xml:space="preserve"> від </w:t>
      </w:r>
      <w:r w:rsidR="007A79CB">
        <w:rPr>
          <w:sz w:val="28"/>
          <w:szCs w:val="28"/>
          <w:lang w:eastAsia="uk-UA" w:bidi="uk-UA"/>
        </w:rPr>
        <w:t xml:space="preserve">22 червня </w:t>
      </w:r>
      <w:r>
        <w:rPr>
          <w:sz w:val="28"/>
          <w:szCs w:val="28"/>
          <w:lang w:eastAsia="uk-UA" w:bidi="uk-UA"/>
        </w:rPr>
        <w:t>2023 року № </w:t>
      </w:r>
      <w:r w:rsidR="00274C96">
        <w:rPr>
          <w:sz w:val="28"/>
          <w:szCs w:val="28"/>
          <w:lang w:eastAsia="uk-UA" w:bidi="uk-UA"/>
        </w:rPr>
        <w:t>700</w:t>
      </w:r>
      <w:r>
        <w:rPr>
          <w:sz w:val="28"/>
          <w:szCs w:val="28"/>
          <w:lang w:eastAsia="uk-UA" w:bidi="uk-UA"/>
        </w:rPr>
        <w:t>-р «</w:t>
      </w:r>
      <w:r w:rsidRPr="00355AE4">
        <w:rPr>
          <w:sz w:val="28"/>
          <w:szCs w:val="28"/>
          <w:lang w:eastAsia="uk-UA" w:bidi="uk-UA"/>
        </w:rPr>
        <w:t>Про переліки відомостей службової та конфіденційної інформації у новій</w:t>
      </w:r>
      <w:r>
        <w:rPr>
          <w:sz w:val="28"/>
          <w:szCs w:val="28"/>
          <w:lang w:eastAsia="uk-UA" w:bidi="uk-UA"/>
        </w:rPr>
        <w:t xml:space="preserve"> </w:t>
      </w:r>
      <w:r w:rsidRPr="00355AE4">
        <w:rPr>
          <w:sz w:val="28"/>
          <w:szCs w:val="28"/>
          <w:lang w:eastAsia="uk-UA" w:bidi="uk-UA"/>
        </w:rPr>
        <w:t>редакції</w:t>
      </w:r>
      <w:r>
        <w:rPr>
          <w:sz w:val="28"/>
          <w:szCs w:val="28"/>
          <w:lang w:eastAsia="uk-UA" w:bidi="uk-UA"/>
        </w:rPr>
        <w:t xml:space="preserve">», </w:t>
      </w:r>
      <w:r w:rsidRPr="00355AE4">
        <w:rPr>
          <w:sz w:val="28"/>
          <w:szCs w:val="28"/>
          <w:lang w:eastAsia="uk-UA" w:bidi="uk-UA"/>
        </w:rPr>
        <w:t xml:space="preserve">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в </w:t>
      </w:r>
      <w:r>
        <w:rPr>
          <w:sz w:val="28"/>
          <w:szCs w:val="28"/>
          <w:lang w:eastAsia="uk-UA" w:bidi="uk-UA"/>
        </w:rPr>
        <w:t>Голованівській районній</w:t>
      </w:r>
      <w:r w:rsidRPr="00355AE4">
        <w:rPr>
          <w:sz w:val="28"/>
          <w:szCs w:val="28"/>
          <w:lang w:eastAsia="uk-UA" w:bidi="uk-UA"/>
        </w:rPr>
        <w:t xml:space="preserve"> державній адміністрації, затвердженої розпорядженням голови </w:t>
      </w:r>
      <w:r>
        <w:rPr>
          <w:sz w:val="28"/>
          <w:szCs w:val="28"/>
          <w:lang w:eastAsia="uk-UA" w:bidi="uk-UA"/>
        </w:rPr>
        <w:t>районної</w:t>
      </w:r>
      <w:r w:rsidRPr="00355AE4">
        <w:rPr>
          <w:sz w:val="28"/>
          <w:szCs w:val="28"/>
          <w:lang w:eastAsia="uk-UA" w:bidi="uk-UA"/>
        </w:rPr>
        <w:t xml:space="preserve"> державної адміністрації від 25 серпня </w:t>
      </w:r>
      <w:r>
        <w:rPr>
          <w:sz w:val="28"/>
          <w:szCs w:val="28"/>
          <w:lang w:eastAsia="uk-UA" w:bidi="uk-UA"/>
        </w:rPr>
        <w:t xml:space="preserve">            </w:t>
      </w:r>
      <w:r w:rsidRPr="00355AE4">
        <w:rPr>
          <w:sz w:val="28"/>
          <w:szCs w:val="28"/>
          <w:lang w:eastAsia="uk-UA" w:bidi="uk-UA"/>
        </w:rPr>
        <w:t>2021 року  № 264-р</w:t>
      </w:r>
      <w:r w:rsidR="00407F1F">
        <w:rPr>
          <w:sz w:val="28"/>
          <w:szCs w:val="28"/>
          <w:lang w:eastAsia="uk-UA" w:bidi="uk-UA"/>
        </w:rPr>
        <w:t>,</w:t>
      </w:r>
      <w:r>
        <w:rPr>
          <w:sz w:val="28"/>
          <w:szCs w:val="28"/>
          <w:lang w:eastAsia="uk-UA" w:bidi="uk-UA"/>
        </w:rPr>
        <w:t xml:space="preserve"> </w:t>
      </w:r>
      <w:r w:rsidRPr="00355AE4">
        <w:rPr>
          <w:sz w:val="28"/>
          <w:szCs w:val="28"/>
          <w:lang w:eastAsia="uk-UA" w:bidi="uk-UA"/>
        </w:rPr>
        <w:t xml:space="preserve">з метою визначення відомостей, що становлять службову інформацію </w:t>
      </w:r>
      <w:r w:rsidR="00407F1F">
        <w:rPr>
          <w:sz w:val="28"/>
          <w:szCs w:val="28"/>
          <w:lang w:eastAsia="uk-UA" w:bidi="uk-UA"/>
        </w:rPr>
        <w:t>Голованівської районної</w:t>
      </w:r>
      <w:r w:rsidRPr="00355AE4">
        <w:rPr>
          <w:sz w:val="28"/>
          <w:szCs w:val="28"/>
          <w:lang w:eastAsia="uk-UA" w:bidi="uk-UA"/>
        </w:rPr>
        <w:t xml:space="preserve"> державної адміністрації, та переліку конфіденційної інформації, володільцем якої є </w:t>
      </w:r>
      <w:r w:rsidR="00407F1F" w:rsidRPr="00407F1F">
        <w:rPr>
          <w:sz w:val="28"/>
          <w:szCs w:val="28"/>
          <w:lang w:eastAsia="uk-UA" w:bidi="uk-UA"/>
        </w:rPr>
        <w:t>Голованівськ</w:t>
      </w:r>
      <w:r w:rsidR="00407F1F">
        <w:rPr>
          <w:sz w:val="28"/>
          <w:szCs w:val="28"/>
          <w:lang w:eastAsia="uk-UA" w:bidi="uk-UA"/>
        </w:rPr>
        <w:t>а</w:t>
      </w:r>
      <w:r w:rsidR="00407F1F" w:rsidRPr="00407F1F">
        <w:rPr>
          <w:sz w:val="28"/>
          <w:szCs w:val="28"/>
          <w:lang w:eastAsia="uk-UA" w:bidi="uk-UA"/>
        </w:rPr>
        <w:t xml:space="preserve"> районн</w:t>
      </w:r>
      <w:r w:rsidR="00407F1F">
        <w:rPr>
          <w:sz w:val="28"/>
          <w:szCs w:val="28"/>
          <w:lang w:eastAsia="uk-UA" w:bidi="uk-UA"/>
        </w:rPr>
        <w:t>а</w:t>
      </w:r>
      <w:r w:rsidR="00407F1F" w:rsidRPr="00407F1F">
        <w:rPr>
          <w:sz w:val="28"/>
          <w:szCs w:val="28"/>
          <w:lang w:eastAsia="uk-UA" w:bidi="uk-UA"/>
        </w:rPr>
        <w:t xml:space="preserve"> </w:t>
      </w:r>
      <w:r w:rsidRPr="00355AE4">
        <w:rPr>
          <w:sz w:val="28"/>
          <w:szCs w:val="28"/>
          <w:lang w:eastAsia="uk-UA" w:bidi="uk-UA"/>
        </w:rPr>
        <w:t>державна адміністрація:</w:t>
      </w:r>
    </w:p>
    <w:p w:rsidR="00355AE4" w:rsidRPr="00355AE4" w:rsidRDefault="00355AE4" w:rsidP="00355AE4">
      <w:pPr>
        <w:widowControl w:val="0"/>
        <w:spacing w:line="230" w:lineRule="auto"/>
        <w:ind w:firstLine="567"/>
        <w:jc w:val="both"/>
        <w:rPr>
          <w:sz w:val="28"/>
          <w:szCs w:val="28"/>
          <w:lang w:eastAsia="uk-UA" w:bidi="uk-UA"/>
        </w:rPr>
      </w:pPr>
    </w:p>
    <w:p w:rsidR="00355AE4" w:rsidRDefault="00355AE4" w:rsidP="00355AE4">
      <w:pPr>
        <w:widowControl w:val="0"/>
        <w:spacing w:line="230" w:lineRule="auto"/>
        <w:ind w:firstLine="567"/>
        <w:jc w:val="both"/>
        <w:rPr>
          <w:sz w:val="28"/>
          <w:szCs w:val="28"/>
          <w:lang w:eastAsia="uk-UA" w:bidi="uk-UA"/>
        </w:rPr>
      </w:pPr>
      <w:r w:rsidRPr="00355AE4">
        <w:rPr>
          <w:sz w:val="28"/>
          <w:szCs w:val="28"/>
          <w:lang w:eastAsia="uk-UA" w:bidi="uk-UA"/>
        </w:rPr>
        <w:t xml:space="preserve">1. Затвердити у новій редакції і ввести в дію Перелік відомостей, що становлять службову інформацію </w:t>
      </w:r>
      <w:r w:rsidR="00407F1F" w:rsidRPr="00407F1F">
        <w:rPr>
          <w:sz w:val="28"/>
          <w:szCs w:val="28"/>
          <w:lang w:eastAsia="uk-UA" w:bidi="uk-UA"/>
        </w:rPr>
        <w:t xml:space="preserve">Голованівської районної </w:t>
      </w:r>
      <w:r w:rsidRPr="00355AE4">
        <w:rPr>
          <w:sz w:val="28"/>
          <w:szCs w:val="28"/>
          <w:lang w:eastAsia="uk-UA" w:bidi="uk-UA"/>
        </w:rPr>
        <w:t xml:space="preserve">державної адміністрації, та Перелік конфіденційної інформації, володільцем якої є </w:t>
      </w:r>
      <w:r w:rsidR="00407F1F" w:rsidRPr="00407F1F">
        <w:rPr>
          <w:sz w:val="28"/>
          <w:szCs w:val="28"/>
          <w:lang w:eastAsia="uk-UA" w:bidi="uk-UA"/>
        </w:rPr>
        <w:t xml:space="preserve">Голованівська районна </w:t>
      </w:r>
      <w:r w:rsidRPr="00355AE4">
        <w:rPr>
          <w:sz w:val="28"/>
          <w:szCs w:val="28"/>
          <w:lang w:eastAsia="uk-UA" w:bidi="uk-UA"/>
        </w:rPr>
        <w:t>державна адміністрація, а також інформації, що є інформацією з обмеженим доступом та не підлягає відображенню у відкритому доступі (далі – переліки) (додаються).</w:t>
      </w:r>
    </w:p>
    <w:p w:rsidR="00407F1F" w:rsidRPr="00355AE4" w:rsidRDefault="00407F1F" w:rsidP="00355AE4">
      <w:pPr>
        <w:widowControl w:val="0"/>
        <w:spacing w:line="230" w:lineRule="auto"/>
        <w:ind w:firstLine="567"/>
        <w:jc w:val="both"/>
        <w:rPr>
          <w:sz w:val="28"/>
          <w:szCs w:val="28"/>
          <w:lang w:eastAsia="uk-UA" w:bidi="uk-UA"/>
        </w:rPr>
      </w:pPr>
    </w:p>
    <w:p w:rsidR="00134E84" w:rsidRDefault="00355AE4" w:rsidP="00355AE4">
      <w:pPr>
        <w:widowControl w:val="0"/>
        <w:spacing w:line="230" w:lineRule="auto"/>
        <w:ind w:firstLine="567"/>
        <w:jc w:val="both"/>
        <w:rPr>
          <w:sz w:val="28"/>
          <w:szCs w:val="28"/>
          <w:lang w:eastAsia="uk-UA" w:bidi="uk-UA"/>
        </w:rPr>
      </w:pPr>
      <w:r w:rsidRPr="00355AE4">
        <w:rPr>
          <w:sz w:val="28"/>
          <w:szCs w:val="28"/>
          <w:lang w:eastAsia="uk-UA" w:bidi="uk-UA"/>
        </w:rPr>
        <w:t>2.</w:t>
      </w:r>
      <w:r w:rsidR="00AE5C7A">
        <w:rPr>
          <w:sz w:val="28"/>
          <w:szCs w:val="28"/>
          <w:lang w:eastAsia="uk-UA" w:bidi="uk-UA"/>
        </w:rPr>
        <w:t> </w:t>
      </w:r>
      <w:r w:rsidR="00407F1F">
        <w:rPr>
          <w:sz w:val="28"/>
          <w:szCs w:val="28"/>
          <w:lang w:eastAsia="uk-UA" w:bidi="uk-UA"/>
        </w:rPr>
        <w:t>Р</w:t>
      </w:r>
      <w:r w:rsidRPr="00355AE4">
        <w:rPr>
          <w:sz w:val="28"/>
          <w:szCs w:val="28"/>
          <w:lang w:eastAsia="uk-UA" w:bidi="uk-UA"/>
        </w:rPr>
        <w:t xml:space="preserve">екомендувати міським, селищним, сільським головам затвердити переліки відомостей службової та конфіденційної інформації виконавчих комітетів міських, селищних, сільських рад. </w:t>
      </w:r>
    </w:p>
    <w:p w:rsidR="00134E84" w:rsidRDefault="00134E84" w:rsidP="00134E84">
      <w:pPr>
        <w:rPr>
          <w:sz w:val="28"/>
          <w:szCs w:val="28"/>
          <w:lang w:eastAsia="uk-UA" w:bidi="uk-UA"/>
        </w:rPr>
      </w:pPr>
    </w:p>
    <w:p w:rsidR="004F5071" w:rsidRPr="00134E84" w:rsidRDefault="004F5071" w:rsidP="00134E84">
      <w:pPr>
        <w:rPr>
          <w:sz w:val="28"/>
          <w:szCs w:val="28"/>
          <w:lang w:eastAsia="uk-UA" w:bidi="uk-UA"/>
        </w:rPr>
        <w:sectPr w:rsidR="004F5071" w:rsidRPr="00134E84" w:rsidSect="004A02C0">
          <w:headerReference w:type="default" r:id="rId9"/>
          <w:pgSz w:w="11906" w:h="16838"/>
          <w:pgMar w:top="284" w:right="850" w:bottom="567" w:left="1417" w:header="397" w:footer="454" w:gutter="0"/>
          <w:cols w:space="708"/>
          <w:titlePg/>
          <w:docGrid w:linePitch="360"/>
        </w:sectPr>
      </w:pPr>
    </w:p>
    <w:p w:rsidR="00355AE4" w:rsidRDefault="00355AE4" w:rsidP="00AD5D9F">
      <w:pPr>
        <w:widowControl w:val="0"/>
        <w:spacing w:line="230" w:lineRule="auto"/>
        <w:ind w:firstLine="567"/>
        <w:jc w:val="both"/>
        <w:rPr>
          <w:sz w:val="28"/>
          <w:szCs w:val="28"/>
          <w:lang w:eastAsia="uk-UA" w:bidi="uk-UA"/>
        </w:rPr>
      </w:pPr>
      <w:r w:rsidRPr="00355AE4">
        <w:rPr>
          <w:sz w:val="28"/>
          <w:szCs w:val="28"/>
          <w:lang w:eastAsia="uk-UA" w:bidi="uk-UA"/>
        </w:rPr>
        <w:lastRenderedPageBreak/>
        <w:t xml:space="preserve">3. Визнати таким, що втратило чинність, розпорядження голови </w:t>
      </w:r>
      <w:r w:rsidR="007F275C">
        <w:rPr>
          <w:sz w:val="28"/>
          <w:szCs w:val="28"/>
          <w:lang w:eastAsia="uk-UA" w:bidi="uk-UA"/>
        </w:rPr>
        <w:t>районної</w:t>
      </w:r>
      <w:r w:rsidRPr="00355AE4">
        <w:rPr>
          <w:sz w:val="28"/>
          <w:szCs w:val="28"/>
          <w:lang w:eastAsia="uk-UA" w:bidi="uk-UA"/>
        </w:rPr>
        <w:t xml:space="preserve"> державної адміністрації від </w:t>
      </w:r>
      <w:r w:rsidR="00274C96">
        <w:rPr>
          <w:sz w:val="28"/>
          <w:szCs w:val="28"/>
          <w:lang w:eastAsia="uk-UA" w:bidi="uk-UA"/>
        </w:rPr>
        <w:t>25 квітня</w:t>
      </w:r>
      <w:r w:rsidRPr="00355AE4">
        <w:rPr>
          <w:sz w:val="28"/>
          <w:szCs w:val="28"/>
          <w:lang w:eastAsia="uk-UA" w:bidi="uk-UA"/>
        </w:rPr>
        <w:t xml:space="preserve"> 202</w:t>
      </w:r>
      <w:r w:rsidR="00AD5D9F">
        <w:rPr>
          <w:sz w:val="28"/>
          <w:szCs w:val="28"/>
          <w:lang w:eastAsia="uk-UA" w:bidi="uk-UA"/>
        </w:rPr>
        <w:t>3</w:t>
      </w:r>
      <w:r w:rsidRPr="00355AE4">
        <w:rPr>
          <w:sz w:val="28"/>
          <w:szCs w:val="28"/>
          <w:lang w:eastAsia="uk-UA" w:bidi="uk-UA"/>
        </w:rPr>
        <w:t xml:space="preserve"> року №</w:t>
      </w:r>
      <w:r w:rsidR="00AD5D9F">
        <w:rPr>
          <w:sz w:val="28"/>
          <w:szCs w:val="28"/>
          <w:lang w:eastAsia="uk-UA" w:bidi="uk-UA"/>
        </w:rPr>
        <w:t> </w:t>
      </w:r>
      <w:r w:rsidR="00274C96">
        <w:rPr>
          <w:sz w:val="28"/>
          <w:szCs w:val="28"/>
          <w:lang w:eastAsia="uk-UA" w:bidi="uk-UA"/>
        </w:rPr>
        <w:t>58</w:t>
      </w:r>
      <w:r w:rsidRPr="00355AE4">
        <w:rPr>
          <w:sz w:val="28"/>
          <w:szCs w:val="28"/>
          <w:lang w:eastAsia="uk-UA" w:bidi="uk-UA"/>
        </w:rPr>
        <w:t>-р "</w:t>
      </w:r>
      <w:r w:rsidR="00AD5D9F" w:rsidRPr="00AD5D9F">
        <w:rPr>
          <w:sz w:val="28"/>
          <w:szCs w:val="28"/>
          <w:lang w:eastAsia="uk-UA" w:bidi="uk-UA"/>
        </w:rPr>
        <w:t xml:space="preserve">Про переліки відомостей службової та конфіденційної інформації у новій редакції </w:t>
      </w:r>
      <w:r w:rsidRPr="00355AE4">
        <w:rPr>
          <w:sz w:val="28"/>
          <w:szCs w:val="28"/>
          <w:lang w:eastAsia="uk-UA" w:bidi="uk-UA"/>
        </w:rPr>
        <w:t>".</w:t>
      </w:r>
    </w:p>
    <w:p w:rsidR="007F275C" w:rsidRPr="00355AE4" w:rsidRDefault="007F275C" w:rsidP="00355AE4">
      <w:pPr>
        <w:widowControl w:val="0"/>
        <w:spacing w:line="230" w:lineRule="auto"/>
        <w:ind w:firstLine="567"/>
        <w:jc w:val="both"/>
        <w:rPr>
          <w:sz w:val="28"/>
          <w:szCs w:val="28"/>
          <w:lang w:eastAsia="uk-UA" w:bidi="uk-UA"/>
        </w:rPr>
      </w:pPr>
    </w:p>
    <w:p w:rsidR="001D6375" w:rsidRPr="00355649" w:rsidRDefault="00105DA5" w:rsidP="001D6375">
      <w:pPr>
        <w:widowControl w:val="0"/>
        <w:tabs>
          <w:tab w:val="left" w:pos="1107"/>
        </w:tabs>
        <w:spacing w:line="230" w:lineRule="auto"/>
        <w:ind w:firstLine="567"/>
        <w:jc w:val="both"/>
        <w:rPr>
          <w:sz w:val="28"/>
          <w:szCs w:val="28"/>
          <w:lang w:eastAsia="uk-UA" w:bidi="uk-UA"/>
        </w:rPr>
      </w:pPr>
      <w:r>
        <w:rPr>
          <w:sz w:val="28"/>
          <w:szCs w:val="28"/>
          <w:lang w:eastAsia="uk-UA" w:bidi="uk-UA"/>
        </w:rPr>
        <w:t>4</w:t>
      </w:r>
      <w:r w:rsidR="001D6375" w:rsidRPr="0014652D">
        <w:rPr>
          <w:sz w:val="28"/>
          <w:szCs w:val="28"/>
          <w:lang w:eastAsia="uk-UA" w:bidi="uk-UA"/>
        </w:rPr>
        <w:t xml:space="preserve">. </w:t>
      </w:r>
      <w:r w:rsidR="001D6375" w:rsidRPr="00355649">
        <w:rPr>
          <w:sz w:val="28"/>
          <w:szCs w:val="28"/>
          <w:lang w:eastAsia="uk-UA" w:bidi="uk-UA"/>
        </w:rPr>
        <w:t>Контроль за додержанням вищезазначених переліків покласти</w:t>
      </w:r>
      <w:r w:rsidR="00AE5C7A">
        <w:rPr>
          <w:sz w:val="28"/>
          <w:szCs w:val="28"/>
          <w:lang w:eastAsia="uk-UA" w:bidi="uk-UA"/>
        </w:rPr>
        <w:t xml:space="preserve"> </w:t>
      </w:r>
      <w:r w:rsidR="00AD5D9F">
        <w:rPr>
          <w:sz w:val="28"/>
          <w:szCs w:val="28"/>
          <w:lang w:eastAsia="uk-UA" w:bidi="uk-UA"/>
        </w:rPr>
        <w:t xml:space="preserve">на </w:t>
      </w:r>
      <w:r w:rsidR="00AE5C7A">
        <w:rPr>
          <w:sz w:val="28"/>
          <w:szCs w:val="28"/>
          <w:lang w:eastAsia="uk-UA" w:bidi="uk-UA"/>
        </w:rPr>
        <w:t xml:space="preserve">заступників голови </w:t>
      </w:r>
      <w:r w:rsidR="00AE5C7A" w:rsidRPr="00AE5C7A">
        <w:rPr>
          <w:sz w:val="28"/>
          <w:szCs w:val="28"/>
          <w:lang w:eastAsia="uk-UA" w:bidi="uk-UA"/>
        </w:rPr>
        <w:t>районної державної адміністрації</w:t>
      </w:r>
      <w:r w:rsidR="00AE5C7A">
        <w:rPr>
          <w:sz w:val="28"/>
          <w:szCs w:val="28"/>
          <w:lang w:eastAsia="uk-UA" w:bidi="uk-UA"/>
        </w:rPr>
        <w:t xml:space="preserve"> та </w:t>
      </w:r>
      <w:r w:rsidR="001D6375" w:rsidRPr="00355649">
        <w:rPr>
          <w:sz w:val="28"/>
          <w:szCs w:val="28"/>
          <w:lang w:eastAsia="uk-UA" w:bidi="uk-UA"/>
        </w:rPr>
        <w:t>керівника апарату районної державної адміністрації.</w:t>
      </w:r>
    </w:p>
    <w:p w:rsidR="001D6375" w:rsidRDefault="001D6375"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5557C7" w:rsidRDefault="005557C7" w:rsidP="001D6375">
      <w:pPr>
        <w:spacing w:line="230" w:lineRule="auto"/>
        <w:ind w:right="-157" w:firstLine="567"/>
        <w:jc w:val="both"/>
        <w:rPr>
          <w:b/>
          <w:bCs/>
          <w:sz w:val="28"/>
          <w:szCs w:val="28"/>
          <w:lang w:eastAsia="uk-UA" w:bidi="uk-UA"/>
        </w:rPr>
      </w:pPr>
    </w:p>
    <w:p w:rsidR="005557C7" w:rsidRPr="005557C7" w:rsidRDefault="005557C7" w:rsidP="005557C7">
      <w:pPr>
        <w:spacing w:line="230" w:lineRule="auto"/>
        <w:ind w:right="-157"/>
        <w:jc w:val="both"/>
        <w:rPr>
          <w:b/>
          <w:bCs/>
          <w:sz w:val="28"/>
          <w:szCs w:val="28"/>
          <w:lang w:eastAsia="uk-UA" w:bidi="uk-UA"/>
        </w:rPr>
      </w:pPr>
      <w:r w:rsidRPr="005557C7">
        <w:rPr>
          <w:b/>
          <w:bCs/>
          <w:sz w:val="28"/>
          <w:szCs w:val="28"/>
          <w:lang w:eastAsia="uk-UA" w:bidi="uk-UA"/>
        </w:rPr>
        <w:t xml:space="preserve">Перший заступник </w:t>
      </w:r>
      <w:r w:rsidR="00AD5D9F">
        <w:rPr>
          <w:b/>
          <w:bCs/>
          <w:sz w:val="28"/>
          <w:szCs w:val="28"/>
          <w:lang w:eastAsia="uk-UA" w:bidi="uk-UA"/>
        </w:rPr>
        <w:t>голови</w:t>
      </w:r>
    </w:p>
    <w:p w:rsidR="00AE5C7A" w:rsidRDefault="005557C7" w:rsidP="005557C7">
      <w:pPr>
        <w:spacing w:line="230" w:lineRule="auto"/>
        <w:ind w:right="-157"/>
        <w:jc w:val="both"/>
        <w:rPr>
          <w:b/>
          <w:bCs/>
          <w:sz w:val="28"/>
          <w:szCs w:val="28"/>
          <w:lang w:eastAsia="uk-UA" w:bidi="uk-UA"/>
        </w:rPr>
      </w:pPr>
      <w:r w:rsidRPr="005557C7">
        <w:rPr>
          <w:b/>
          <w:bCs/>
          <w:sz w:val="28"/>
          <w:szCs w:val="28"/>
          <w:lang w:eastAsia="uk-UA" w:bidi="uk-UA"/>
        </w:rPr>
        <w:t xml:space="preserve">районної </w:t>
      </w:r>
      <w:r w:rsidR="00AD5D9F">
        <w:rPr>
          <w:b/>
          <w:bCs/>
          <w:sz w:val="28"/>
          <w:szCs w:val="28"/>
          <w:lang w:eastAsia="uk-UA" w:bidi="uk-UA"/>
        </w:rPr>
        <w:t xml:space="preserve">державної </w:t>
      </w:r>
      <w:r w:rsidRPr="005557C7">
        <w:rPr>
          <w:b/>
          <w:bCs/>
          <w:sz w:val="28"/>
          <w:szCs w:val="28"/>
          <w:lang w:eastAsia="uk-UA" w:bidi="uk-UA"/>
        </w:rPr>
        <w:t xml:space="preserve"> адміністрації</w:t>
      </w:r>
      <w:r w:rsidRPr="005557C7">
        <w:rPr>
          <w:b/>
          <w:bCs/>
          <w:sz w:val="28"/>
          <w:szCs w:val="28"/>
          <w:lang w:eastAsia="uk-UA" w:bidi="uk-UA"/>
        </w:rPr>
        <w:tab/>
      </w:r>
      <w:r w:rsidRPr="005557C7">
        <w:rPr>
          <w:b/>
          <w:bCs/>
          <w:sz w:val="28"/>
          <w:szCs w:val="28"/>
          <w:lang w:eastAsia="uk-UA" w:bidi="uk-UA"/>
        </w:rPr>
        <w:tab/>
      </w:r>
      <w:r w:rsidR="00AD5D9F">
        <w:rPr>
          <w:b/>
          <w:bCs/>
          <w:sz w:val="28"/>
          <w:szCs w:val="28"/>
          <w:lang w:eastAsia="uk-UA" w:bidi="uk-UA"/>
        </w:rPr>
        <w:t xml:space="preserve">       </w:t>
      </w:r>
      <w:r w:rsidRPr="005557C7">
        <w:rPr>
          <w:b/>
          <w:bCs/>
          <w:sz w:val="28"/>
          <w:szCs w:val="28"/>
          <w:lang w:eastAsia="uk-UA" w:bidi="uk-UA"/>
        </w:rPr>
        <w:t>Михайло КОПІЄВСЬКИЙ</w:t>
      </w: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sz w:val="28"/>
          <w:szCs w:val="28"/>
        </w:rPr>
      </w:pPr>
    </w:p>
    <w:p w:rsidR="00AE5C7A" w:rsidRDefault="00AE5C7A" w:rsidP="001D6375">
      <w:pPr>
        <w:spacing w:line="230" w:lineRule="auto"/>
        <w:ind w:right="-157" w:firstLine="567"/>
        <w:jc w:val="both"/>
        <w:rPr>
          <w:b/>
          <w:sz w:val="28"/>
          <w:szCs w:val="28"/>
        </w:rPr>
        <w:sectPr w:rsidR="00AE5C7A" w:rsidSect="004F5071">
          <w:headerReference w:type="first" r:id="rId10"/>
          <w:pgSz w:w="11906" w:h="16838"/>
          <w:pgMar w:top="1135" w:right="850" w:bottom="850" w:left="1417" w:header="397" w:footer="708" w:gutter="0"/>
          <w:cols w:space="708"/>
          <w:titlePg/>
          <w:docGrid w:linePitch="360"/>
        </w:sectPr>
      </w:pPr>
    </w:p>
    <w:p w:rsidR="007213A4" w:rsidRPr="007213A4" w:rsidRDefault="007213A4" w:rsidP="007213A4">
      <w:pPr>
        <w:widowControl w:val="0"/>
        <w:spacing w:line="360" w:lineRule="auto"/>
        <w:ind w:left="5670"/>
        <w:jc w:val="both"/>
        <w:rPr>
          <w:sz w:val="28"/>
          <w:szCs w:val="28"/>
          <w:lang w:eastAsia="uk-UA" w:bidi="uk-UA"/>
        </w:rPr>
      </w:pPr>
      <w:r w:rsidRPr="007213A4">
        <w:rPr>
          <w:b/>
          <w:bCs/>
          <w:sz w:val="28"/>
          <w:szCs w:val="28"/>
          <w:lang w:eastAsia="uk-UA" w:bidi="uk-UA"/>
        </w:rPr>
        <w:lastRenderedPageBreak/>
        <w:t>ЗАТВЕРДЖЕНО</w:t>
      </w:r>
    </w:p>
    <w:p w:rsidR="007213A4" w:rsidRPr="007213A4" w:rsidRDefault="007213A4" w:rsidP="007213A4">
      <w:pPr>
        <w:widowControl w:val="0"/>
        <w:ind w:left="5670"/>
        <w:jc w:val="both"/>
        <w:rPr>
          <w:sz w:val="28"/>
          <w:szCs w:val="28"/>
          <w:lang w:eastAsia="uk-UA" w:bidi="uk-UA"/>
        </w:rPr>
      </w:pPr>
      <w:r w:rsidRPr="007213A4">
        <w:rPr>
          <w:sz w:val="28"/>
          <w:szCs w:val="28"/>
          <w:lang w:eastAsia="uk-UA" w:bidi="uk-UA"/>
        </w:rPr>
        <w:t xml:space="preserve">Розпорядження голови </w:t>
      </w:r>
    </w:p>
    <w:p w:rsidR="007213A4" w:rsidRPr="007213A4" w:rsidRDefault="007213A4" w:rsidP="007213A4">
      <w:pPr>
        <w:widowControl w:val="0"/>
        <w:ind w:left="5670"/>
        <w:jc w:val="both"/>
        <w:rPr>
          <w:sz w:val="28"/>
          <w:szCs w:val="28"/>
          <w:lang w:eastAsia="uk-UA" w:bidi="uk-UA"/>
        </w:rPr>
      </w:pPr>
      <w:r w:rsidRPr="007213A4">
        <w:rPr>
          <w:sz w:val="28"/>
          <w:szCs w:val="28"/>
          <w:lang w:eastAsia="uk-UA" w:bidi="uk-UA"/>
        </w:rPr>
        <w:t xml:space="preserve">Голованівської районної </w:t>
      </w:r>
    </w:p>
    <w:p w:rsidR="007213A4" w:rsidRPr="007213A4" w:rsidRDefault="007213A4" w:rsidP="007213A4">
      <w:pPr>
        <w:widowControl w:val="0"/>
        <w:ind w:left="5670"/>
        <w:jc w:val="both"/>
        <w:rPr>
          <w:sz w:val="28"/>
          <w:szCs w:val="28"/>
          <w:lang w:eastAsia="uk-UA" w:bidi="uk-UA"/>
        </w:rPr>
      </w:pPr>
      <w:r w:rsidRPr="007213A4">
        <w:rPr>
          <w:sz w:val="28"/>
          <w:szCs w:val="28"/>
          <w:lang w:eastAsia="uk-UA" w:bidi="uk-UA"/>
        </w:rPr>
        <w:t xml:space="preserve">державної адміністрації    </w:t>
      </w:r>
    </w:p>
    <w:p w:rsidR="007213A4" w:rsidRPr="007213A4" w:rsidRDefault="005261A9" w:rsidP="007213A4">
      <w:pPr>
        <w:widowControl w:val="0"/>
        <w:ind w:left="5670"/>
        <w:jc w:val="both"/>
        <w:rPr>
          <w:sz w:val="28"/>
          <w:szCs w:val="28"/>
          <w:lang w:eastAsia="uk-UA" w:bidi="uk-UA"/>
        </w:rPr>
      </w:pPr>
      <w:r>
        <w:rPr>
          <w:sz w:val="28"/>
          <w:szCs w:val="28"/>
          <w:lang w:eastAsia="uk-UA" w:bidi="uk-UA"/>
        </w:rPr>
        <w:t>30</w:t>
      </w:r>
      <w:r w:rsidR="00A049C4">
        <w:rPr>
          <w:sz w:val="28"/>
          <w:szCs w:val="28"/>
          <w:lang w:eastAsia="uk-UA" w:bidi="uk-UA"/>
        </w:rPr>
        <w:t xml:space="preserve"> </w:t>
      </w:r>
      <w:r w:rsidR="00E6535B">
        <w:rPr>
          <w:sz w:val="28"/>
          <w:szCs w:val="28"/>
          <w:lang w:eastAsia="uk-UA" w:bidi="uk-UA"/>
        </w:rPr>
        <w:t>червня</w:t>
      </w:r>
      <w:r w:rsidR="00A049C4">
        <w:rPr>
          <w:sz w:val="28"/>
          <w:szCs w:val="28"/>
          <w:lang w:eastAsia="uk-UA" w:bidi="uk-UA"/>
        </w:rPr>
        <w:t xml:space="preserve"> </w:t>
      </w:r>
      <w:r w:rsidR="007213A4" w:rsidRPr="007213A4">
        <w:rPr>
          <w:sz w:val="28"/>
          <w:szCs w:val="28"/>
          <w:lang w:eastAsia="uk-UA" w:bidi="uk-UA"/>
        </w:rPr>
        <w:t xml:space="preserve">2023 року № </w:t>
      </w:r>
      <w:r>
        <w:rPr>
          <w:sz w:val="28"/>
          <w:szCs w:val="28"/>
          <w:lang w:eastAsia="uk-UA" w:bidi="uk-UA"/>
        </w:rPr>
        <w:t>86-р</w:t>
      </w:r>
    </w:p>
    <w:p w:rsidR="007213A4" w:rsidRPr="007213A4" w:rsidRDefault="007213A4" w:rsidP="007213A4">
      <w:pPr>
        <w:widowControl w:val="0"/>
        <w:jc w:val="both"/>
        <w:rPr>
          <w:sz w:val="28"/>
          <w:szCs w:val="28"/>
          <w:lang w:eastAsia="uk-UA" w:bidi="uk-UA"/>
        </w:rPr>
      </w:pPr>
    </w:p>
    <w:p w:rsidR="007213A4" w:rsidRDefault="007213A4" w:rsidP="007213A4">
      <w:pPr>
        <w:widowControl w:val="0"/>
        <w:jc w:val="both"/>
        <w:rPr>
          <w:sz w:val="28"/>
          <w:szCs w:val="28"/>
          <w:lang w:eastAsia="uk-UA" w:bidi="uk-UA"/>
        </w:rPr>
      </w:pPr>
    </w:p>
    <w:p w:rsidR="00287F28" w:rsidRPr="007213A4" w:rsidRDefault="00287F28" w:rsidP="007213A4">
      <w:pPr>
        <w:widowControl w:val="0"/>
        <w:jc w:val="both"/>
        <w:rPr>
          <w:sz w:val="28"/>
          <w:szCs w:val="28"/>
          <w:lang w:eastAsia="uk-UA" w:bidi="uk-UA"/>
        </w:rPr>
      </w:pPr>
    </w:p>
    <w:p w:rsidR="007213A4" w:rsidRPr="007213A4" w:rsidRDefault="007213A4" w:rsidP="007213A4">
      <w:pPr>
        <w:widowControl w:val="0"/>
        <w:jc w:val="center"/>
        <w:rPr>
          <w:b/>
          <w:bCs/>
          <w:sz w:val="28"/>
          <w:szCs w:val="28"/>
          <w:lang w:eastAsia="uk-UA" w:bidi="uk-UA"/>
        </w:rPr>
      </w:pPr>
      <w:r w:rsidRPr="007213A4">
        <w:rPr>
          <w:b/>
          <w:bCs/>
          <w:sz w:val="28"/>
          <w:szCs w:val="28"/>
          <w:lang w:eastAsia="uk-UA" w:bidi="uk-UA"/>
        </w:rPr>
        <w:t>ПЕРЕЛІК</w:t>
      </w:r>
      <w:r w:rsidRPr="007213A4">
        <w:rPr>
          <w:b/>
          <w:bCs/>
          <w:sz w:val="28"/>
          <w:szCs w:val="28"/>
          <w:lang w:eastAsia="uk-UA" w:bidi="uk-UA"/>
        </w:rPr>
        <w:br/>
        <w:t>відомостей, що становлять службову інформацію</w:t>
      </w:r>
      <w:r w:rsidRPr="007213A4">
        <w:rPr>
          <w:b/>
          <w:bCs/>
          <w:sz w:val="28"/>
          <w:szCs w:val="28"/>
          <w:lang w:eastAsia="uk-UA" w:bidi="uk-UA"/>
        </w:rPr>
        <w:br/>
        <w:t>Голованівської районної  державної (військової) адміністрації</w:t>
      </w:r>
    </w:p>
    <w:p w:rsidR="007213A4" w:rsidRPr="007213A4" w:rsidRDefault="007213A4" w:rsidP="007213A4">
      <w:pPr>
        <w:widowControl w:val="0"/>
        <w:spacing w:line="230" w:lineRule="auto"/>
        <w:ind w:firstLine="567"/>
        <w:jc w:val="both"/>
        <w:rPr>
          <w:rFonts w:eastAsia="Microsoft Sans Serif"/>
          <w:color w:val="000000"/>
          <w:sz w:val="28"/>
          <w:szCs w:val="28"/>
          <w:lang w:eastAsia="uk-UA" w:bidi="uk-UA"/>
        </w:rPr>
      </w:pPr>
    </w:p>
    <w:tbl>
      <w:tblPr>
        <w:tblOverlap w:val="neve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0"/>
        <w:gridCol w:w="9009"/>
      </w:tblGrid>
      <w:tr w:rsidR="007213A4" w:rsidRPr="007213A4" w:rsidTr="008B5590">
        <w:trPr>
          <w:trHeight w:hRule="exact" w:val="674"/>
          <w:jc w:val="center"/>
        </w:trPr>
        <w:tc>
          <w:tcPr>
            <w:tcW w:w="770" w:type="dxa"/>
            <w:shd w:val="clear" w:color="auto" w:fill="auto"/>
          </w:tcPr>
          <w:p w:rsidR="007213A4" w:rsidRPr="007213A4" w:rsidRDefault="007213A4" w:rsidP="00E27C16">
            <w:pPr>
              <w:widowControl w:val="0"/>
              <w:spacing w:line="233" w:lineRule="auto"/>
              <w:ind w:firstLine="70"/>
              <w:jc w:val="center"/>
              <w:rPr>
                <w:b/>
                <w:sz w:val="28"/>
                <w:szCs w:val="28"/>
                <w:lang w:eastAsia="uk-UA" w:bidi="uk-UA"/>
              </w:rPr>
            </w:pPr>
            <w:r w:rsidRPr="007213A4">
              <w:rPr>
                <w:b/>
                <w:sz w:val="28"/>
                <w:szCs w:val="28"/>
                <w:lang w:eastAsia="uk-UA" w:bidi="uk-UA"/>
              </w:rPr>
              <w:t>№</w:t>
            </w:r>
          </w:p>
          <w:p w:rsidR="007213A4" w:rsidRPr="007213A4" w:rsidRDefault="007213A4" w:rsidP="00E27C16">
            <w:pPr>
              <w:widowControl w:val="0"/>
              <w:spacing w:line="233" w:lineRule="auto"/>
              <w:ind w:firstLine="70"/>
              <w:jc w:val="center"/>
              <w:rPr>
                <w:b/>
                <w:bCs/>
                <w:sz w:val="28"/>
                <w:szCs w:val="28"/>
                <w:lang w:eastAsia="uk-UA" w:bidi="uk-UA"/>
              </w:rPr>
            </w:pPr>
            <w:r w:rsidRPr="007213A4">
              <w:rPr>
                <w:b/>
                <w:sz w:val="28"/>
                <w:szCs w:val="28"/>
                <w:lang w:eastAsia="uk-UA" w:bidi="uk-UA"/>
              </w:rPr>
              <w:t>з/п</w:t>
            </w:r>
          </w:p>
        </w:tc>
        <w:tc>
          <w:tcPr>
            <w:tcW w:w="9009" w:type="dxa"/>
            <w:shd w:val="clear" w:color="auto" w:fill="auto"/>
            <w:vAlign w:val="center"/>
          </w:tcPr>
          <w:p w:rsidR="007213A4" w:rsidRPr="007213A4" w:rsidRDefault="007213A4" w:rsidP="00E27C16">
            <w:pPr>
              <w:widowControl w:val="0"/>
              <w:spacing w:line="233" w:lineRule="auto"/>
              <w:ind w:left="79" w:right="214"/>
              <w:jc w:val="center"/>
              <w:rPr>
                <w:b/>
                <w:bCs/>
                <w:sz w:val="28"/>
                <w:szCs w:val="28"/>
                <w:lang w:eastAsia="uk-UA" w:bidi="uk-UA"/>
              </w:rPr>
            </w:pPr>
            <w:r w:rsidRPr="007213A4">
              <w:rPr>
                <w:b/>
                <w:sz w:val="28"/>
                <w:szCs w:val="28"/>
                <w:lang w:eastAsia="uk-UA" w:bidi="uk-UA"/>
              </w:rPr>
              <w:t>Відомості</w:t>
            </w:r>
          </w:p>
        </w:tc>
      </w:tr>
      <w:tr w:rsidR="007213A4" w:rsidRPr="007213A4" w:rsidTr="008B5590">
        <w:trPr>
          <w:trHeight w:hRule="exact" w:val="570"/>
          <w:jc w:val="center"/>
        </w:trPr>
        <w:tc>
          <w:tcPr>
            <w:tcW w:w="770" w:type="dxa"/>
            <w:shd w:val="clear" w:color="auto" w:fill="auto"/>
          </w:tcPr>
          <w:p w:rsidR="007213A4" w:rsidRPr="007213A4" w:rsidRDefault="007213A4" w:rsidP="00E27C16">
            <w:pPr>
              <w:widowControl w:val="0"/>
              <w:spacing w:line="233" w:lineRule="auto"/>
              <w:ind w:hanging="72"/>
              <w:jc w:val="center"/>
              <w:rPr>
                <w:sz w:val="28"/>
                <w:szCs w:val="28"/>
                <w:lang w:eastAsia="uk-UA" w:bidi="uk-UA"/>
              </w:rPr>
            </w:pPr>
            <w:r w:rsidRPr="007213A4">
              <w:rPr>
                <w:b/>
                <w:bCs/>
                <w:sz w:val="28"/>
                <w:szCs w:val="28"/>
                <w:lang w:eastAsia="uk-UA" w:bidi="uk-UA"/>
              </w:rPr>
              <w:t>1</w:t>
            </w:r>
          </w:p>
        </w:tc>
        <w:tc>
          <w:tcPr>
            <w:tcW w:w="9009" w:type="dxa"/>
            <w:shd w:val="clear" w:color="auto" w:fill="auto"/>
            <w:vAlign w:val="center"/>
          </w:tcPr>
          <w:p w:rsidR="007213A4" w:rsidRPr="007213A4" w:rsidRDefault="007213A4" w:rsidP="00E27C16">
            <w:pPr>
              <w:widowControl w:val="0"/>
              <w:spacing w:line="233" w:lineRule="auto"/>
              <w:ind w:left="79" w:right="214"/>
              <w:jc w:val="center"/>
              <w:rPr>
                <w:sz w:val="28"/>
                <w:szCs w:val="28"/>
                <w:lang w:eastAsia="uk-UA" w:bidi="uk-UA"/>
              </w:rPr>
            </w:pPr>
            <w:r w:rsidRPr="007213A4">
              <w:rPr>
                <w:b/>
                <w:bCs/>
                <w:sz w:val="28"/>
                <w:szCs w:val="28"/>
                <w:lang w:eastAsia="uk-UA" w:bidi="uk-UA"/>
              </w:rPr>
              <w:t>2</w:t>
            </w:r>
          </w:p>
        </w:tc>
      </w:tr>
      <w:tr w:rsidR="007213A4" w:rsidRPr="007213A4" w:rsidTr="008B5590">
        <w:trPr>
          <w:trHeight w:hRule="exact" w:val="2175"/>
          <w:jc w:val="center"/>
        </w:trPr>
        <w:tc>
          <w:tcPr>
            <w:tcW w:w="770" w:type="dxa"/>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1.</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Службова інформація, що міститься в документах суб’єктів владних повноважень, які становлять внутрівідомчу службову кореспонденцію, доповідні записки, рекомендації, якщо вони пов'язані з розробкою напряму діяльності установи або здійсненням контрольних, наглядових функцій органами державної влади, процесом прийняття рішень і передують публічному обговоренню та/або прийняттю рішень.</w:t>
            </w:r>
          </w:p>
        </w:tc>
      </w:tr>
      <w:tr w:rsidR="007213A4" w:rsidRPr="007213A4" w:rsidTr="008B5590">
        <w:trPr>
          <w:trHeight w:hRule="exact" w:val="562"/>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2.</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Номенклатура секретних справ.</w:t>
            </w:r>
          </w:p>
        </w:tc>
      </w:tr>
      <w:tr w:rsidR="007213A4" w:rsidRPr="007213A4" w:rsidTr="008B5590">
        <w:trPr>
          <w:trHeight w:hRule="exact" w:val="1091"/>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3.</w:t>
            </w:r>
          </w:p>
        </w:tc>
        <w:tc>
          <w:tcPr>
            <w:tcW w:w="9009" w:type="dxa"/>
            <w:shd w:val="clear" w:color="auto" w:fill="auto"/>
          </w:tcPr>
          <w:p w:rsidR="008B5590"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 xml:space="preserve">Номенклатура посад працівників, перебування на яких потребує оформлення допуску та надання доступу до державної таємниці </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(форма 4).</w:t>
            </w:r>
          </w:p>
        </w:tc>
      </w:tr>
      <w:tr w:rsidR="007213A4" w:rsidRPr="007213A4" w:rsidTr="008B5590">
        <w:trPr>
          <w:trHeight w:hRule="exact" w:val="499"/>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4.</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Акт про знищення секретних документів (форма 59).</w:t>
            </w:r>
          </w:p>
        </w:tc>
      </w:tr>
      <w:tr w:rsidR="007213A4" w:rsidRPr="007213A4" w:rsidTr="008B5590">
        <w:trPr>
          <w:trHeight w:hRule="exact" w:val="885"/>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5.</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Облікова картка громадянина про надання допуску та доступу до державної таємниці (форма 6).</w:t>
            </w:r>
          </w:p>
        </w:tc>
      </w:tr>
      <w:tr w:rsidR="007213A4" w:rsidRPr="007213A4" w:rsidTr="008B5590">
        <w:trPr>
          <w:trHeight w:hRule="exact" w:val="761"/>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6.</w:t>
            </w:r>
          </w:p>
        </w:tc>
        <w:tc>
          <w:tcPr>
            <w:tcW w:w="9009" w:type="dxa"/>
            <w:shd w:val="clear" w:color="auto" w:fill="auto"/>
          </w:tcPr>
          <w:p w:rsidR="007213A4" w:rsidRPr="007213A4" w:rsidRDefault="007213A4" w:rsidP="00E27C16">
            <w:pPr>
              <w:widowControl w:val="0"/>
              <w:tabs>
                <w:tab w:val="left" w:pos="2021"/>
                <w:tab w:val="left" w:pos="3130"/>
                <w:tab w:val="left" w:pos="6130"/>
                <w:tab w:val="left" w:pos="7459"/>
              </w:tabs>
              <w:spacing w:line="233" w:lineRule="auto"/>
              <w:ind w:left="79" w:right="214"/>
              <w:jc w:val="both"/>
              <w:rPr>
                <w:sz w:val="28"/>
                <w:szCs w:val="28"/>
                <w:lang w:eastAsia="uk-UA" w:bidi="uk-UA"/>
              </w:rPr>
            </w:pPr>
            <w:r w:rsidRPr="007213A4">
              <w:rPr>
                <w:sz w:val="28"/>
                <w:szCs w:val="28"/>
                <w:lang w:eastAsia="uk-UA" w:bidi="uk-UA"/>
              </w:rPr>
              <w:t>Положення про режимно-секретний орган апарату райдержадміністрації.</w:t>
            </w:r>
          </w:p>
        </w:tc>
      </w:tr>
      <w:tr w:rsidR="007213A4" w:rsidRPr="007213A4" w:rsidTr="008B5590">
        <w:trPr>
          <w:trHeight w:hRule="exact" w:val="1068"/>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7.</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 xml:space="preserve">Річний та щоквартальні плани роботи режимно-секретного органу апарату районної державної адміністрації щодо охорони державної таємниці </w:t>
            </w:r>
          </w:p>
        </w:tc>
      </w:tr>
      <w:tr w:rsidR="007213A4" w:rsidRPr="007213A4" w:rsidTr="008B5590">
        <w:trPr>
          <w:trHeight w:hRule="exact" w:val="846"/>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8.</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Звіт про стан забезпечення охорони державної таємниці в апараті та структурних підрозділах райдержадміністрації.</w:t>
            </w:r>
          </w:p>
        </w:tc>
      </w:tr>
      <w:tr w:rsidR="007213A4" w:rsidRPr="007213A4" w:rsidTr="008B5590">
        <w:trPr>
          <w:trHeight w:hRule="exact" w:val="1099"/>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rFonts w:eastAsia="Arial"/>
                <w:sz w:val="28"/>
                <w:szCs w:val="28"/>
                <w:lang w:eastAsia="uk-UA" w:bidi="uk-UA"/>
              </w:rPr>
              <w:t>9.</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Акт перевірки наявності секретних документів та інших матеріальних носіїв інформації в РСО апарату райдержадміністрації, (якщо не містять інформацію, що становить державну таємницю).</w:t>
            </w:r>
          </w:p>
        </w:tc>
      </w:tr>
      <w:tr w:rsidR="007213A4" w:rsidRPr="007213A4" w:rsidTr="008B5590">
        <w:trPr>
          <w:trHeight w:hRule="exact" w:val="4828"/>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lastRenderedPageBreak/>
              <w:t>10.</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Розпорядження голови райдержадміністрації з питань державної таємниці:</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про надання доступу до державної таємниці;</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про надання доступу до секретних мобілізаційних документів;</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про надання повноважень надання доступу до державної таємниці;</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про надання доступу до секретних справ та документів;</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про припинення доступу до секретної інформації;</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про припинення доступу до державної таємниці;</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про здійснення загальної перевірки наявності матеріальних носіїв секретної інформації;</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про проведення перевірки наявності секретних документів та інших матеріальних носіїв інформації;</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про встановлення надбавки за роботу в умовах режимних обмежень;</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про експертну комісію з питань таємниць;</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про експертну комісію з проведення експертизи цінності документів.</w:t>
            </w:r>
          </w:p>
        </w:tc>
      </w:tr>
      <w:tr w:rsidR="007213A4" w:rsidRPr="00532A59" w:rsidTr="008B5590">
        <w:trPr>
          <w:trHeight w:hRule="exact" w:val="1141"/>
          <w:jc w:val="center"/>
        </w:trPr>
        <w:tc>
          <w:tcPr>
            <w:tcW w:w="770" w:type="dxa"/>
            <w:shd w:val="clear" w:color="auto" w:fill="auto"/>
          </w:tcPr>
          <w:p w:rsidR="007213A4" w:rsidRPr="00532A59" w:rsidRDefault="007213A4" w:rsidP="00E27C16">
            <w:pPr>
              <w:widowControl w:val="0"/>
              <w:spacing w:line="233" w:lineRule="auto"/>
              <w:ind w:firstLine="70"/>
              <w:jc w:val="center"/>
              <w:rPr>
                <w:sz w:val="28"/>
                <w:szCs w:val="28"/>
                <w:lang w:eastAsia="uk-UA" w:bidi="uk-UA"/>
              </w:rPr>
            </w:pPr>
            <w:r w:rsidRPr="00532A59">
              <w:rPr>
                <w:sz w:val="28"/>
                <w:szCs w:val="28"/>
                <w:lang w:eastAsia="uk-UA" w:bidi="uk-UA"/>
              </w:rPr>
              <w:t>11.</w:t>
            </w:r>
          </w:p>
        </w:tc>
        <w:tc>
          <w:tcPr>
            <w:tcW w:w="9009" w:type="dxa"/>
            <w:shd w:val="clear" w:color="auto" w:fill="auto"/>
          </w:tcPr>
          <w:p w:rsidR="007213A4" w:rsidRPr="00532A59" w:rsidRDefault="007213A4" w:rsidP="00E27C16">
            <w:pPr>
              <w:widowControl w:val="0"/>
              <w:spacing w:line="233" w:lineRule="auto"/>
              <w:ind w:left="79" w:right="214"/>
              <w:jc w:val="both"/>
              <w:rPr>
                <w:sz w:val="28"/>
                <w:szCs w:val="28"/>
                <w:lang w:eastAsia="uk-UA" w:bidi="uk-UA"/>
              </w:rPr>
            </w:pPr>
            <w:r w:rsidRPr="00532A59">
              <w:rPr>
                <w:sz w:val="28"/>
                <w:szCs w:val="28"/>
                <w:lang w:eastAsia="uk-UA" w:bidi="uk-UA"/>
              </w:rPr>
              <w:t>Протокол засідань експертної комісії апарату райдержадміністрації з питань таємниць та експертної комісії апарату райдержадміністрації з проведення експертизи цінності документів.</w:t>
            </w:r>
          </w:p>
        </w:tc>
      </w:tr>
      <w:tr w:rsidR="007213A4" w:rsidRPr="007213A4" w:rsidTr="008B5590">
        <w:trPr>
          <w:trHeight w:hRule="exact" w:val="1133"/>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12.</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Інструкція про порядок забезпечення режиму секретності під час роботи на запасних пунктах управління  райдержадміністрації у разі введення в державі особливого періоду.</w:t>
            </w:r>
          </w:p>
        </w:tc>
      </w:tr>
      <w:tr w:rsidR="007213A4" w:rsidRPr="007213A4" w:rsidTr="002174E9">
        <w:trPr>
          <w:trHeight w:hRule="exact" w:val="548"/>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13.</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 xml:space="preserve">Правила </w:t>
            </w:r>
            <w:proofErr w:type="spellStart"/>
            <w:r w:rsidRPr="007213A4">
              <w:rPr>
                <w:sz w:val="28"/>
                <w:szCs w:val="28"/>
                <w:lang w:eastAsia="uk-UA" w:bidi="uk-UA"/>
              </w:rPr>
              <w:t>внутрішньооб’єктового</w:t>
            </w:r>
            <w:proofErr w:type="spellEnd"/>
            <w:r w:rsidRPr="007213A4">
              <w:rPr>
                <w:sz w:val="28"/>
                <w:szCs w:val="28"/>
                <w:lang w:eastAsia="uk-UA" w:bidi="uk-UA"/>
              </w:rPr>
              <w:t xml:space="preserve"> режиму апарату райдержадміністрації.</w:t>
            </w:r>
          </w:p>
        </w:tc>
      </w:tr>
      <w:tr w:rsidR="007213A4" w:rsidRPr="007213A4" w:rsidTr="008B5590">
        <w:trPr>
          <w:trHeight w:hRule="exact" w:val="638"/>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14.</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Картка результатів перевірки громадянина у зв’язку з допуском до державної таємниці (форма 8).</w:t>
            </w:r>
          </w:p>
        </w:tc>
      </w:tr>
      <w:tr w:rsidR="007213A4" w:rsidRPr="007213A4" w:rsidTr="008B5590">
        <w:trPr>
          <w:trHeight w:hRule="exact" w:val="638"/>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15.</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Акт за результатами експертної оцінки матеріальних носіїв інформації (форма 26).</w:t>
            </w:r>
          </w:p>
        </w:tc>
      </w:tr>
      <w:tr w:rsidR="007213A4" w:rsidRPr="007213A4" w:rsidTr="008B5590">
        <w:trPr>
          <w:trHeight w:hRule="exact" w:val="634"/>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16.</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Акт про відібрання для знищення та знищення машинних носіїв інформації (форма 61).</w:t>
            </w:r>
          </w:p>
        </w:tc>
      </w:tr>
      <w:tr w:rsidR="007213A4" w:rsidRPr="007213A4" w:rsidTr="008B5590">
        <w:trPr>
          <w:trHeight w:hRule="exact" w:val="322"/>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17.</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Журнал обліку вхідних документів (форма 39).</w:t>
            </w:r>
          </w:p>
        </w:tc>
      </w:tr>
      <w:tr w:rsidR="007213A4" w:rsidRPr="00532A59" w:rsidTr="008B5590">
        <w:trPr>
          <w:trHeight w:hRule="exact" w:val="634"/>
          <w:jc w:val="center"/>
        </w:trPr>
        <w:tc>
          <w:tcPr>
            <w:tcW w:w="770" w:type="dxa"/>
            <w:shd w:val="clear" w:color="auto" w:fill="auto"/>
          </w:tcPr>
          <w:p w:rsidR="007213A4" w:rsidRPr="00532A59" w:rsidRDefault="007213A4" w:rsidP="00E27C16">
            <w:pPr>
              <w:widowControl w:val="0"/>
              <w:spacing w:line="233" w:lineRule="auto"/>
              <w:ind w:firstLine="70"/>
              <w:jc w:val="center"/>
              <w:rPr>
                <w:sz w:val="28"/>
                <w:szCs w:val="28"/>
                <w:lang w:eastAsia="uk-UA" w:bidi="uk-UA"/>
              </w:rPr>
            </w:pPr>
            <w:r w:rsidRPr="00532A59">
              <w:rPr>
                <w:sz w:val="28"/>
                <w:szCs w:val="28"/>
                <w:lang w:eastAsia="uk-UA" w:bidi="uk-UA"/>
              </w:rPr>
              <w:t>18.</w:t>
            </w:r>
          </w:p>
        </w:tc>
        <w:tc>
          <w:tcPr>
            <w:tcW w:w="9009" w:type="dxa"/>
            <w:shd w:val="clear" w:color="auto" w:fill="auto"/>
          </w:tcPr>
          <w:p w:rsidR="002174E9" w:rsidRDefault="007213A4" w:rsidP="00E27C16">
            <w:pPr>
              <w:widowControl w:val="0"/>
              <w:spacing w:line="233" w:lineRule="auto"/>
              <w:ind w:left="79" w:right="214"/>
              <w:jc w:val="both"/>
              <w:rPr>
                <w:sz w:val="28"/>
                <w:szCs w:val="28"/>
                <w:lang w:eastAsia="uk-UA" w:bidi="uk-UA"/>
              </w:rPr>
            </w:pPr>
            <w:r w:rsidRPr="00532A59">
              <w:rPr>
                <w:sz w:val="28"/>
                <w:szCs w:val="28"/>
                <w:lang w:eastAsia="uk-UA" w:bidi="uk-UA"/>
              </w:rPr>
              <w:t xml:space="preserve">Журнал обліку документів, надрукованих у друкарському бюро </w:t>
            </w:r>
          </w:p>
          <w:p w:rsidR="007213A4" w:rsidRPr="00532A59" w:rsidRDefault="007213A4" w:rsidP="00E27C16">
            <w:pPr>
              <w:widowControl w:val="0"/>
              <w:spacing w:line="233" w:lineRule="auto"/>
              <w:ind w:left="79" w:right="214"/>
              <w:jc w:val="both"/>
              <w:rPr>
                <w:sz w:val="28"/>
                <w:szCs w:val="28"/>
                <w:lang w:eastAsia="uk-UA" w:bidi="uk-UA"/>
              </w:rPr>
            </w:pPr>
            <w:r w:rsidRPr="00532A59">
              <w:rPr>
                <w:sz w:val="28"/>
                <w:szCs w:val="28"/>
                <w:lang w:eastAsia="uk-UA" w:bidi="uk-UA"/>
              </w:rPr>
              <w:t>(форма 43).</w:t>
            </w:r>
          </w:p>
        </w:tc>
      </w:tr>
      <w:tr w:rsidR="007213A4" w:rsidRPr="007213A4" w:rsidTr="008B5590">
        <w:trPr>
          <w:trHeight w:hRule="exact" w:val="331"/>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19.</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Журнал обліку підготовлених документів (форма 36).</w:t>
            </w:r>
          </w:p>
        </w:tc>
      </w:tr>
      <w:tr w:rsidR="007213A4" w:rsidRPr="007213A4" w:rsidTr="008B5590">
        <w:trPr>
          <w:trHeight w:hRule="exact" w:val="714"/>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20.</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Порядок надання доступу до державної таємниці в Голованівській районній державній адміністрації.</w:t>
            </w:r>
          </w:p>
        </w:tc>
      </w:tr>
      <w:tr w:rsidR="007213A4" w:rsidRPr="007213A4" w:rsidTr="008B5590">
        <w:trPr>
          <w:trHeight w:hRule="exact" w:val="711"/>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21.</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Акт про вилучення для знищення секретних документів, не внесених до Національного архівного фонду (форма 58).</w:t>
            </w:r>
          </w:p>
        </w:tc>
      </w:tr>
      <w:tr w:rsidR="007213A4" w:rsidRPr="007213A4" w:rsidTr="008B5590">
        <w:trPr>
          <w:trHeight w:hRule="exact" w:val="643"/>
          <w:jc w:val="center"/>
        </w:trPr>
        <w:tc>
          <w:tcPr>
            <w:tcW w:w="770" w:type="dxa"/>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22.</w:t>
            </w:r>
          </w:p>
        </w:tc>
        <w:tc>
          <w:tcPr>
            <w:tcW w:w="9009" w:type="dxa"/>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Акт за результатами перегляду грифів матеріальних носіїв секретної інформації.</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5"/>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 xml:space="preserve"> 23.</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Акт (довідка) перевірки стану режиму секретності у РСО райдержадміністрації.</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5"/>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24.</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Перелік матеріальних носіїв секретної інформації, грифи секретності яких підлягають перегляду.</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18"/>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lastRenderedPageBreak/>
              <w:t>25.</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Зведені відомості про наявність допуску до державної таємниці, про погодження органом СБУ призначення на посади начальника РСО, про видання наказу про покладання на окремого працівника обов'язків щодо забезпечення режиму секретності.</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1"/>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26.</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Зведені відомості щодо надання, зниження форми допуску до державної таємниці, відмови у наданні та скасування громадянам допуску до державної таємниці.</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267"/>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70"/>
              <w:jc w:val="center"/>
              <w:rPr>
                <w:sz w:val="28"/>
                <w:szCs w:val="28"/>
                <w:lang w:eastAsia="uk-UA" w:bidi="uk-UA"/>
              </w:rPr>
            </w:pPr>
            <w:r w:rsidRPr="007213A4">
              <w:rPr>
                <w:sz w:val="28"/>
                <w:szCs w:val="28"/>
                <w:lang w:eastAsia="uk-UA" w:bidi="uk-UA"/>
              </w:rPr>
              <w:t>27.</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Листування щодо охорони державної таємниці, забезпечення режиму секретності в умовах особливого періоду, надзвичайного стану або у разі виникнення загрози захоплення матеріальних носіїв секретної інформації, поводження з матеріальними носіями секретної інформації у разі зміни начальника РСО, реорганізації або ліквідації РСО, проведення службових розслідувань за фактами порушень законодавства у сфері охорони державної таємниці.</w:t>
            </w:r>
          </w:p>
        </w:tc>
      </w:tr>
      <w:tr w:rsidR="007213A4" w:rsidRPr="00532A59"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01"/>
          <w:jc w:val="center"/>
        </w:trPr>
        <w:tc>
          <w:tcPr>
            <w:tcW w:w="770" w:type="dxa"/>
            <w:tcBorders>
              <w:top w:val="single" w:sz="4" w:space="0" w:color="auto"/>
              <w:left w:val="single" w:sz="4" w:space="0" w:color="auto"/>
            </w:tcBorders>
            <w:shd w:val="clear" w:color="auto" w:fill="auto"/>
          </w:tcPr>
          <w:p w:rsidR="007213A4" w:rsidRPr="00532A59" w:rsidRDefault="007213A4" w:rsidP="00E27C16">
            <w:pPr>
              <w:widowControl w:val="0"/>
              <w:spacing w:line="233" w:lineRule="auto"/>
              <w:jc w:val="center"/>
              <w:rPr>
                <w:sz w:val="28"/>
                <w:szCs w:val="28"/>
                <w:lang w:eastAsia="uk-UA" w:bidi="uk-UA"/>
              </w:rPr>
            </w:pPr>
            <w:r w:rsidRPr="00532A59">
              <w:rPr>
                <w:sz w:val="28"/>
                <w:szCs w:val="28"/>
                <w:lang w:eastAsia="uk-UA" w:bidi="uk-UA"/>
              </w:rPr>
              <w:t>28.</w:t>
            </w:r>
          </w:p>
        </w:tc>
        <w:tc>
          <w:tcPr>
            <w:tcW w:w="9009" w:type="dxa"/>
            <w:tcBorders>
              <w:top w:val="single" w:sz="4" w:space="0" w:color="auto"/>
              <w:left w:val="single" w:sz="4" w:space="0" w:color="auto"/>
              <w:right w:val="single" w:sz="4" w:space="0" w:color="auto"/>
            </w:tcBorders>
            <w:shd w:val="clear" w:color="auto" w:fill="auto"/>
          </w:tcPr>
          <w:p w:rsidR="007213A4" w:rsidRPr="00532A59" w:rsidRDefault="007213A4" w:rsidP="00E27C16">
            <w:pPr>
              <w:widowControl w:val="0"/>
              <w:spacing w:line="233" w:lineRule="auto"/>
              <w:ind w:left="79" w:right="214"/>
              <w:jc w:val="both"/>
              <w:rPr>
                <w:sz w:val="28"/>
                <w:szCs w:val="28"/>
                <w:lang w:eastAsia="uk-UA" w:bidi="uk-UA"/>
              </w:rPr>
            </w:pPr>
            <w:r w:rsidRPr="00532A59">
              <w:rPr>
                <w:sz w:val="28"/>
                <w:szCs w:val="28"/>
                <w:lang w:eastAsia="uk-UA" w:bidi="uk-UA"/>
              </w:rPr>
              <w:t xml:space="preserve">Правила поводження з </w:t>
            </w:r>
            <w:proofErr w:type="spellStart"/>
            <w:r w:rsidRPr="00532A59">
              <w:rPr>
                <w:sz w:val="28"/>
                <w:szCs w:val="28"/>
                <w:lang w:eastAsia="uk-UA" w:bidi="uk-UA"/>
              </w:rPr>
              <w:t>шифротелеграмами</w:t>
            </w:r>
            <w:proofErr w:type="spellEnd"/>
            <w:r w:rsidRPr="00532A59">
              <w:rPr>
                <w:sz w:val="28"/>
                <w:szCs w:val="28"/>
                <w:lang w:eastAsia="uk-UA" w:bidi="uk-UA"/>
              </w:rPr>
              <w:t xml:space="preserve"> в апараті районної державної адміністрації.</w:t>
            </w:r>
          </w:p>
        </w:tc>
      </w:tr>
      <w:tr w:rsidR="007213A4" w:rsidRPr="00532A59"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83"/>
          <w:jc w:val="center"/>
        </w:trPr>
        <w:tc>
          <w:tcPr>
            <w:tcW w:w="770" w:type="dxa"/>
            <w:tcBorders>
              <w:top w:val="single" w:sz="4" w:space="0" w:color="auto"/>
              <w:left w:val="single" w:sz="4" w:space="0" w:color="auto"/>
            </w:tcBorders>
            <w:shd w:val="clear" w:color="auto" w:fill="auto"/>
          </w:tcPr>
          <w:p w:rsidR="007213A4" w:rsidRPr="00532A59" w:rsidRDefault="007213A4" w:rsidP="00E27C16">
            <w:pPr>
              <w:widowControl w:val="0"/>
              <w:spacing w:line="233" w:lineRule="auto"/>
              <w:jc w:val="center"/>
              <w:rPr>
                <w:sz w:val="28"/>
                <w:szCs w:val="28"/>
                <w:lang w:eastAsia="uk-UA" w:bidi="uk-UA"/>
              </w:rPr>
            </w:pPr>
            <w:r w:rsidRPr="00532A59">
              <w:rPr>
                <w:sz w:val="28"/>
                <w:szCs w:val="28"/>
                <w:lang w:eastAsia="uk-UA" w:bidi="uk-UA"/>
              </w:rPr>
              <w:t>29.</w:t>
            </w:r>
          </w:p>
        </w:tc>
        <w:tc>
          <w:tcPr>
            <w:tcW w:w="9009" w:type="dxa"/>
            <w:tcBorders>
              <w:top w:val="single" w:sz="4" w:space="0" w:color="auto"/>
              <w:left w:val="single" w:sz="4" w:space="0" w:color="auto"/>
              <w:right w:val="single" w:sz="4" w:space="0" w:color="auto"/>
            </w:tcBorders>
            <w:shd w:val="clear" w:color="auto" w:fill="auto"/>
          </w:tcPr>
          <w:p w:rsidR="007213A4" w:rsidRPr="00532A59" w:rsidRDefault="007213A4" w:rsidP="00E27C16">
            <w:pPr>
              <w:widowControl w:val="0"/>
              <w:spacing w:line="233" w:lineRule="auto"/>
              <w:ind w:left="79" w:right="214"/>
              <w:jc w:val="both"/>
              <w:rPr>
                <w:sz w:val="28"/>
                <w:szCs w:val="28"/>
                <w:lang w:eastAsia="uk-UA" w:bidi="uk-UA"/>
              </w:rPr>
            </w:pPr>
            <w:r w:rsidRPr="00532A59">
              <w:rPr>
                <w:sz w:val="28"/>
                <w:szCs w:val="28"/>
                <w:lang w:eastAsia="uk-UA" w:bidi="uk-UA"/>
              </w:rPr>
              <w:t>Інструкція про порядок забезпечення охорони державної таємниці на  запасних пунктах управління Голованівської районної державної адміністрації.</w:t>
            </w:r>
          </w:p>
        </w:tc>
      </w:tr>
      <w:tr w:rsidR="007213A4" w:rsidRPr="00532A59"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24"/>
          <w:jc w:val="center"/>
        </w:trPr>
        <w:tc>
          <w:tcPr>
            <w:tcW w:w="770" w:type="dxa"/>
            <w:tcBorders>
              <w:top w:val="single" w:sz="4" w:space="0" w:color="auto"/>
              <w:left w:val="single" w:sz="4" w:space="0" w:color="auto"/>
            </w:tcBorders>
            <w:shd w:val="clear" w:color="auto" w:fill="auto"/>
          </w:tcPr>
          <w:p w:rsidR="007213A4" w:rsidRPr="00532A59" w:rsidRDefault="007213A4" w:rsidP="00E27C16">
            <w:pPr>
              <w:widowControl w:val="0"/>
              <w:spacing w:line="233" w:lineRule="auto"/>
              <w:jc w:val="center"/>
              <w:rPr>
                <w:sz w:val="28"/>
                <w:szCs w:val="28"/>
                <w:lang w:eastAsia="uk-UA" w:bidi="uk-UA"/>
              </w:rPr>
            </w:pPr>
            <w:r w:rsidRPr="00532A59">
              <w:rPr>
                <w:sz w:val="28"/>
                <w:szCs w:val="28"/>
                <w:lang w:eastAsia="uk-UA" w:bidi="uk-UA"/>
              </w:rPr>
              <w:t>30.</w:t>
            </w:r>
          </w:p>
        </w:tc>
        <w:tc>
          <w:tcPr>
            <w:tcW w:w="9009" w:type="dxa"/>
            <w:tcBorders>
              <w:top w:val="single" w:sz="4" w:space="0" w:color="auto"/>
              <w:left w:val="single" w:sz="4" w:space="0" w:color="auto"/>
              <w:right w:val="single" w:sz="4" w:space="0" w:color="auto"/>
            </w:tcBorders>
            <w:shd w:val="clear" w:color="auto" w:fill="auto"/>
          </w:tcPr>
          <w:p w:rsidR="007213A4" w:rsidRPr="00532A59" w:rsidRDefault="007213A4" w:rsidP="00E27C16">
            <w:pPr>
              <w:widowControl w:val="0"/>
              <w:spacing w:line="233" w:lineRule="auto"/>
              <w:ind w:left="79" w:right="214"/>
              <w:jc w:val="both"/>
              <w:rPr>
                <w:sz w:val="28"/>
                <w:szCs w:val="28"/>
                <w:lang w:eastAsia="uk-UA" w:bidi="uk-UA"/>
              </w:rPr>
            </w:pPr>
            <w:r w:rsidRPr="00532A59">
              <w:rPr>
                <w:sz w:val="28"/>
                <w:szCs w:val="28"/>
                <w:lang w:eastAsia="uk-UA" w:bidi="uk-UA"/>
              </w:rPr>
              <w:t>Порядок дій посадових осіб щодо здійснення заходів із забезпечення режиму секретності у разі виникнення загрози захоплення матеріальних носіїв секретної інформації.</w:t>
            </w:r>
          </w:p>
        </w:tc>
      </w:tr>
      <w:tr w:rsidR="007213A4" w:rsidRPr="00532A59"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15"/>
          <w:jc w:val="center"/>
        </w:trPr>
        <w:tc>
          <w:tcPr>
            <w:tcW w:w="770" w:type="dxa"/>
            <w:tcBorders>
              <w:top w:val="single" w:sz="4" w:space="0" w:color="auto"/>
              <w:left w:val="single" w:sz="4" w:space="0" w:color="auto"/>
            </w:tcBorders>
            <w:shd w:val="clear" w:color="auto" w:fill="auto"/>
          </w:tcPr>
          <w:p w:rsidR="007213A4" w:rsidRPr="00532A59" w:rsidRDefault="007213A4" w:rsidP="00E27C16">
            <w:pPr>
              <w:widowControl w:val="0"/>
              <w:spacing w:line="233" w:lineRule="auto"/>
              <w:jc w:val="center"/>
              <w:rPr>
                <w:sz w:val="28"/>
                <w:szCs w:val="28"/>
                <w:lang w:eastAsia="uk-UA" w:bidi="uk-UA"/>
              </w:rPr>
            </w:pPr>
            <w:r w:rsidRPr="00532A59">
              <w:rPr>
                <w:sz w:val="28"/>
                <w:szCs w:val="28"/>
                <w:lang w:eastAsia="uk-UA" w:bidi="uk-UA"/>
              </w:rPr>
              <w:t>31.</w:t>
            </w:r>
          </w:p>
        </w:tc>
        <w:tc>
          <w:tcPr>
            <w:tcW w:w="9009" w:type="dxa"/>
            <w:tcBorders>
              <w:top w:val="single" w:sz="4" w:space="0" w:color="auto"/>
              <w:left w:val="single" w:sz="4" w:space="0" w:color="auto"/>
              <w:right w:val="single" w:sz="4" w:space="0" w:color="auto"/>
            </w:tcBorders>
            <w:shd w:val="clear" w:color="auto" w:fill="auto"/>
          </w:tcPr>
          <w:p w:rsidR="007213A4" w:rsidRPr="00532A59" w:rsidRDefault="007213A4" w:rsidP="00E27C16">
            <w:pPr>
              <w:widowControl w:val="0"/>
              <w:spacing w:line="233" w:lineRule="auto"/>
              <w:ind w:left="79" w:right="214"/>
              <w:jc w:val="both"/>
              <w:rPr>
                <w:sz w:val="28"/>
                <w:szCs w:val="28"/>
                <w:lang w:eastAsia="uk-UA" w:bidi="uk-UA"/>
              </w:rPr>
            </w:pPr>
            <w:r w:rsidRPr="00532A59">
              <w:rPr>
                <w:sz w:val="28"/>
                <w:szCs w:val="28"/>
                <w:lang w:eastAsia="uk-UA" w:bidi="uk-UA"/>
              </w:rPr>
              <w:t>План заходів щодо забезпечення режиму секретності в умовах особливого періоду або правового режиму надзвичайного стану.</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48"/>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32.</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Пояснювальна записка до звіту про стан забезпечення охорони державної таємниці в апараті райдержадміністрації.</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910"/>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33.</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загрози (моделі загроз або моделі порушників) або можливі шляхи реалізації загроз для службової та конфіденційної інформації, що циркулює на конкретному об’єкті інформаційної діяльності або обробляється в конкретній інформаційній (авто</w:t>
            </w:r>
            <w:r w:rsidRPr="007213A4">
              <w:rPr>
                <w:sz w:val="28"/>
                <w:szCs w:val="28"/>
                <w:lang w:eastAsia="uk-UA" w:bidi="uk-UA"/>
              </w:rPr>
              <w:softHyphen/>
              <w:t>матизованій), телекомунікаційній чи інформаційно-телекомунікаційній системі.</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0"/>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34.</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Зведені відомості про організацію, запровадження заходів, фактичний стан, наявність недоліків в організації технічного захисту службової та конфіденційної інформації, володіння якими дає змогу ініціювати витік службової та конфіденційної інформації, щодо об’єкта інформаційної діяльності, інформаційної (автоматизованої), телекомунікаційної, інформаційно-комунікаційної системи, де циркулює службова та конфіденційна інформація.</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920"/>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35.</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Зведені відомості про зміст заходів, склад засобів, умови експлуатації комплексу технічного захисту (комплексної системи захисту) службової та конфіденційної інформації, що циркулює на конкретному об’єкті інформаційної діяльності або обробляється в конкретній інформаційній (автоматизованій), телекомунікаційній чи інформаційно-телекомунікаційній системі.</w:t>
            </w:r>
          </w:p>
        </w:tc>
      </w:tr>
      <w:tr w:rsidR="00287F28"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4"/>
          <w:jc w:val="center"/>
        </w:trPr>
        <w:tc>
          <w:tcPr>
            <w:tcW w:w="770" w:type="dxa"/>
            <w:tcBorders>
              <w:top w:val="single" w:sz="4" w:space="0" w:color="auto"/>
              <w:left w:val="single" w:sz="4" w:space="0" w:color="auto"/>
            </w:tcBorders>
            <w:shd w:val="clear" w:color="auto" w:fill="auto"/>
          </w:tcPr>
          <w:p w:rsidR="00287F28" w:rsidRPr="007213A4" w:rsidRDefault="00287F28" w:rsidP="00E27C16">
            <w:pPr>
              <w:widowControl w:val="0"/>
              <w:spacing w:line="233" w:lineRule="auto"/>
              <w:jc w:val="center"/>
              <w:rPr>
                <w:sz w:val="28"/>
                <w:szCs w:val="28"/>
                <w:lang w:eastAsia="uk-UA" w:bidi="uk-UA"/>
              </w:rPr>
            </w:pPr>
          </w:p>
        </w:tc>
        <w:tc>
          <w:tcPr>
            <w:tcW w:w="9009" w:type="dxa"/>
            <w:tcBorders>
              <w:top w:val="single" w:sz="4" w:space="0" w:color="auto"/>
              <w:left w:val="single" w:sz="4" w:space="0" w:color="auto"/>
              <w:right w:val="single" w:sz="4" w:space="0" w:color="auto"/>
            </w:tcBorders>
            <w:shd w:val="clear" w:color="auto" w:fill="auto"/>
          </w:tcPr>
          <w:p w:rsidR="00287F28" w:rsidRPr="007213A4" w:rsidRDefault="00287F28" w:rsidP="00E27C16">
            <w:pPr>
              <w:widowControl w:val="0"/>
              <w:spacing w:line="233" w:lineRule="auto"/>
              <w:ind w:left="79" w:right="214"/>
              <w:jc w:val="both"/>
              <w:rPr>
                <w:sz w:val="28"/>
                <w:szCs w:val="28"/>
                <w:lang w:eastAsia="uk-UA" w:bidi="uk-UA"/>
              </w:rPr>
            </w:pP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695"/>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lastRenderedPageBreak/>
              <w:t>36.</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Зведені відомості про організацію, результати перевірок ефективності технічного захисту службової та конфіденційної інформації, що циркулює на конкретному об’єкті інформаційної діяльності або в конкретній інформаційній (автоматизованій), телекомунікаційній чи інформаційно-телекомунікаційній системі.</w:t>
            </w:r>
          </w:p>
          <w:p w:rsidR="007213A4" w:rsidRPr="007213A4" w:rsidRDefault="007213A4" w:rsidP="00E27C16">
            <w:pPr>
              <w:widowControl w:val="0"/>
              <w:spacing w:line="233" w:lineRule="auto"/>
              <w:ind w:left="79" w:right="214"/>
              <w:jc w:val="both"/>
              <w:rPr>
                <w:sz w:val="28"/>
                <w:szCs w:val="28"/>
                <w:lang w:eastAsia="uk-UA" w:bidi="uk-UA"/>
              </w:rPr>
            </w:pPr>
          </w:p>
          <w:p w:rsidR="007213A4" w:rsidRPr="007213A4" w:rsidRDefault="007213A4" w:rsidP="00E27C16">
            <w:pPr>
              <w:widowControl w:val="0"/>
              <w:spacing w:line="233" w:lineRule="auto"/>
              <w:ind w:left="79" w:right="214"/>
              <w:jc w:val="both"/>
              <w:rPr>
                <w:sz w:val="28"/>
                <w:szCs w:val="28"/>
                <w:lang w:eastAsia="uk-UA" w:bidi="uk-UA"/>
              </w:rPr>
            </w:pPr>
          </w:p>
          <w:p w:rsidR="007213A4" w:rsidRPr="007213A4" w:rsidRDefault="007213A4" w:rsidP="00E27C16">
            <w:pPr>
              <w:widowControl w:val="0"/>
              <w:spacing w:line="233" w:lineRule="auto"/>
              <w:ind w:left="79" w:right="214"/>
              <w:jc w:val="both"/>
              <w:rPr>
                <w:sz w:val="28"/>
                <w:szCs w:val="28"/>
                <w:lang w:eastAsia="uk-UA" w:bidi="uk-UA"/>
              </w:rPr>
            </w:pPr>
          </w:p>
          <w:p w:rsidR="007213A4" w:rsidRPr="007213A4" w:rsidRDefault="007213A4" w:rsidP="00E27C16">
            <w:pPr>
              <w:widowControl w:val="0"/>
              <w:spacing w:line="233" w:lineRule="auto"/>
              <w:ind w:left="79" w:right="214"/>
              <w:jc w:val="both"/>
              <w:rPr>
                <w:sz w:val="28"/>
                <w:szCs w:val="28"/>
                <w:lang w:eastAsia="uk-UA" w:bidi="uk-UA"/>
              </w:rPr>
            </w:pPr>
          </w:p>
          <w:p w:rsidR="007213A4" w:rsidRPr="007213A4" w:rsidRDefault="007213A4" w:rsidP="00E27C16">
            <w:pPr>
              <w:widowControl w:val="0"/>
              <w:spacing w:line="233" w:lineRule="auto"/>
              <w:ind w:left="79" w:right="214"/>
              <w:jc w:val="both"/>
              <w:rPr>
                <w:sz w:val="28"/>
                <w:szCs w:val="28"/>
                <w:lang w:eastAsia="uk-UA" w:bidi="uk-UA"/>
              </w:rPr>
            </w:pP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6"/>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37.</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взаємодію органів державної влади та місцевого самоврядування з установами, органами та підрозділами сил безпеки та оборони на особливий період.</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5"/>
          <w:jc w:val="center"/>
        </w:trPr>
        <w:tc>
          <w:tcPr>
            <w:tcW w:w="770" w:type="dxa"/>
            <w:tcBorders>
              <w:top w:val="single" w:sz="4" w:space="0" w:color="auto"/>
              <w:left w:val="single" w:sz="4" w:space="0" w:color="auto"/>
            </w:tcBorders>
            <w:shd w:val="clear" w:color="auto" w:fill="auto"/>
          </w:tcPr>
          <w:p w:rsidR="007213A4" w:rsidRPr="007213A4" w:rsidRDefault="007213A4" w:rsidP="00E27C16">
            <w:pPr>
              <w:spacing w:line="233" w:lineRule="auto"/>
              <w:jc w:val="center"/>
              <w:rPr>
                <w:sz w:val="28"/>
                <w:szCs w:val="28"/>
              </w:rPr>
            </w:pPr>
            <w:r w:rsidRPr="007213A4">
              <w:rPr>
                <w:sz w:val="28"/>
                <w:szCs w:val="28"/>
              </w:rPr>
              <w:t>38.</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spacing w:line="233" w:lineRule="auto"/>
              <w:ind w:left="79"/>
              <w:jc w:val="both"/>
            </w:pPr>
            <w:r w:rsidRPr="007213A4">
              <w:rPr>
                <w:sz w:val="28"/>
                <w:szCs w:val="28"/>
              </w:rPr>
              <w:t>Відомості про розташування військових формувань та об’єктів, якщо ці відомості не містять інформацію, яка становить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6"/>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39.</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rPr>
              <w:t>Відомості про економічний стан підприємств та об’єктів інфраструктури, що мають стратегічне значення для економіки, безпеки, підвищення обороно стійкості держави і району.</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03"/>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40.</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rPr>
              <w:t>Відомості про об’єкти, які забезпечуються електронними комунікаційними послугами або забезпечують електронні комунікаційні послуги в умовах воєнного стану (перелік точок/адрес, географічних координат тощо).</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92"/>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41.</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rPr>
              <w:t xml:space="preserve">Відомості про забезпечення безпеки </w:t>
            </w:r>
            <w:proofErr w:type="spellStart"/>
            <w:r w:rsidRPr="007213A4">
              <w:rPr>
                <w:sz w:val="28"/>
                <w:szCs w:val="28"/>
              </w:rPr>
              <w:t>електроспоживання</w:t>
            </w:r>
            <w:proofErr w:type="spellEnd"/>
            <w:r w:rsidRPr="007213A4">
              <w:rPr>
                <w:sz w:val="28"/>
                <w:szCs w:val="28"/>
              </w:rPr>
              <w:t xml:space="preserve"> об’єктів критичної інфраструктури.</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2"/>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42.</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rPr>
            </w:pPr>
            <w:r w:rsidRPr="007213A4">
              <w:rPr>
                <w:sz w:val="28"/>
                <w:szCs w:val="28"/>
              </w:rPr>
              <w:t>Відомості про стан функціонування мереж електронних комунікацій</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03"/>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43.</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склад штабу територіальної оборони району, положення про штаб оборони району. Відомості про питання (за окремими показниками), що розглядаються на засіданнях штабу оборони району.</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7"/>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44.</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з питань підготовки території держави до оборони, якщо ці відомості не містять інформацію, що становить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89"/>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45.</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з'єднання й військові частини Збройних Сил України та інших військових формувань за дійсними найменуваннями за наявності умовного найменування.</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0"/>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46.</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що розкривають: дислокацію, склад та штатну чисельність особового складу військових частин (установ) Збройних Сил України та інших військових формувань.</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58"/>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47.</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Схеми організації зв’язку з неповним переліком позивних та діючих частот.</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57"/>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48.</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Витяги з переліку телефонних та телеграфних постійно діючих каналів, а також за паролями "Каштан" та "Стихія".</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4"/>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49.</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плани та схеми зв’язку, які розкривають побудову системи зв’язку ДСНС України, крім тих, що становлять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50.</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Виписки з таблиці позивних посадових осіб.</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88"/>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51.</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щодо технічного стану та готовності про кожну окрему систему оповіщення.</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52.</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 xml:space="preserve">Виписки з </w:t>
            </w:r>
            <w:proofErr w:type="spellStart"/>
            <w:r w:rsidRPr="007213A4">
              <w:rPr>
                <w:sz w:val="28"/>
                <w:szCs w:val="28"/>
                <w:lang w:eastAsia="uk-UA" w:bidi="uk-UA"/>
              </w:rPr>
              <w:t>радіоданих</w:t>
            </w:r>
            <w:proofErr w:type="spellEnd"/>
            <w:r w:rsidRPr="007213A4">
              <w:rPr>
                <w:sz w:val="28"/>
                <w:szCs w:val="28"/>
                <w:lang w:eastAsia="uk-UA" w:bidi="uk-UA"/>
              </w:rPr>
              <w:t>.</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46"/>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lastRenderedPageBreak/>
              <w:t>53.</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 xml:space="preserve">Плани об’єктів (адміністративних будинків </w:t>
            </w:r>
            <w:proofErr w:type="spellStart"/>
            <w:r w:rsidRPr="007213A4">
              <w:rPr>
                <w:sz w:val="28"/>
                <w:szCs w:val="28"/>
                <w:lang w:eastAsia="uk-UA" w:bidi="uk-UA"/>
              </w:rPr>
              <w:t>Держархіву</w:t>
            </w:r>
            <w:proofErr w:type="spellEnd"/>
            <w:r w:rsidRPr="007213A4">
              <w:rPr>
                <w:sz w:val="28"/>
                <w:szCs w:val="28"/>
                <w:lang w:eastAsia="uk-UA" w:bidi="uk-UA"/>
              </w:rPr>
              <w:t>) з нанесеними схемами мереж зв’язку, сигналізації, радіофікації, електроживлення, освітлення та комп’ютерних систем.</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41"/>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54.</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за сукупністю всіх показників про час, маршрут транспортування, місця знешкодження або знищення вибухових речовин (матеріалів), засобів підриву та вибухонебезпечних предметів.</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48"/>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55.</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стан цивільного захисту в особливий період в органах виконавчої влади, органах місцевого самоврядування, підприємств, установ, організацій, якщо відомості в них не містять інформацію, що становить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6"/>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56.</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порядок, критерії та правила віднесення міст та суб’єктів господарювання до відповідних груп та категорій з цивільного захисту.</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70"/>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57.</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за сукупністю показників про зміст та основні напрямки розвитку інженерно-технічних заходів цивільного захисту (цивільної оборони) на особливий період, що передбачені (реалізовані) в генеральних планах забудови населених пунктів та відповідних адміністративно-територіальних одиниць.</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4"/>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58.</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участь у заходах з антитерористичної діяльності, на які не поширюється дія Зводу відомостей, що становлять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41"/>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59.</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Зведені дані про стан підготовки цивільного захисту (цивільної оборони) за рік, якщо відомості в них не містять інформацію, що становить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50"/>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60.</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Зведені відомості про техніко-економічні характеристики в розрізі регіонів, які накопичені у Державному реєстрі потенційно небезпечних об’єктів.</w:t>
            </w:r>
          </w:p>
        </w:tc>
      </w:tr>
      <w:tr w:rsidR="007213A4" w:rsidRPr="006F7293"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66"/>
          <w:jc w:val="center"/>
        </w:trPr>
        <w:tc>
          <w:tcPr>
            <w:tcW w:w="770" w:type="dxa"/>
            <w:tcBorders>
              <w:top w:val="single" w:sz="4" w:space="0" w:color="auto"/>
              <w:left w:val="single" w:sz="4" w:space="0" w:color="auto"/>
            </w:tcBorders>
            <w:shd w:val="clear" w:color="auto" w:fill="auto"/>
          </w:tcPr>
          <w:p w:rsidR="007213A4" w:rsidRPr="006F7293" w:rsidRDefault="007213A4" w:rsidP="00E27C16">
            <w:pPr>
              <w:widowControl w:val="0"/>
              <w:spacing w:line="233" w:lineRule="auto"/>
              <w:jc w:val="center"/>
              <w:rPr>
                <w:sz w:val="28"/>
                <w:szCs w:val="28"/>
                <w:lang w:eastAsia="uk-UA" w:bidi="uk-UA"/>
              </w:rPr>
            </w:pPr>
            <w:r w:rsidRPr="006F7293">
              <w:rPr>
                <w:sz w:val="28"/>
                <w:szCs w:val="28"/>
                <w:lang w:eastAsia="uk-UA" w:bidi="uk-UA"/>
              </w:rPr>
              <w:t>61.</w:t>
            </w:r>
          </w:p>
        </w:tc>
        <w:tc>
          <w:tcPr>
            <w:tcW w:w="9009" w:type="dxa"/>
            <w:tcBorders>
              <w:top w:val="single" w:sz="4" w:space="0" w:color="auto"/>
              <w:left w:val="single" w:sz="4" w:space="0" w:color="auto"/>
              <w:right w:val="single" w:sz="4" w:space="0" w:color="auto"/>
            </w:tcBorders>
            <w:shd w:val="clear" w:color="auto" w:fill="auto"/>
          </w:tcPr>
          <w:p w:rsidR="007213A4" w:rsidRPr="006F7293" w:rsidRDefault="007213A4" w:rsidP="00E27C16">
            <w:pPr>
              <w:widowControl w:val="0"/>
              <w:spacing w:line="233" w:lineRule="auto"/>
              <w:ind w:left="79" w:right="214"/>
              <w:jc w:val="both"/>
              <w:rPr>
                <w:sz w:val="28"/>
                <w:szCs w:val="28"/>
                <w:lang w:eastAsia="uk-UA" w:bidi="uk-UA"/>
              </w:rPr>
            </w:pPr>
            <w:r w:rsidRPr="006F7293">
              <w:rPr>
                <w:sz w:val="28"/>
                <w:szCs w:val="28"/>
                <w:lang w:eastAsia="uk-UA" w:bidi="uk-UA"/>
              </w:rPr>
              <w:t>Програмний додаток  REESTR. для представлення, редагування та поповнення інформації в базі даних Державного реєстру потенційно небезпечних об’єктів.</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88"/>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62.</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що розкривають бази даних на об’єкти і споруди систем життєзабезпечення згідно з затвердженими галузевими і обласними (регіональними) програмами створення страхового фонду документації.</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05"/>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63.</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 xml:space="preserve">Перелік об’єктів і споруд систем життєзабезпечення, виробів та об’єктів, документація на які </w:t>
            </w:r>
            <w:proofErr w:type="spellStart"/>
            <w:r w:rsidRPr="007213A4">
              <w:rPr>
                <w:sz w:val="28"/>
                <w:szCs w:val="28"/>
                <w:lang w:eastAsia="uk-UA" w:bidi="uk-UA"/>
              </w:rPr>
              <w:t>замікрофільмована</w:t>
            </w:r>
            <w:proofErr w:type="spellEnd"/>
            <w:r w:rsidRPr="007213A4">
              <w:rPr>
                <w:sz w:val="28"/>
                <w:szCs w:val="28"/>
                <w:lang w:eastAsia="uk-UA" w:bidi="uk-UA"/>
              </w:rPr>
              <w:t>, та мікрофільмів, прийнятих на державне зберігання.</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8"/>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64.</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час та маршрут транспортування радіоактивних речовин.</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935"/>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65.</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5B51DB" w:rsidRDefault="007213A4" w:rsidP="005B51DB">
            <w:pPr>
              <w:widowControl w:val="0"/>
              <w:spacing w:line="233" w:lineRule="auto"/>
              <w:ind w:left="79" w:right="214"/>
              <w:jc w:val="both"/>
              <w:rPr>
                <w:sz w:val="28"/>
                <w:szCs w:val="28"/>
                <w:lang w:eastAsia="uk-UA" w:bidi="uk-UA"/>
              </w:rPr>
            </w:pPr>
            <w:r w:rsidRPr="007213A4">
              <w:rPr>
                <w:sz w:val="28"/>
                <w:szCs w:val="28"/>
                <w:lang w:eastAsia="uk-UA" w:bidi="uk-UA"/>
              </w:rPr>
              <w:t xml:space="preserve">Відомості про комплекс технічних засобів системи фізичного захисту об’єктів поводження з радіоактивними речовинами щодо: </w:t>
            </w:r>
          </w:p>
          <w:p w:rsidR="007213A4" w:rsidRPr="007213A4" w:rsidRDefault="007213A4" w:rsidP="005B51DB">
            <w:pPr>
              <w:widowControl w:val="0"/>
              <w:spacing w:line="233" w:lineRule="auto"/>
              <w:ind w:left="79" w:right="214"/>
              <w:jc w:val="both"/>
              <w:rPr>
                <w:sz w:val="28"/>
                <w:szCs w:val="28"/>
                <w:lang w:eastAsia="uk-UA" w:bidi="uk-UA"/>
              </w:rPr>
            </w:pPr>
            <w:r w:rsidRPr="007213A4">
              <w:rPr>
                <w:sz w:val="28"/>
                <w:szCs w:val="28"/>
                <w:lang w:eastAsia="uk-UA" w:bidi="uk-UA"/>
              </w:rPr>
              <w:t>засобів виявлення несанкціонованого доступу на об’єкт;</w:t>
            </w:r>
          </w:p>
          <w:p w:rsidR="007213A4" w:rsidRPr="007213A4" w:rsidRDefault="007213A4" w:rsidP="005B51DB">
            <w:pPr>
              <w:widowControl w:val="0"/>
              <w:spacing w:line="233" w:lineRule="auto"/>
              <w:ind w:left="79" w:right="214"/>
              <w:jc w:val="both"/>
              <w:rPr>
                <w:sz w:val="28"/>
                <w:szCs w:val="28"/>
                <w:lang w:eastAsia="uk-UA" w:bidi="uk-UA"/>
              </w:rPr>
            </w:pPr>
            <w:r w:rsidRPr="007213A4">
              <w:rPr>
                <w:sz w:val="28"/>
                <w:szCs w:val="28"/>
                <w:lang w:eastAsia="uk-UA" w:bidi="uk-UA"/>
              </w:rPr>
              <w:t>кабельних мереж технічних засобів системи фізичного захисту;</w:t>
            </w:r>
          </w:p>
          <w:p w:rsidR="007213A4" w:rsidRPr="007213A4" w:rsidRDefault="007213A4" w:rsidP="005B51DB">
            <w:pPr>
              <w:widowControl w:val="0"/>
              <w:spacing w:line="233" w:lineRule="auto"/>
              <w:ind w:left="79" w:right="214"/>
              <w:jc w:val="both"/>
              <w:rPr>
                <w:sz w:val="28"/>
                <w:szCs w:val="28"/>
                <w:lang w:eastAsia="uk-UA" w:bidi="uk-UA"/>
              </w:rPr>
            </w:pPr>
            <w:r w:rsidRPr="007213A4">
              <w:rPr>
                <w:sz w:val="28"/>
                <w:szCs w:val="28"/>
                <w:lang w:eastAsia="uk-UA" w:bidi="uk-UA"/>
              </w:rPr>
              <w:t>системи управління інженерно-технічними засобами;</w:t>
            </w:r>
          </w:p>
          <w:p w:rsidR="007213A4" w:rsidRPr="007213A4" w:rsidRDefault="007213A4" w:rsidP="005B51DB">
            <w:pPr>
              <w:widowControl w:val="0"/>
              <w:spacing w:line="233" w:lineRule="auto"/>
              <w:ind w:left="79" w:right="214"/>
              <w:jc w:val="both"/>
              <w:rPr>
                <w:sz w:val="28"/>
                <w:szCs w:val="28"/>
                <w:lang w:eastAsia="uk-UA" w:bidi="uk-UA"/>
              </w:rPr>
            </w:pPr>
            <w:r w:rsidRPr="007213A4">
              <w:rPr>
                <w:sz w:val="28"/>
                <w:szCs w:val="28"/>
                <w:lang w:eastAsia="uk-UA" w:bidi="uk-UA"/>
              </w:rPr>
              <w:t>системи охоронного освітлення та резервного електроживлення.</w:t>
            </w:r>
          </w:p>
        </w:tc>
      </w:tr>
      <w:tr w:rsidR="006F7293"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
          <w:jc w:val="center"/>
        </w:trPr>
        <w:tc>
          <w:tcPr>
            <w:tcW w:w="770" w:type="dxa"/>
            <w:tcBorders>
              <w:top w:val="single" w:sz="4" w:space="0" w:color="auto"/>
              <w:left w:val="single" w:sz="4" w:space="0" w:color="auto"/>
            </w:tcBorders>
            <w:shd w:val="clear" w:color="auto" w:fill="auto"/>
          </w:tcPr>
          <w:p w:rsidR="006F7293" w:rsidRPr="007213A4" w:rsidRDefault="006F7293" w:rsidP="00E27C16">
            <w:pPr>
              <w:widowControl w:val="0"/>
              <w:spacing w:line="233" w:lineRule="auto"/>
              <w:jc w:val="center"/>
              <w:rPr>
                <w:sz w:val="28"/>
                <w:szCs w:val="28"/>
                <w:lang w:eastAsia="uk-UA" w:bidi="uk-UA"/>
              </w:rPr>
            </w:pPr>
          </w:p>
        </w:tc>
        <w:tc>
          <w:tcPr>
            <w:tcW w:w="9009" w:type="dxa"/>
            <w:tcBorders>
              <w:top w:val="single" w:sz="4" w:space="0" w:color="auto"/>
              <w:left w:val="single" w:sz="4" w:space="0" w:color="auto"/>
              <w:right w:val="single" w:sz="4" w:space="0" w:color="auto"/>
            </w:tcBorders>
            <w:shd w:val="clear" w:color="auto" w:fill="auto"/>
          </w:tcPr>
          <w:p w:rsidR="006F7293" w:rsidRPr="007213A4" w:rsidRDefault="006F7293" w:rsidP="00E27C16">
            <w:pPr>
              <w:widowControl w:val="0"/>
              <w:spacing w:line="233" w:lineRule="auto"/>
              <w:ind w:left="79" w:right="214"/>
              <w:jc w:val="both"/>
              <w:rPr>
                <w:sz w:val="28"/>
                <w:szCs w:val="28"/>
                <w:lang w:eastAsia="uk-UA" w:bidi="uk-UA"/>
              </w:rPr>
            </w:pP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80"/>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jc w:val="center"/>
              <w:rPr>
                <w:sz w:val="28"/>
                <w:szCs w:val="28"/>
                <w:lang w:eastAsia="uk-UA" w:bidi="uk-UA"/>
              </w:rPr>
            </w:pPr>
            <w:r w:rsidRPr="007213A4">
              <w:rPr>
                <w:sz w:val="28"/>
                <w:szCs w:val="28"/>
                <w:lang w:eastAsia="uk-UA" w:bidi="uk-UA"/>
              </w:rPr>
              <w:t>66.</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щодо розміщення, захисту та охорони тощо об’єктів критичної інфраструктури області, зокрема під час дії воєнного стану окремі відомості з підготовки об’єктів житлово-комунального господарства до роботи в осінньо-зимовий період.</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12"/>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hanging="5"/>
              <w:jc w:val="center"/>
              <w:rPr>
                <w:sz w:val="28"/>
                <w:szCs w:val="28"/>
                <w:lang w:eastAsia="uk-UA" w:bidi="uk-UA"/>
              </w:rPr>
            </w:pPr>
            <w:r w:rsidRPr="007213A4">
              <w:rPr>
                <w:sz w:val="28"/>
                <w:szCs w:val="28"/>
                <w:lang w:eastAsia="uk-UA" w:bidi="uk-UA"/>
              </w:rPr>
              <w:lastRenderedPageBreak/>
              <w:t>67.</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фінансування, функціонування, комплектування, дислокацію підприємств, установ та організацій, які є критично важливими для функціонування економіки області та забезпечення життєдіяльності населення, а також забезпечення потреб сил оборони в умовах особливого періоду та правового режиму воєнного стану.</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545"/>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hanging="5"/>
              <w:jc w:val="center"/>
              <w:rPr>
                <w:sz w:val="28"/>
                <w:szCs w:val="28"/>
                <w:lang w:eastAsia="uk-UA" w:bidi="uk-UA"/>
              </w:rPr>
            </w:pPr>
            <w:r w:rsidRPr="007213A4">
              <w:rPr>
                <w:sz w:val="28"/>
                <w:szCs w:val="28"/>
                <w:lang w:eastAsia="uk-UA" w:bidi="uk-UA"/>
              </w:rPr>
              <w:t>68.</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 xml:space="preserve">Відомості, що розкривають точні значення координат з абсолютними висотами в Державній геодезичній </w:t>
            </w:r>
            <w:proofErr w:type="spellStart"/>
            <w:r w:rsidRPr="007213A4">
              <w:rPr>
                <w:sz w:val="28"/>
                <w:szCs w:val="28"/>
                <w:lang w:eastAsia="uk-UA" w:bidi="uk-UA"/>
              </w:rPr>
              <w:t>референцній</w:t>
            </w:r>
            <w:proofErr w:type="spellEnd"/>
            <w:r w:rsidRPr="007213A4">
              <w:rPr>
                <w:sz w:val="28"/>
                <w:szCs w:val="28"/>
                <w:lang w:eastAsia="uk-UA" w:bidi="uk-UA"/>
              </w:rPr>
              <w:t xml:space="preserve"> системі координат УСК-2000 та системі координат СК-42 усіх об’єктів загальних схем централізованого питного водопостачання (комплекс об’єктів, споруд, розподільних мереж, пов’язаних єдиним технологічним процесом виробництва та транспортування питної води) у містах з населенням 50 </w:t>
            </w:r>
            <w:proofErr w:type="spellStart"/>
            <w:r w:rsidRPr="007213A4">
              <w:rPr>
                <w:sz w:val="28"/>
                <w:szCs w:val="28"/>
                <w:lang w:eastAsia="uk-UA" w:bidi="uk-UA"/>
              </w:rPr>
              <w:t>тис.осіб</w:t>
            </w:r>
            <w:proofErr w:type="spellEnd"/>
            <w:r w:rsidRPr="007213A4">
              <w:rPr>
                <w:sz w:val="28"/>
                <w:szCs w:val="28"/>
                <w:lang w:eastAsia="uk-UA" w:bidi="uk-UA"/>
              </w:rPr>
              <w:t xml:space="preserve"> та більше, крім відомостей, що становлять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985"/>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129"/>
              <w:jc w:val="center"/>
              <w:rPr>
                <w:sz w:val="28"/>
                <w:szCs w:val="28"/>
                <w:lang w:eastAsia="uk-UA" w:bidi="uk-UA"/>
              </w:rPr>
            </w:pPr>
            <w:r w:rsidRPr="007213A4">
              <w:rPr>
                <w:sz w:val="28"/>
                <w:szCs w:val="28"/>
                <w:lang w:eastAsia="uk-UA" w:bidi="uk-UA"/>
              </w:rPr>
              <w:t>69.</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 xml:space="preserve">Відомості, що розкривають точні значення координат з абсолютними висотами в Державній геодезичній </w:t>
            </w:r>
            <w:proofErr w:type="spellStart"/>
            <w:r w:rsidRPr="007213A4">
              <w:rPr>
                <w:sz w:val="28"/>
                <w:szCs w:val="28"/>
                <w:lang w:eastAsia="uk-UA" w:bidi="uk-UA"/>
              </w:rPr>
              <w:t>референцній</w:t>
            </w:r>
            <w:proofErr w:type="spellEnd"/>
            <w:r w:rsidRPr="007213A4">
              <w:rPr>
                <w:sz w:val="28"/>
                <w:szCs w:val="28"/>
                <w:lang w:eastAsia="uk-UA" w:bidi="uk-UA"/>
              </w:rPr>
              <w:t xml:space="preserve"> системі координат УСК-2000 та системі координат СК-42 про місце розташування водозаборів* централізованих систем питного водопостачання у містах з населенням 50 </w:t>
            </w:r>
            <w:proofErr w:type="spellStart"/>
            <w:r w:rsidRPr="007213A4">
              <w:rPr>
                <w:sz w:val="28"/>
                <w:szCs w:val="28"/>
                <w:lang w:eastAsia="uk-UA" w:bidi="uk-UA"/>
              </w:rPr>
              <w:t>тис.осіб</w:t>
            </w:r>
            <w:proofErr w:type="spellEnd"/>
            <w:r w:rsidRPr="007213A4">
              <w:rPr>
                <w:sz w:val="28"/>
                <w:szCs w:val="28"/>
                <w:lang w:eastAsia="uk-UA" w:bidi="uk-UA"/>
              </w:rPr>
              <w:t xml:space="preserve"> та більше.</w:t>
            </w:r>
          </w:p>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*Водозабір - споруди або пристрій для забору води з водного об’єкта.</w:t>
            </w:r>
          </w:p>
        </w:tc>
      </w:tr>
      <w:tr w:rsidR="007213A4" w:rsidRPr="00287F28"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65"/>
          <w:jc w:val="center"/>
        </w:trPr>
        <w:tc>
          <w:tcPr>
            <w:tcW w:w="770" w:type="dxa"/>
            <w:tcBorders>
              <w:top w:val="single" w:sz="4" w:space="0" w:color="auto"/>
              <w:left w:val="single" w:sz="4" w:space="0" w:color="auto"/>
            </w:tcBorders>
            <w:shd w:val="clear" w:color="auto" w:fill="auto"/>
          </w:tcPr>
          <w:p w:rsidR="007213A4" w:rsidRPr="00287F28" w:rsidRDefault="007213A4" w:rsidP="00E27C16">
            <w:pPr>
              <w:widowControl w:val="0"/>
              <w:spacing w:line="233" w:lineRule="auto"/>
              <w:ind w:firstLine="129"/>
              <w:jc w:val="center"/>
              <w:rPr>
                <w:sz w:val="28"/>
                <w:szCs w:val="28"/>
                <w:lang w:eastAsia="uk-UA" w:bidi="uk-UA"/>
              </w:rPr>
            </w:pPr>
            <w:r w:rsidRPr="00287F28">
              <w:rPr>
                <w:sz w:val="28"/>
                <w:szCs w:val="28"/>
                <w:lang w:eastAsia="uk-UA" w:bidi="uk-UA"/>
              </w:rPr>
              <w:t>70.</w:t>
            </w:r>
          </w:p>
        </w:tc>
        <w:tc>
          <w:tcPr>
            <w:tcW w:w="9009" w:type="dxa"/>
            <w:tcBorders>
              <w:top w:val="single" w:sz="4" w:space="0" w:color="auto"/>
              <w:left w:val="single" w:sz="4" w:space="0" w:color="auto"/>
              <w:right w:val="single" w:sz="4" w:space="0" w:color="auto"/>
            </w:tcBorders>
            <w:shd w:val="clear" w:color="auto" w:fill="auto"/>
          </w:tcPr>
          <w:p w:rsidR="007213A4" w:rsidRPr="00287F28" w:rsidRDefault="007213A4" w:rsidP="00E27C16">
            <w:pPr>
              <w:widowControl w:val="0"/>
              <w:spacing w:line="233" w:lineRule="auto"/>
              <w:ind w:left="79" w:right="214"/>
              <w:jc w:val="both"/>
              <w:rPr>
                <w:sz w:val="28"/>
                <w:szCs w:val="28"/>
                <w:lang w:eastAsia="uk-UA" w:bidi="uk-UA"/>
              </w:rPr>
            </w:pPr>
            <w:r w:rsidRPr="00287F28">
              <w:rPr>
                <w:sz w:val="28"/>
                <w:szCs w:val="28"/>
                <w:lang w:eastAsia="uk-UA" w:bidi="uk-UA"/>
              </w:rPr>
              <w:t xml:space="preserve">Відомості про фактичні об’єми запасів, місця розташування поверхневих або підземних резервних джерел </w:t>
            </w:r>
            <w:proofErr w:type="spellStart"/>
            <w:r w:rsidRPr="00287F28">
              <w:rPr>
                <w:sz w:val="28"/>
                <w:szCs w:val="28"/>
                <w:lang w:eastAsia="uk-UA" w:bidi="uk-UA"/>
              </w:rPr>
              <w:t>водозабезпечення</w:t>
            </w:r>
            <w:proofErr w:type="spellEnd"/>
            <w:r w:rsidRPr="00287F28">
              <w:rPr>
                <w:sz w:val="28"/>
                <w:szCs w:val="28"/>
                <w:lang w:eastAsia="uk-UA" w:bidi="uk-UA"/>
              </w:rPr>
              <w:t>* у містах з населенням 250 тис. осіб та більше, якщо такі відомості не становлять державну таємницю.</w:t>
            </w:r>
          </w:p>
          <w:p w:rsidR="007213A4" w:rsidRPr="00287F28" w:rsidRDefault="007213A4" w:rsidP="00E27C16">
            <w:pPr>
              <w:widowControl w:val="0"/>
              <w:spacing w:line="233" w:lineRule="auto"/>
              <w:ind w:left="79" w:right="214"/>
              <w:jc w:val="both"/>
              <w:rPr>
                <w:lang w:eastAsia="uk-UA" w:bidi="uk-UA"/>
              </w:rPr>
            </w:pPr>
            <w:r w:rsidRPr="00287F28">
              <w:rPr>
                <w:lang w:eastAsia="uk-UA" w:bidi="uk-UA"/>
              </w:rPr>
              <w:t xml:space="preserve">*Резервні джерела </w:t>
            </w:r>
            <w:proofErr w:type="spellStart"/>
            <w:r w:rsidRPr="00287F28">
              <w:rPr>
                <w:lang w:eastAsia="uk-UA" w:bidi="uk-UA"/>
              </w:rPr>
              <w:t>водозабезпечення</w:t>
            </w:r>
            <w:proofErr w:type="spellEnd"/>
            <w:r w:rsidRPr="00287F28">
              <w:rPr>
                <w:lang w:eastAsia="uk-UA" w:bidi="uk-UA"/>
              </w:rPr>
              <w:t xml:space="preserve"> - законсервовані водозабори з артезіанських свердловин або з відкритих водоймищ (рік), які призначені для забезпечення подавання води до комунальних водоводів.</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46"/>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129"/>
              <w:jc w:val="center"/>
              <w:rPr>
                <w:sz w:val="28"/>
                <w:szCs w:val="28"/>
                <w:lang w:eastAsia="uk-UA" w:bidi="uk-UA"/>
              </w:rPr>
            </w:pPr>
            <w:r w:rsidRPr="007213A4">
              <w:rPr>
                <w:sz w:val="28"/>
                <w:szCs w:val="28"/>
                <w:lang w:eastAsia="uk-UA" w:bidi="uk-UA"/>
              </w:rPr>
              <w:t>71.</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 xml:space="preserve">Відомості, що розкривають схеми та джерела </w:t>
            </w:r>
            <w:proofErr w:type="spellStart"/>
            <w:r w:rsidRPr="007213A4">
              <w:rPr>
                <w:sz w:val="28"/>
                <w:szCs w:val="28"/>
                <w:lang w:eastAsia="uk-UA" w:bidi="uk-UA"/>
              </w:rPr>
              <w:t>водозабезпечення</w:t>
            </w:r>
            <w:proofErr w:type="spellEnd"/>
            <w:r w:rsidRPr="007213A4">
              <w:rPr>
                <w:sz w:val="28"/>
                <w:szCs w:val="28"/>
                <w:lang w:eastAsia="uk-UA" w:bidi="uk-UA"/>
              </w:rPr>
              <w:t>, заходи їх охорони у містах з населенням понад 10 тис. осіб, крім відомостей, що становлять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72"/>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129"/>
              <w:jc w:val="center"/>
              <w:rPr>
                <w:sz w:val="28"/>
                <w:szCs w:val="28"/>
                <w:lang w:eastAsia="uk-UA" w:bidi="uk-UA"/>
              </w:rPr>
            </w:pPr>
            <w:r w:rsidRPr="007213A4">
              <w:rPr>
                <w:sz w:val="28"/>
                <w:szCs w:val="28"/>
                <w:lang w:eastAsia="uk-UA" w:bidi="uk-UA"/>
              </w:rPr>
              <w:t>72.</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щодо виробництва, закупівлі та поставки продовольства, сільськогосподарської продукції, потреби сільського господарства в хімічних і мікробіологічних засобах захисту рослин, мінеральних добривах в особливий період.</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38"/>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129"/>
              <w:jc w:val="center"/>
              <w:rPr>
                <w:sz w:val="28"/>
                <w:szCs w:val="28"/>
                <w:lang w:eastAsia="uk-UA" w:bidi="uk-UA"/>
              </w:rPr>
            </w:pPr>
            <w:r w:rsidRPr="007213A4">
              <w:rPr>
                <w:sz w:val="28"/>
                <w:szCs w:val="28"/>
                <w:lang w:eastAsia="uk-UA" w:bidi="uk-UA"/>
              </w:rPr>
              <w:t>73.</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Заходи щодо виробництва та поставки паливно-мастильних матеріалів в особливий період.</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29"/>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129"/>
              <w:jc w:val="center"/>
              <w:rPr>
                <w:sz w:val="28"/>
                <w:szCs w:val="28"/>
                <w:lang w:eastAsia="uk-UA" w:bidi="uk-UA"/>
              </w:rPr>
            </w:pPr>
            <w:r w:rsidRPr="007213A4">
              <w:rPr>
                <w:sz w:val="28"/>
                <w:szCs w:val="28"/>
                <w:lang w:eastAsia="uk-UA" w:bidi="uk-UA"/>
              </w:rPr>
              <w:t>74.</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 xml:space="preserve">Відомості щодо кількості автотранспортної, </w:t>
            </w:r>
            <w:proofErr w:type="spellStart"/>
            <w:r w:rsidRPr="007213A4">
              <w:rPr>
                <w:sz w:val="28"/>
                <w:szCs w:val="28"/>
                <w:lang w:eastAsia="uk-UA" w:bidi="uk-UA"/>
              </w:rPr>
              <w:t>дорожньо-будівельної</w:t>
            </w:r>
            <w:proofErr w:type="spellEnd"/>
            <w:r w:rsidRPr="007213A4">
              <w:rPr>
                <w:sz w:val="28"/>
                <w:szCs w:val="28"/>
                <w:lang w:eastAsia="uk-UA" w:bidi="uk-UA"/>
              </w:rPr>
              <w:t>, підіймально-транспортної техніки, які підлягають передачі Збройним Силам України, в місцевому органі виконавчої влади, органі місцевого самоврядування.</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53"/>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129"/>
              <w:jc w:val="center"/>
              <w:rPr>
                <w:sz w:val="28"/>
                <w:szCs w:val="28"/>
                <w:lang w:eastAsia="uk-UA" w:bidi="uk-UA"/>
              </w:rPr>
            </w:pPr>
            <w:r w:rsidRPr="007213A4">
              <w:rPr>
                <w:sz w:val="28"/>
                <w:szCs w:val="28"/>
                <w:lang w:eastAsia="uk-UA" w:bidi="uk-UA"/>
              </w:rPr>
              <w:t>75.</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щодо показників із праці та кадрів, джерел забезпечення кадрами потреб господарства району в особливий період.</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75"/>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129"/>
              <w:jc w:val="center"/>
              <w:rPr>
                <w:sz w:val="28"/>
                <w:szCs w:val="28"/>
                <w:lang w:eastAsia="uk-UA" w:bidi="uk-UA"/>
              </w:rPr>
            </w:pPr>
            <w:r w:rsidRPr="007213A4">
              <w:rPr>
                <w:sz w:val="28"/>
                <w:szCs w:val="28"/>
                <w:lang w:eastAsia="uk-UA" w:bidi="uk-UA"/>
              </w:rPr>
              <w:t>76.</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Узагальнені показники підготовки фахівців у закладах вищої та професійної (професійно-технічної) освіти, охоплення дітей загальною середньою освітою та охоплення дітей дошкільною освітою для забезпечення функціонування національної економіки в особливий період.</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129"/>
              <w:jc w:val="center"/>
              <w:rPr>
                <w:sz w:val="28"/>
                <w:szCs w:val="28"/>
                <w:lang w:eastAsia="uk-UA" w:bidi="uk-UA"/>
              </w:rPr>
            </w:pPr>
            <w:r w:rsidRPr="007213A4">
              <w:rPr>
                <w:sz w:val="28"/>
                <w:szCs w:val="28"/>
                <w:lang w:eastAsia="uk-UA" w:bidi="uk-UA"/>
              </w:rPr>
              <w:lastRenderedPageBreak/>
              <w:t>77.</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Заходи щодо надання медичних, транспортних, поштових, телекомунікаційних, житлово-комунальних, побутових, ремонтних та інших послуг в особливий період, якщо відомості в них не містять інформацію, що становить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66"/>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129"/>
              <w:jc w:val="center"/>
              <w:rPr>
                <w:sz w:val="28"/>
                <w:szCs w:val="28"/>
                <w:lang w:eastAsia="uk-UA" w:bidi="uk-UA"/>
              </w:rPr>
            </w:pPr>
            <w:r w:rsidRPr="007213A4">
              <w:rPr>
                <w:sz w:val="28"/>
                <w:szCs w:val="28"/>
                <w:lang w:eastAsia="uk-UA" w:bidi="uk-UA"/>
              </w:rPr>
              <w:t>78.</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щодо номенклатури, обсягів (норм), місць зберігання матеріальних цінностей мобілізаційного резерву в місцевому органі виконавчої влади, на підприємстві, в установі та організації.</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5"/>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129"/>
              <w:jc w:val="center"/>
              <w:rPr>
                <w:sz w:val="28"/>
                <w:szCs w:val="28"/>
                <w:lang w:eastAsia="uk-UA" w:bidi="uk-UA"/>
              </w:rPr>
            </w:pPr>
            <w:r w:rsidRPr="007213A4">
              <w:rPr>
                <w:sz w:val="28"/>
                <w:szCs w:val="28"/>
                <w:lang w:eastAsia="uk-UA" w:bidi="uk-UA"/>
              </w:rPr>
              <w:t>79.</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Заходи щодо капітального будівництва в особливий період.</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36"/>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79"/>
              <w:jc w:val="center"/>
              <w:rPr>
                <w:sz w:val="28"/>
                <w:szCs w:val="28"/>
                <w:lang w:eastAsia="uk-UA" w:bidi="uk-UA"/>
              </w:rPr>
            </w:pPr>
            <w:r w:rsidRPr="007213A4">
              <w:rPr>
                <w:sz w:val="28"/>
                <w:szCs w:val="28"/>
                <w:lang w:eastAsia="uk-UA" w:bidi="uk-UA"/>
              </w:rPr>
              <w:t>80.</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виконання законів, інших нормативно-правових актів з питань мобілізаційної підготовки національної економіки, крім тих, що становлять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867"/>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79"/>
              <w:jc w:val="center"/>
              <w:rPr>
                <w:sz w:val="28"/>
                <w:szCs w:val="28"/>
                <w:lang w:eastAsia="uk-UA" w:bidi="uk-UA"/>
              </w:rPr>
            </w:pPr>
            <w:r w:rsidRPr="007213A4">
              <w:rPr>
                <w:sz w:val="28"/>
                <w:szCs w:val="28"/>
                <w:lang w:eastAsia="uk-UA" w:bidi="uk-UA"/>
              </w:rPr>
              <w:t>81.</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заходи, передбачені для забезпечення сталого функціонування місцевих органів виконавчої влади, органів місцевого самоврядування, а також підприємств, установ, організацій, які не задіяні у виробництві озброєння, боєприпасів, військової техніки, спеціальних комплектуючих виробів до них, крім тих, що становлять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38"/>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79"/>
              <w:jc w:val="center"/>
              <w:rPr>
                <w:sz w:val="28"/>
                <w:szCs w:val="28"/>
                <w:lang w:eastAsia="uk-UA" w:bidi="uk-UA"/>
              </w:rPr>
            </w:pPr>
            <w:r w:rsidRPr="007213A4">
              <w:rPr>
                <w:sz w:val="28"/>
                <w:szCs w:val="28"/>
                <w:lang w:eastAsia="uk-UA" w:bidi="uk-UA"/>
              </w:rPr>
              <w:t>82.</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стан мобілізаційної готовності міст, районів, підприємств, установ та організацій.</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90"/>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79"/>
              <w:jc w:val="center"/>
              <w:rPr>
                <w:sz w:val="28"/>
                <w:szCs w:val="28"/>
                <w:lang w:eastAsia="uk-UA" w:bidi="uk-UA"/>
              </w:rPr>
            </w:pPr>
            <w:r w:rsidRPr="007213A4">
              <w:rPr>
                <w:sz w:val="28"/>
                <w:szCs w:val="28"/>
                <w:lang w:eastAsia="uk-UA" w:bidi="uk-UA"/>
              </w:rPr>
              <w:t>83.</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військовозобов’язаних, заброньованих за місцевими органами виконавчої влади, органами місцевого самоврядування, підприємствами, установами, організаціями, які не задіяні в особливий період у виробництві озброєння, боєприпасів, військової техніки, спеціальних комплектуючих виробів до них.</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72"/>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79"/>
              <w:jc w:val="center"/>
              <w:rPr>
                <w:sz w:val="28"/>
                <w:szCs w:val="28"/>
                <w:lang w:eastAsia="uk-UA" w:bidi="uk-UA"/>
              </w:rPr>
            </w:pPr>
            <w:r w:rsidRPr="007213A4">
              <w:rPr>
                <w:sz w:val="28"/>
                <w:szCs w:val="28"/>
                <w:lang w:eastAsia="uk-UA" w:bidi="uk-UA"/>
              </w:rPr>
              <w:t>84.</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виділення будівель, споруд, земельних ділянок, транспортних та інших матеріально-технічних засобів Збройним Силам України, іншим військовим формуванням в особливий період, крім тих, що становлять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12"/>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79"/>
              <w:jc w:val="center"/>
              <w:rPr>
                <w:sz w:val="28"/>
                <w:szCs w:val="28"/>
                <w:lang w:eastAsia="uk-UA" w:bidi="uk-UA"/>
              </w:rPr>
            </w:pPr>
            <w:r w:rsidRPr="007213A4">
              <w:rPr>
                <w:sz w:val="28"/>
                <w:szCs w:val="28"/>
                <w:lang w:eastAsia="uk-UA" w:bidi="uk-UA"/>
              </w:rPr>
              <w:t>85.</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виробничі потужності, обсяги, технологію виробництва матеріалів, які передбачається використовувати для виготовлення озброєння, військової техніки, спеціальних комплектуючих виробів до них у цілому щодо підприємства, установи, організації.</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75"/>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79"/>
              <w:jc w:val="center"/>
              <w:rPr>
                <w:sz w:val="28"/>
                <w:szCs w:val="28"/>
                <w:lang w:eastAsia="uk-UA" w:bidi="uk-UA"/>
              </w:rPr>
            </w:pPr>
            <w:r w:rsidRPr="007213A4">
              <w:rPr>
                <w:sz w:val="28"/>
                <w:szCs w:val="28"/>
                <w:lang w:eastAsia="uk-UA" w:bidi="uk-UA"/>
              </w:rPr>
              <w:t>86.</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заходи мобілізаційної підготовки та мобілізаційного плану районної державної адміністрації, органу місцевого самоврядування, підприємства, установи, організації, які не підпадають під дію статей Зводу відомостей, що становлять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70"/>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79"/>
              <w:jc w:val="center"/>
              <w:rPr>
                <w:sz w:val="28"/>
                <w:szCs w:val="28"/>
                <w:lang w:eastAsia="uk-UA" w:bidi="uk-UA"/>
              </w:rPr>
            </w:pPr>
            <w:r w:rsidRPr="007213A4">
              <w:rPr>
                <w:sz w:val="28"/>
                <w:szCs w:val="28"/>
                <w:lang w:eastAsia="uk-UA" w:bidi="uk-UA"/>
              </w:rPr>
              <w:t>87.</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tabs>
                <w:tab w:val="left" w:pos="8357"/>
              </w:tabs>
              <w:spacing w:line="233" w:lineRule="auto"/>
              <w:ind w:left="79" w:right="214"/>
              <w:jc w:val="both"/>
              <w:rPr>
                <w:sz w:val="28"/>
                <w:szCs w:val="28"/>
                <w:lang w:eastAsia="uk-UA" w:bidi="uk-UA"/>
              </w:rPr>
            </w:pPr>
            <w:r w:rsidRPr="007213A4">
              <w:rPr>
                <w:sz w:val="28"/>
                <w:szCs w:val="28"/>
                <w:lang w:eastAsia="uk-UA" w:bidi="uk-UA"/>
              </w:rPr>
              <w:t>Відомості про організацію оповіщення, управління і зв’язку, порядок переведення місцевого органу виконавчої влади, органу місцевого самоврядування, підприємства, установи, організації на режим роботи в умовах особливого періоду, якщо відомості в них не містять інформацію, що становить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41"/>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79"/>
              <w:jc w:val="center"/>
              <w:rPr>
                <w:sz w:val="28"/>
                <w:szCs w:val="28"/>
                <w:lang w:eastAsia="uk-UA" w:bidi="uk-UA"/>
              </w:rPr>
            </w:pPr>
            <w:r w:rsidRPr="007213A4">
              <w:rPr>
                <w:sz w:val="28"/>
                <w:szCs w:val="28"/>
                <w:lang w:eastAsia="uk-UA" w:bidi="uk-UA"/>
              </w:rPr>
              <w:t>88.</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tabs>
                <w:tab w:val="left" w:pos="8357"/>
              </w:tabs>
              <w:spacing w:line="233" w:lineRule="auto"/>
              <w:ind w:left="79" w:right="214"/>
              <w:jc w:val="both"/>
              <w:rPr>
                <w:sz w:val="28"/>
                <w:szCs w:val="28"/>
                <w:lang w:eastAsia="uk-UA" w:bidi="uk-UA"/>
              </w:rPr>
            </w:pPr>
            <w:r w:rsidRPr="007213A4">
              <w:rPr>
                <w:sz w:val="28"/>
                <w:szCs w:val="28"/>
                <w:lang w:eastAsia="uk-UA" w:bidi="uk-UA"/>
              </w:rPr>
              <w:t>Відомості про організацію реагування та дій в разі виникнення аварій на об’єктах, що мають стратегічне значення для економіки і безпеки держави.</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05"/>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79"/>
              <w:jc w:val="center"/>
              <w:rPr>
                <w:sz w:val="28"/>
                <w:szCs w:val="28"/>
                <w:lang w:eastAsia="uk-UA" w:bidi="uk-UA"/>
              </w:rPr>
            </w:pPr>
            <w:r w:rsidRPr="007213A4">
              <w:rPr>
                <w:sz w:val="28"/>
                <w:szCs w:val="28"/>
                <w:lang w:eastAsia="uk-UA" w:bidi="uk-UA"/>
              </w:rPr>
              <w:t>89.</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tabs>
                <w:tab w:val="left" w:pos="8357"/>
              </w:tabs>
              <w:spacing w:line="233" w:lineRule="auto"/>
              <w:ind w:left="79" w:right="214"/>
              <w:jc w:val="both"/>
              <w:rPr>
                <w:sz w:val="28"/>
                <w:szCs w:val="28"/>
                <w:lang w:eastAsia="uk-UA" w:bidi="uk-UA"/>
              </w:rPr>
            </w:pPr>
            <w:r w:rsidRPr="007213A4">
              <w:rPr>
                <w:sz w:val="28"/>
                <w:szCs w:val="28"/>
                <w:lang w:eastAsia="uk-UA" w:bidi="uk-UA"/>
              </w:rPr>
              <w:t>Відомості про антитерористичні заходи на об’єктах поводження з радіоактивними речовинами, якщо відомості в них не містять інформацію, що становить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872"/>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79"/>
              <w:jc w:val="center"/>
              <w:rPr>
                <w:sz w:val="28"/>
                <w:szCs w:val="28"/>
                <w:lang w:eastAsia="uk-UA" w:bidi="uk-UA"/>
              </w:rPr>
            </w:pPr>
            <w:r w:rsidRPr="007213A4">
              <w:rPr>
                <w:sz w:val="28"/>
                <w:szCs w:val="28"/>
                <w:lang w:eastAsia="uk-UA" w:bidi="uk-UA"/>
              </w:rPr>
              <w:lastRenderedPageBreak/>
              <w:t>90.</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tabs>
                <w:tab w:val="left" w:pos="8357"/>
              </w:tabs>
              <w:spacing w:line="233" w:lineRule="auto"/>
              <w:ind w:left="79" w:right="214"/>
              <w:jc w:val="both"/>
              <w:rPr>
                <w:sz w:val="28"/>
                <w:szCs w:val="28"/>
                <w:lang w:eastAsia="uk-UA" w:bidi="uk-UA"/>
              </w:rPr>
            </w:pPr>
            <w:r w:rsidRPr="007213A4">
              <w:rPr>
                <w:sz w:val="28"/>
                <w:szCs w:val="28"/>
                <w:lang w:eastAsia="uk-UA" w:bidi="uk-UA"/>
              </w:rPr>
              <w:t>Відомості за сукупністю всіх показників щодо хімічно небезпечних об’єктів, які віднесені до І-ІІ ступенів хімічної небезпеки, які розташовані на території району (місце розташування об’єкта, кількість та умови зберігання небезпечних хімічних речовин, масштаби можливого хімічного забруднення та очікування втрати населення у разі аварії на хімічно небезпечному об’єкті).</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8"/>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91.</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tabs>
                <w:tab w:val="left" w:pos="8357"/>
              </w:tabs>
              <w:spacing w:line="233" w:lineRule="auto"/>
              <w:ind w:left="79" w:right="214"/>
              <w:jc w:val="both"/>
              <w:rPr>
                <w:sz w:val="28"/>
                <w:szCs w:val="28"/>
                <w:lang w:eastAsia="uk-UA" w:bidi="uk-UA"/>
              </w:rPr>
            </w:pPr>
            <w:r w:rsidRPr="007213A4">
              <w:rPr>
                <w:sz w:val="28"/>
                <w:szCs w:val="28"/>
                <w:lang w:eastAsia="uk-UA" w:bidi="uk-UA"/>
              </w:rPr>
              <w:t>Відомості про потребу в асигнуваннях та фактичні фінансові витрати на мобілізаційну підготовку місцевого органу виконавчої влади, органу місцевого самоврядування, підприємства, установи, організації, крім тих, що становлять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48"/>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92.</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tabs>
                <w:tab w:val="left" w:pos="8357"/>
              </w:tabs>
              <w:spacing w:line="233" w:lineRule="auto"/>
              <w:ind w:left="79" w:right="214"/>
              <w:jc w:val="both"/>
              <w:rPr>
                <w:sz w:val="28"/>
                <w:szCs w:val="28"/>
                <w:lang w:eastAsia="uk-UA" w:bidi="uk-UA"/>
              </w:rPr>
            </w:pPr>
            <w:r w:rsidRPr="007213A4">
              <w:rPr>
                <w:sz w:val="28"/>
                <w:szCs w:val="28"/>
                <w:lang w:eastAsia="uk-UA" w:bidi="uk-UA"/>
              </w:rPr>
              <w:t>Відомості з питань створення та утримання резерву медикаментів та медичного майна довготривалого зберігання на особливий період та на випадок виникнення надзвичайної ситуації, якщо відомості в них не містять інформацію, що становить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55"/>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93.</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tabs>
                <w:tab w:val="left" w:pos="8357"/>
              </w:tabs>
              <w:spacing w:line="233" w:lineRule="auto"/>
              <w:ind w:left="79" w:right="214"/>
              <w:jc w:val="both"/>
              <w:rPr>
                <w:sz w:val="28"/>
                <w:szCs w:val="28"/>
                <w:lang w:eastAsia="uk-UA" w:bidi="uk-UA"/>
              </w:rPr>
            </w:pPr>
            <w:r w:rsidRPr="007213A4">
              <w:rPr>
                <w:sz w:val="28"/>
                <w:szCs w:val="28"/>
                <w:lang w:eastAsia="uk-UA" w:bidi="uk-UA"/>
              </w:rPr>
              <w:t>Розпорядження, доручення голови райдержадміністрації, інші документи з питань територіальної оборони, якщо відомості в них не містять інформацію, що становить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33"/>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94.</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tabs>
                <w:tab w:val="left" w:pos="8357"/>
              </w:tabs>
              <w:spacing w:line="233" w:lineRule="auto"/>
              <w:ind w:left="79" w:right="214"/>
              <w:jc w:val="both"/>
              <w:rPr>
                <w:sz w:val="28"/>
                <w:szCs w:val="28"/>
                <w:lang w:eastAsia="uk-UA" w:bidi="uk-UA"/>
              </w:rPr>
            </w:pPr>
            <w:r w:rsidRPr="007213A4">
              <w:rPr>
                <w:sz w:val="28"/>
                <w:szCs w:val="28"/>
                <w:lang w:eastAsia="uk-UA" w:bidi="uk-UA"/>
              </w:rPr>
              <w:t>Відомості про планувальні документи з питань територіальної оборони, заходи, підготовку та завдання територіальної оборони, якщо ці відомості не містять інформацію, що становить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55"/>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95.</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tabs>
                <w:tab w:val="left" w:pos="8357"/>
              </w:tabs>
              <w:spacing w:line="233" w:lineRule="auto"/>
              <w:ind w:left="79" w:right="214"/>
              <w:jc w:val="both"/>
              <w:rPr>
                <w:sz w:val="28"/>
                <w:szCs w:val="28"/>
                <w:lang w:eastAsia="uk-UA" w:bidi="uk-UA"/>
              </w:rPr>
            </w:pPr>
            <w:r w:rsidRPr="007213A4">
              <w:rPr>
                <w:sz w:val="28"/>
                <w:szCs w:val="28"/>
                <w:lang w:eastAsia="uk-UA" w:bidi="uk-UA"/>
              </w:rPr>
              <w:t>Відомості про проблемні питання міжнародних організацій, до яких входить Україна, що стосується третіх країн, які можуть внести загострення в стосунках з цими країнами.</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15"/>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96.</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tabs>
                <w:tab w:val="left" w:pos="8357"/>
              </w:tabs>
              <w:spacing w:line="233" w:lineRule="auto"/>
              <w:ind w:left="79" w:right="214"/>
              <w:jc w:val="both"/>
              <w:rPr>
                <w:sz w:val="28"/>
                <w:szCs w:val="28"/>
                <w:lang w:eastAsia="uk-UA" w:bidi="uk-UA"/>
              </w:rPr>
            </w:pPr>
            <w:r w:rsidRPr="007213A4">
              <w:rPr>
                <w:sz w:val="28"/>
                <w:szCs w:val="28"/>
                <w:lang w:eastAsia="uk-UA" w:bidi="uk-UA"/>
              </w:rPr>
              <w:t>Листування з іншими органами державної влади, підприємствами, установами та організаціями щодо вироблення стратегії захисту інтересів держави в закордонних юрисдикційних органах.</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1"/>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97.</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tabs>
                <w:tab w:val="left" w:pos="8357"/>
              </w:tabs>
              <w:spacing w:line="233" w:lineRule="auto"/>
              <w:ind w:left="79" w:right="214"/>
              <w:jc w:val="both"/>
              <w:rPr>
                <w:sz w:val="28"/>
                <w:szCs w:val="28"/>
                <w:lang w:eastAsia="uk-UA" w:bidi="uk-UA"/>
              </w:rPr>
            </w:pPr>
            <w:r w:rsidRPr="007213A4">
              <w:rPr>
                <w:sz w:val="28"/>
                <w:szCs w:val="28"/>
                <w:lang w:eastAsia="uk-UA" w:bidi="uk-UA"/>
              </w:rPr>
              <w:t>Відомості щодо схем розташування меліоративних систем.</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70"/>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98.</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що містять інформацію, розголошення якої може завдати істотної шкоди інтересам національної безпеки, територіальної цілісності або громадського порядку, призвести до заворушень чи злочинів, якщо ці відомості не містять інформацію, що становить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05"/>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99.</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 xml:space="preserve">Відомості щодо точного місцезнаходження покладів дорогоцінного, </w:t>
            </w:r>
            <w:proofErr w:type="spellStart"/>
            <w:r w:rsidRPr="007213A4">
              <w:rPr>
                <w:sz w:val="28"/>
                <w:szCs w:val="28"/>
                <w:lang w:eastAsia="uk-UA" w:bidi="uk-UA"/>
              </w:rPr>
              <w:t>напівдорогоцінного</w:t>
            </w:r>
            <w:proofErr w:type="spellEnd"/>
            <w:r w:rsidRPr="007213A4">
              <w:rPr>
                <w:sz w:val="28"/>
                <w:szCs w:val="28"/>
                <w:lang w:eastAsia="uk-UA" w:bidi="uk-UA"/>
              </w:rPr>
              <w:t xml:space="preserve"> каміння та самородних дорогоцінних металів на глибині до 10 метрів.</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01"/>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100.</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розвідані запаси та перспективні ресурси окремих родовищ (ділянок) окремих видів корисних копалин у разі віднесення їх Кабінетом Міністрів України до стратегічно важливих.</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20"/>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101.</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щодо обсягів розвіданих і затверджених запасів окремих родовищ (ділянок) корисних копалин, балансові запаси яких у цілому щодо України відповідно до переліку ЗВДТ становлять державну таємницю.</w:t>
            </w:r>
          </w:p>
          <w:p w:rsidR="007213A4" w:rsidRPr="007213A4" w:rsidRDefault="007213A4" w:rsidP="00E27C16">
            <w:pPr>
              <w:widowControl w:val="0"/>
              <w:spacing w:line="233" w:lineRule="auto"/>
              <w:ind w:left="79" w:right="214"/>
              <w:jc w:val="both"/>
              <w:rPr>
                <w:lang w:eastAsia="uk-UA" w:bidi="uk-UA"/>
              </w:rPr>
            </w:pPr>
            <w:r w:rsidRPr="007213A4">
              <w:rPr>
                <w:lang w:eastAsia="uk-UA" w:bidi="uk-UA"/>
              </w:rPr>
              <w:t>Примітка: крім родовищ, які розробляються підприємствами, включеними в установленому порядку до переліків об’єктів державної власності, що підлягають приватизації. Рішення приймаються в кожному випадку окремо.</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50"/>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102.</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Окремі звіти за результатами соціологічних досліджень громадської думки населення Голованівського району.</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1"/>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lastRenderedPageBreak/>
              <w:t>103.</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Відомості про планування, організацію та проведення заходів з евакуації в особливий період, якщо відомості в них не містять державну таємницю.</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43"/>
          <w:jc w:val="center"/>
        </w:trPr>
        <w:tc>
          <w:tcPr>
            <w:tcW w:w="770" w:type="dxa"/>
            <w:tcBorders>
              <w:top w:val="single" w:sz="4" w:space="0" w:color="auto"/>
              <w:left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104.</w:t>
            </w:r>
          </w:p>
        </w:tc>
        <w:tc>
          <w:tcPr>
            <w:tcW w:w="9009" w:type="dxa"/>
            <w:tcBorders>
              <w:top w:val="single" w:sz="4" w:space="0" w:color="auto"/>
              <w:left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Інструкція про порядок оповіщення та приведення системи цивільного захисту району у вищі ступені готовності.</w:t>
            </w:r>
          </w:p>
        </w:tc>
      </w:tr>
      <w:tr w:rsidR="007213A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2"/>
          <w:jc w:val="center"/>
        </w:trPr>
        <w:tc>
          <w:tcPr>
            <w:tcW w:w="770" w:type="dxa"/>
            <w:tcBorders>
              <w:top w:val="single" w:sz="4" w:space="0" w:color="auto"/>
              <w:left w:val="single" w:sz="4" w:space="0" w:color="auto"/>
              <w:bottom w:val="single" w:sz="4" w:space="0" w:color="auto"/>
            </w:tcBorders>
            <w:shd w:val="clear" w:color="auto" w:fill="auto"/>
          </w:tcPr>
          <w:p w:rsidR="007213A4" w:rsidRPr="007213A4" w:rsidRDefault="007213A4" w:rsidP="00E27C16">
            <w:pPr>
              <w:widowControl w:val="0"/>
              <w:spacing w:line="233" w:lineRule="auto"/>
              <w:ind w:firstLine="63"/>
              <w:jc w:val="center"/>
              <w:rPr>
                <w:sz w:val="28"/>
                <w:szCs w:val="28"/>
                <w:lang w:eastAsia="uk-UA" w:bidi="uk-UA"/>
              </w:rPr>
            </w:pPr>
            <w:r w:rsidRPr="007213A4">
              <w:rPr>
                <w:sz w:val="28"/>
                <w:szCs w:val="28"/>
                <w:lang w:eastAsia="uk-UA" w:bidi="uk-UA"/>
              </w:rPr>
              <w:t>105.</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E27C16">
            <w:pPr>
              <w:widowControl w:val="0"/>
              <w:spacing w:line="233" w:lineRule="auto"/>
              <w:ind w:left="79" w:right="214"/>
              <w:jc w:val="both"/>
              <w:rPr>
                <w:sz w:val="28"/>
                <w:szCs w:val="28"/>
                <w:lang w:eastAsia="uk-UA" w:bidi="uk-UA"/>
              </w:rPr>
            </w:pPr>
            <w:r w:rsidRPr="007213A4">
              <w:rPr>
                <w:sz w:val="28"/>
                <w:szCs w:val="28"/>
                <w:lang w:eastAsia="uk-UA" w:bidi="uk-UA"/>
              </w:rPr>
              <w:t>Журнал аудиту паролів користувачів АС класу "1" районної державної адміністрації.</w:t>
            </w:r>
          </w:p>
        </w:tc>
      </w:tr>
      <w:tr w:rsidR="00A049C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06"/>
          <w:jc w:val="center"/>
        </w:trPr>
        <w:tc>
          <w:tcPr>
            <w:tcW w:w="770" w:type="dxa"/>
            <w:tcBorders>
              <w:top w:val="single" w:sz="4" w:space="0" w:color="auto"/>
              <w:left w:val="single" w:sz="4" w:space="0" w:color="auto"/>
              <w:bottom w:val="single" w:sz="4" w:space="0" w:color="auto"/>
            </w:tcBorders>
            <w:shd w:val="clear" w:color="auto" w:fill="auto"/>
          </w:tcPr>
          <w:p w:rsidR="00A049C4" w:rsidRPr="007213A4" w:rsidRDefault="00A049C4" w:rsidP="00E27C16">
            <w:pPr>
              <w:widowControl w:val="0"/>
              <w:spacing w:line="233" w:lineRule="auto"/>
              <w:ind w:firstLine="63"/>
              <w:jc w:val="center"/>
              <w:rPr>
                <w:sz w:val="28"/>
                <w:szCs w:val="28"/>
                <w:lang w:eastAsia="uk-UA" w:bidi="uk-UA"/>
              </w:rPr>
            </w:pPr>
            <w:r>
              <w:rPr>
                <w:sz w:val="28"/>
                <w:szCs w:val="28"/>
                <w:lang w:eastAsia="uk-UA" w:bidi="uk-UA"/>
              </w:rPr>
              <w:t>106.</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A049C4" w:rsidRPr="007213A4" w:rsidRDefault="00A049C4" w:rsidP="00E27C16">
            <w:pPr>
              <w:widowControl w:val="0"/>
              <w:tabs>
                <w:tab w:val="left" w:pos="8300"/>
              </w:tabs>
              <w:spacing w:line="233" w:lineRule="auto"/>
              <w:ind w:left="79" w:right="71"/>
              <w:jc w:val="both"/>
              <w:rPr>
                <w:sz w:val="28"/>
                <w:szCs w:val="28"/>
                <w:lang w:eastAsia="uk-UA" w:bidi="uk-UA"/>
              </w:rPr>
            </w:pPr>
            <w:r w:rsidRPr="00A049C4">
              <w:rPr>
                <w:sz w:val="28"/>
                <w:szCs w:val="28"/>
                <w:lang w:eastAsia="uk-UA" w:bidi="uk-UA"/>
              </w:rPr>
              <w:t xml:space="preserve">Перелік матеріальних носіїв секретної інформації, які в умовах воєнного або надзвичайного стану залишаються на місці чи переміщуються в безпечні місця в межах </w:t>
            </w:r>
            <w:r>
              <w:rPr>
                <w:sz w:val="28"/>
                <w:szCs w:val="28"/>
                <w:lang w:eastAsia="uk-UA" w:bidi="uk-UA"/>
              </w:rPr>
              <w:t>рай</w:t>
            </w:r>
            <w:r w:rsidRPr="00A049C4">
              <w:rPr>
                <w:sz w:val="28"/>
                <w:szCs w:val="28"/>
                <w:lang w:eastAsia="uk-UA" w:bidi="uk-UA"/>
              </w:rPr>
              <w:t>держадміністрації.</w:t>
            </w:r>
          </w:p>
        </w:tc>
      </w:tr>
      <w:tr w:rsidR="00A049C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8"/>
          <w:jc w:val="center"/>
        </w:trPr>
        <w:tc>
          <w:tcPr>
            <w:tcW w:w="770" w:type="dxa"/>
            <w:tcBorders>
              <w:top w:val="single" w:sz="4" w:space="0" w:color="auto"/>
              <w:left w:val="single" w:sz="4" w:space="0" w:color="auto"/>
              <w:bottom w:val="single" w:sz="4" w:space="0" w:color="auto"/>
            </w:tcBorders>
            <w:shd w:val="clear" w:color="auto" w:fill="auto"/>
          </w:tcPr>
          <w:p w:rsidR="00A049C4" w:rsidRPr="007213A4" w:rsidRDefault="00A049C4" w:rsidP="00E27C16">
            <w:pPr>
              <w:widowControl w:val="0"/>
              <w:spacing w:line="233" w:lineRule="auto"/>
              <w:ind w:firstLine="63"/>
              <w:jc w:val="center"/>
              <w:rPr>
                <w:sz w:val="28"/>
                <w:szCs w:val="28"/>
                <w:lang w:eastAsia="uk-UA" w:bidi="uk-UA"/>
              </w:rPr>
            </w:pPr>
            <w:r>
              <w:rPr>
                <w:sz w:val="28"/>
                <w:szCs w:val="28"/>
                <w:lang w:eastAsia="uk-UA" w:bidi="uk-UA"/>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A049C4" w:rsidRPr="00A049C4" w:rsidRDefault="00A049C4" w:rsidP="00E27C16">
            <w:pPr>
              <w:pStyle w:val="3"/>
              <w:shd w:val="clear" w:color="auto" w:fill="auto"/>
              <w:tabs>
                <w:tab w:val="left" w:pos="8300"/>
              </w:tabs>
              <w:spacing w:before="0" w:after="0" w:line="233" w:lineRule="auto"/>
              <w:ind w:left="79" w:right="71" w:firstLine="0"/>
              <w:rPr>
                <w:sz w:val="28"/>
                <w:szCs w:val="28"/>
              </w:rPr>
            </w:pPr>
            <w:r w:rsidRPr="00A049C4">
              <w:rPr>
                <w:rStyle w:val="1"/>
                <w:sz w:val="28"/>
                <w:szCs w:val="28"/>
              </w:rPr>
              <w:t>Перелік матеріальних носіїв секретної інформації, які в умовах воєнного або надзвичайного стану передаються для зберігання до Державного архіву Кіровоградської області.</w:t>
            </w:r>
          </w:p>
        </w:tc>
      </w:tr>
      <w:tr w:rsidR="00A049C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08"/>
          <w:jc w:val="center"/>
        </w:trPr>
        <w:tc>
          <w:tcPr>
            <w:tcW w:w="770" w:type="dxa"/>
            <w:tcBorders>
              <w:top w:val="single" w:sz="4" w:space="0" w:color="auto"/>
              <w:left w:val="single" w:sz="4" w:space="0" w:color="auto"/>
              <w:bottom w:val="single" w:sz="4" w:space="0" w:color="auto"/>
            </w:tcBorders>
            <w:shd w:val="clear" w:color="auto" w:fill="auto"/>
          </w:tcPr>
          <w:p w:rsidR="00A049C4" w:rsidRPr="007213A4" w:rsidRDefault="00A049C4" w:rsidP="00E27C16">
            <w:pPr>
              <w:widowControl w:val="0"/>
              <w:spacing w:line="233" w:lineRule="auto"/>
              <w:ind w:firstLine="63"/>
              <w:jc w:val="center"/>
              <w:rPr>
                <w:sz w:val="28"/>
                <w:szCs w:val="28"/>
                <w:lang w:eastAsia="uk-UA" w:bidi="uk-UA"/>
              </w:rPr>
            </w:pPr>
            <w:r>
              <w:rPr>
                <w:sz w:val="28"/>
                <w:szCs w:val="28"/>
                <w:lang w:eastAsia="uk-UA" w:bidi="uk-UA"/>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A049C4" w:rsidRPr="00A049C4" w:rsidRDefault="00A049C4" w:rsidP="00E27C16">
            <w:pPr>
              <w:pStyle w:val="3"/>
              <w:shd w:val="clear" w:color="auto" w:fill="auto"/>
              <w:tabs>
                <w:tab w:val="left" w:pos="8300"/>
              </w:tabs>
              <w:spacing w:before="0" w:after="0" w:line="233" w:lineRule="auto"/>
              <w:ind w:left="79" w:right="71" w:firstLine="0"/>
              <w:rPr>
                <w:sz w:val="28"/>
                <w:szCs w:val="28"/>
              </w:rPr>
            </w:pPr>
            <w:r w:rsidRPr="00A049C4">
              <w:rPr>
                <w:rStyle w:val="1"/>
                <w:sz w:val="28"/>
                <w:szCs w:val="28"/>
              </w:rPr>
              <w:t>Перелік матеріальних носіїв секретної інформації, які в умовах воєнного або надзвичайного стану вивозяться до місця евакуації.</w:t>
            </w:r>
          </w:p>
        </w:tc>
      </w:tr>
      <w:tr w:rsidR="00A049C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04"/>
          <w:jc w:val="center"/>
        </w:trPr>
        <w:tc>
          <w:tcPr>
            <w:tcW w:w="770" w:type="dxa"/>
            <w:tcBorders>
              <w:top w:val="single" w:sz="4" w:space="0" w:color="auto"/>
              <w:left w:val="single" w:sz="4" w:space="0" w:color="auto"/>
              <w:bottom w:val="single" w:sz="4" w:space="0" w:color="auto"/>
            </w:tcBorders>
            <w:shd w:val="clear" w:color="auto" w:fill="auto"/>
          </w:tcPr>
          <w:p w:rsidR="00A049C4" w:rsidRPr="007213A4" w:rsidRDefault="00A049C4" w:rsidP="00E27C16">
            <w:pPr>
              <w:widowControl w:val="0"/>
              <w:spacing w:line="233" w:lineRule="auto"/>
              <w:ind w:firstLine="63"/>
              <w:jc w:val="center"/>
              <w:rPr>
                <w:sz w:val="28"/>
                <w:szCs w:val="28"/>
                <w:lang w:eastAsia="uk-UA" w:bidi="uk-UA"/>
              </w:rPr>
            </w:pPr>
            <w:r>
              <w:rPr>
                <w:sz w:val="28"/>
                <w:szCs w:val="28"/>
                <w:lang w:eastAsia="uk-UA" w:bidi="uk-UA"/>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A049C4" w:rsidRPr="00A049C4" w:rsidRDefault="00A049C4" w:rsidP="00E27C16">
            <w:pPr>
              <w:pStyle w:val="3"/>
              <w:shd w:val="clear" w:color="auto" w:fill="auto"/>
              <w:tabs>
                <w:tab w:val="left" w:pos="8300"/>
              </w:tabs>
              <w:spacing w:before="0" w:after="0" w:line="233" w:lineRule="auto"/>
              <w:ind w:left="79" w:right="71" w:firstLine="0"/>
              <w:rPr>
                <w:sz w:val="28"/>
                <w:szCs w:val="28"/>
              </w:rPr>
            </w:pPr>
            <w:r w:rsidRPr="00A049C4">
              <w:rPr>
                <w:rStyle w:val="1"/>
                <w:sz w:val="28"/>
                <w:szCs w:val="28"/>
              </w:rPr>
              <w:t>Перелік матеріальних носіїв секретної інформації, які в умовах воєнного або надзвичайного стану знищуються на місці.</w:t>
            </w:r>
          </w:p>
        </w:tc>
      </w:tr>
      <w:tr w:rsidR="00A049C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14"/>
          <w:jc w:val="center"/>
        </w:trPr>
        <w:tc>
          <w:tcPr>
            <w:tcW w:w="770" w:type="dxa"/>
            <w:tcBorders>
              <w:top w:val="single" w:sz="4" w:space="0" w:color="auto"/>
              <w:left w:val="single" w:sz="4" w:space="0" w:color="auto"/>
              <w:bottom w:val="single" w:sz="4" w:space="0" w:color="auto"/>
            </w:tcBorders>
            <w:shd w:val="clear" w:color="auto" w:fill="auto"/>
          </w:tcPr>
          <w:p w:rsidR="00A049C4" w:rsidRPr="007213A4" w:rsidRDefault="00A049C4" w:rsidP="00E27C16">
            <w:pPr>
              <w:widowControl w:val="0"/>
              <w:spacing w:line="233" w:lineRule="auto"/>
              <w:ind w:firstLine="63"/>
              <w:jc w:val="center"/>
              <w:rPr>
                <w:sz w:val="28"/>
                <w:szCs w:val="28"/>
                <w:lang w:eastAsia="uk-UA" w:bidi="uk-UA"/>
              </w:rPr>
            </w:pPr>
            <w:r>
              <w:rPr>
                <w:sz w:val="28"/>
                <w:szCs w:val="28"/>
                <w:lang w:eastAsia="uk-UA" w:bidi="uk-UA"/>
              </w:rPr>
              <w:t>110.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A049C4" w:rsidRPr="00A049C4" w:rsidRDefault="00A049C4" w:rsidP="00E27C16">
            <w:pPr>
              <w:pStyle w:val="3"/>
              <w:shd w:val="clear" w:color="auto" w:fill="auto"/>
              <w:tabs>
                <w:tab w:val="left" w:pos="8300"/>
              </w:tabs>
              <w:spacing w:before="0" w:after="0" w:line="233" w:lineRule="auto"/>
              <w:ind w:left="79" w:right="71" w:firstLine="0"/>
              <w:rPr>
                <w:sz w:val="28"/>
                <w:szCs w:val="28"/>
              </w:rPr>
            </w:pPr>
            <w:r w:rsidRPr="00A049C4">
              <w:rPr>
                <w:rStyle w:val="1"/>
                <w:sz w:val="28"/>
                <w:szCs w:val="28"/>
              </w:rPr>
              <w:t xml:space="preserve">Схема маршруту вивезення автотранспортом секретних документів </w:t>
            </w:r>
            <w:r>
              <w:rPr>
                <w:rStyle w:val="1"/>
                <w:sz w:val="28"/>
                <w:szCs w:val="28"/>
              </w:rPr>
              <w:t>рай</w:t>
            </w:r>
            <w:r w:rsidRPr="00A049C4">
              <w:rPr>
                <w:rStyle w:val="1"/>
                <w:sz w:val="28"/>
                <w:szCs w:val="28"/>
              </w:rPr>
              <w:t>держадміністрації у місце евакуації.</w:t>
            </w:r>
          </w:p>
        </w:tc>
      </w:tr>
      <w:tr w:rsidR="00A049C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82"/>
          <w:jc w:val="center"/>
        </w:trPr>
        <w:tc>
          <w:tcPr>
            <w:tcW w:w="770" w:type="dxa"/>
            <w:tcBorders>
              <w:top w:val="single" w:sz="4" w:space="0" w:color="auto"/>
              <w:left w:val="single" w:sz="4" w:space="0" w:color="auto"/>
              <w:bottom w:val="single" w:sz="4" w:space="0" w:color="auto"/>
            </w:tcBorders>
            <w:shd w:val="clear" w:color="auto" w:fill="auto"/>
          </w:tcPr>
          <w:p w:rsidR="00A049C4" w:rsidRPr="007213A4" w:rsidRDefault="00A049C4" w:rsidP="00E27C16">
            <w:pPr>
              <w:widowControl w:val="0"/>
              <w:spacing w:line="233" w:lineRule="auto"/>
              <w:ind w:firstLine="63"/>
              <w:jc w:val="center"/>
              <w:rPr>
                <w:sz w:val="28"/>
                <w:szCs w:val="28"/>
                <w:lang w:eastAsia="uk-UA" w:bidi="uk-UA"/>
              </w:rPr>
            </w:pPr>
            <w:r>
              <w:rPr>
                <w:sz w:val="28"/>
                <w:szCs w:val="28"/>
                <w:lang w:eastAsia="uk-UA" w:bidi="uk-UA"/>
              </w:rPr>
              <w:t>111.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A049C4" w:rsidRPr="00A049C4" w:rsidRDefault="00A049C4" w:rsidP="00E27C16">
            <w:pPr>
              <w:pStyle w:val="3"/>
              <w:shd w:val="clear" w:color="auto" w:fill="auto"/>
              <w:tabs>
                <w:tab w:val="left" w:pos="8300"/>
              </w:tabs>
              <w:spacing w:before="0" w:after="0" w:line="233" w:lineRule="auto"/>
              <w:ind w:left="79" w:right="71" w:firstLine="0"/>
              <w:rPr>
                <w:sz w:val="28"/>
                <w:szCs w:val="28"/>
              </w:rPr>
            </w:pPr>
            <w:r w:rsidRPr="00A049C4">
              <w:rPr>
                <w:rStyle w:val="1"/>
                <w:sz w:val="28"/>
                <w:szCs w:val="28"/>
              </w:rPr>
              <w:t xml:space="preserve">Схема маршруту вивезення автотранспортом секретних документів </w:t>
            </w:r>
            <w:r w:rsidR="00E27C16">
              <w:rPr>
                <w:rStyle w:val="1"/>
                <w:sz w:val="28"/>
                <w:szCs w:val="28"/>
              </w:rPr>
              <w:t>рай</w:t>
            </w:r>
            <w:r w:rsidRPr="00A049C4">
              <w:rPr>
                <w:rStyle w:val="1"/>
                <w:sz w:val="28"/>
                <w:szCs w:val="28"/>
              </w:rPr>
              <w:t>держадміністрації до Державного архіву Кіровоградської області.</w:t>
            </w:r>
          </w:p>
        </w:tc>
      </w:tr>
      <w:tr w:rsidR="00A049C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1"/>
          <w:jc w:val="center"/>
        </w:trPr>
        <w:tc>
          <w:tcPr>
            <w:tcW w:w="770" w:type="dxa"/>
            <w:tcBorders>
              <w:top w:val="single" w:sz="4" w:space="0" w:color="auto"/>
              <w:left w:val="single" w:sz="4" w:space="0" w:color="auto"/>
              <w:bottom w:val="single" w:sz="4" w:space="0" w:color="auto"/>
            </w:tcBorders>
            <w:shd w:val="clear" w:color="auto" w:fill="auto"/>
          </w:tcPr>
          <w:p w:rsidR="00A049C4" w:rsidRPr="007213A4" w:rsidRDefault="00A049C4" w:rsidP="00E27C16">
            <w:pPr>
              <w:widowControl w:val="0"/>
              <w:spacing w:line="233" w:lineRule="auto"/>
              <w:ind w:firstLine="63"/>
              <w:jc w:val="center"/>
              <w:rPr>
                <w:sz w:val="28"/>
                <w:szCs w:val="28"/>
                <w:lang w:eastAsia="uk-UA" w:bidi="uk-UA"/>
              </w:rPr>
            </w:pPr>
            <w:r>
              <w:rPr>
                <w:sz w:val="28"/>
                <w:szCs w:val="28"/>
                <w:lang w:eastAsia="uk-UA" w:bidi="uk-UA"/>
              </w:rPr>
              <w:t>112.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A049C4" w:rsidRPr="00A049C4" w:rsidRDefault="00A049C4" w:rsidP="00E27C16">
            <w:pPr>
              <w:pStyle w:val="3"/>
              <w:shd w:val="clear" w:color="auto" w:fill="auto"/>
              <w:tabs>
                <w:tab w:val="left" w:pos="8300"/>
              </w:tabs>
              <w:spacing w:before="0" w:after="0" w:line="233" w:lineRule="auto"/>
              <w:ind w:left="79" w:right="71" w:firstLine="0"/>
              <w:rPr>
                <w:sz w:val="28"/>
                <w:szCs w:val="28"/>
              </w:rPr>
            </w:pPr>
            <w:r w:rsidRPr="00A049C4">
              <w:rPr>
                <w:rStyle w:val="1"/>
                <w:sz w:val="28"/>
                <w:szCs w:val="28"/>
              </w:rPr>
              <w:t>Акт про знищення матеріальних носіїв секретної інформації, що не мають практичної та культурної цінності (проект, особливий період).</w:t>
            </w:r>
          </w:p>
        </w:tc>
      </w:tr>
      <w:tr w:rsidR="00A049C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8"/>
          <w:jc w:val="center"/>
        </w:trPr>
        <w:tc>
          <w:tcPr>
            <w:tcW w:w="770" w:type="dxa"/>
            <w:tcBorders>
              <w:top w:val="single" w:sz="4" w:space="0" w:color="auto"/>
              <w:left w:val="single" w:sz="4" w:space="0" w:color="auto"/>
              <w:bottom w:val="single" w:sz="4" w:space="0" w:color="auto"/>
            </w:tcBorders>
            <w:shd w:val="clear" w:color="auto" w:fill="auto"/>
          </w:tcPr>
          <w:p w:rsidR="00A049C4" w:rsidRPr="007213A4" w:rsidRDefault="00A049C4" w:rsidP="00E27C16">
            <w:pPr>
              <w:widowControl w:val="0"/>
              <w:spacing w:line="233" w:lineRule="auto"/>
              <w:ind w:firstLine="63"/>
              <w:jc w:val="center"/>
              <w:rPr>
                <w:sz w:val="28"/>
                <w:szCs w:val="28"/>
                <w:lang w:eastAsia="uk-UA" w:bidi="uk-UA"/>
              </w:rPr>
            </w:pPr>
            <w:r>
              <w:rPr>
                <w:sz w:val="28"/>
                <w:szCs w:val="28"/>
                <w:lang w:eastAsia="uk-UA" w:bidi="uk-UA"/>
              </w:rPr>
              <w:t>113.</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A049C4" w:rsidRPr="00A049C4" w:rsidRDefault="00A049C4" w:rsidP="00E27C16">
            <w:pPr>
              <w:pStyle w:val="3"/>
              <w:shd w:val="clear" w:color="auto" w:fill="auto"/>
              <w:tabs>
                <w:tab w:val="left" w:pos="8300"/>
              </w:tabs>
              <w:spacing w:before="0" w:after="0" w:line="233" w:lineRule="auto"/>
              <w:ind w:left="79" w:right="71" w:firstLine="0"/>
              <w:rPr>
                <w:sz w:val="28"/>
                <w:szCs w:val="28"/>
              </w:rPr>
            </w:pPr>
            <w:r w:rsidRPr="00A049C4">
              <w:rPr>
                <w:rStyle w:val="1"/>
                <w:sz w:val="28"/>
                <w:szCs w:val="28"/>
              </w:rPr>
              <w:t>Опис матеріальних носіїв секретної інформації, що підлягають вивезенню до місця евакуації (проект, особливий період).</w:t>
            </w:r>
          </w:p>
        </w:tc>
      </w:tr>
      <w:tr w:rsidR="00A049C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4"/>
          <w:jc w:val="center"/>
        </w:trPr>
        <w:tc>
          <w:tcPr>
            <w:tcW w:w="770" w:type="dxa"/>
            <w:tcBorders>
              <w:top w:val="single" w:sz="4" w:space="0" w:color="auto"/>
              <w:left w:val="single" w:sz="4" w:space="0" w:color="auto"/>
              <w:bottom w:val="single" w:sz="4" w:space="0" w:color="auto"/>
            </w:tcBorders>
            <w:shd w:val="clear" w:color="auto" w:fill="auto"/>
          </w:tcPr>
          <w:p w:rsidR="00A049C4" w:rsidRPr="007213A4" w:rsidRDefault="00A049C4" w:rsidP="00E27C16">
            <w:pPr>
              <w:widowControl w:val="0"/>
              <w:spacing w:line="233" w:lineRule="auto"/>
              <w:ind w:firstLine="63"/>
              <w:jc w:val="center"/>
              <w:rPr>
                <w:sz w:val="28"/>
                <w:szCs w:val="28"/>
                <w:lang w:eastAsia="uk-UA" w:bidi="uk-UA"/>
              </w:rPr>
            </w:pPr>
            <w:r>
              <w:rPr>
                <w:sz w:val="28"/>
                <w:szCs w:val="28"/>
                <w:lang w:eastAsia="uk-UA" w:bidi="uk-UA"/>
              </w:rPr>
              <w:t>114.</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A049C4" w:rsidRPr="00A049C4" w:rsidRDefault="00A049C4" w:rsidP="00E27C16">
            <w:pPr>
              <w:pStyle w:val="3"/>
              <w:shd w:val="clear" w:color="auto" w:fill="auto"/>
              <w:tabs>
                <w:tab w:val="left" w:pos="8300"/>
              </w:tabs>
              <w:spacing w:before="0" w:after="0" w:line="233" w:lineRule="auto"/>
              <w:ind w:left="79" w:right="71" w:firstLine="0"/>
              <w:rPr>
                <w:sz w:val="28"/>
                <w:szCs w:val="28"/>
              </w:rPr>
            </w:pPr>
            <w:r w:rsidRPr="00A049C4">
              <w:rPr>
                <w:rStyle w:val="1"/>
                <w:sz w:val="28"/>
                <w:szCs w:val="28"/>
              </w:rPr>
              <w:t xml:space="preserve">Журнал обліку вхідних </w:t>
            </w:r>
            <w:proofErr w:type="spellStart"/>
            <w:r w:rsidRPr="00A049C4">
              <w:rPr>
                <w:rStyle w:val="1"/>
                <w:sz w:val="28"/>
                <w:szCs w:val="28"/>
              </w:rPr>
              <w:t>шифротелеграм</w:t>
            </w:r>
            <w:proofErr w:type="spellEnd"/>
            <w:r w:rsidRPr="00A049C4">
              <w:rPr>
                <w:rStyle w:val="1"/>
                <w:sz w:val="28"/>
                <w:szCs w:val="28"/>
              </w:rPr>
              <w:t xml:space="preserve"> (форма 76).</w:t>
            </w:r>
          </w:p>
        </w:tc>
      </w:tr>
      <w:tr w:rsidR="00A049C4" w:rsidRPr="007213A4" w:rsidTr="008B5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4"/>
          <w:jc w:val="center"/>
        </w:trPr>
        <w:tc>
          <w:tcPr>
            <w:tcW w:w="770" w:type="dxa"/>
            <w:tcBorders>
              <w:top w:val="single" w:sz="4" w:space="0" w:color="auto"/>
              <w:left w:val="single" w:sz="4" w:space="0" w:color="auto"/>
              <w:bottom w:val="single" w:sz="4" w:space="0" w:color="auto"/>
            </w:tcBorders>
            <w:shd w:val="clear" w:color="auto" w:fill="auto"/>
          </w:tcPr>
          <w:p w:rsidR="00A049C4" w:rsidRPr="007213A4" w:rsidRDefault="00A049C4" w:rsidP="00E27C16">
            <w:pPr>
              <w:widowControl w:val="0"/>
              <w:spacing w:line="233" w:lineRule="auto"/>
              <w:ind w:firstLine="63"/>
              <w:jc w:val="center"/>
              <w:rPr>
                <w:sz w:val="28"/>
                <w:szCs w:val="28"/>
                <w:lang w:eastAsia="uk-UA" w:bidi="uk-UA"/>
              </w:rPr>
            </w:pPr>
            <w:r>
              <w:rPr>
                <w:sz w:val="28"/>
                <w:szCs w:val="28"/>
                <w:lang w:eastAsia="uk-UA" w:bidi="uk-UA"/>
              </w:rPr>
              <w:t>115.</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A049C4" w:rsidRPr="00A049C4" w:rsidRDefault="00A049C4" w:rsidP="00E27C16">
            <w:pPr>
              <w:pStyle w:val="3"/>
              <w:shd w:val="clear" w:color="auto" w:fill="auto"/>
              <w:tabs>
                <w:tab w:val="left" w:pos="8300"/>
              </w:tabs>
              <w:spacing w:before="0" w:after="0" w:line="233" w:lineRule="auto"/>
              <w:ind w:left="79" w:right="71" w:firstLine="0"/>
              <w:rPr>
                <w:sz w:val="28"/>
                <w:szCs w:val="28"/>
              </w:rPr>
            </w:pPr>
            <w:r w:rsidRPr="00A049C4">
              <w:rPr>
                <w:rStyle w:val="1"/>
                <w:sz w:val="28"/>
                <w:szCs w:val="28"/>
              </w:rPr>
              <w:t xml:space="preserve">Журнал обліку вихідних </w:t>
            </w:r>
            <w:proofErr w:type="spellStart"/>
            <w:r w:rsidRPr="00A049C4">
              <w:rPr>
                <w:rStyle w:val="1"/>
                <w:sz w:val="28"/>
                <w:szCs w:val="28"/>
              </w:rPr>
              <w:t>шифротелеграм</w:t>
            </w:r>
            <w:proofErr w:type="spellEnd"/>
            <w:r w:rsidRPr="00A049C4">
              <w:rPr>
                <w:rStyle w:val="1"/>
                <w:sz w:val="28"/>
                <w:szCs w:val="28"/>
              </w:rPr>
              <w:t xml:space="preserve"> (форма 62).</w:t>
            </w:r>
          </w:p>
        </w:tc>
      </w:tr>
      <w:tr w:rsidR="00157CFD" w:rsidRPr="00157CFD" w:rsidTr="00127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6"/>
          <w:jc w:val="center"/>
        </w:trPr>
        <w:tc>
          <w:tcPr>
            <w:tcW w:w="770" w:type="dxa"/>
            <w:tcBorders>
              <w:top w:val="single" w:sz="4" w:space="0" w:color="auto"/>
              <w:left w:val="single" w:sz="4" w:space="0" w:color="auto"/>
              <w:bottom w:val="single" w:sz="4" w:space="0" w:color="auto"/>
            </w:tcBorders>
            <w:shd w:val="clear" w:color="auto" w:fill="auto"/>
          </w:tcPr>
          <w:p w:rsidR="00127366" w:rsidRPr="00157CFD" w:rsidRDefault="00127366" w:rsidP="00E27C16">
            <w:pPr>
              <w:widowControl w:val="0"/>
              <w:spacing w:line="233" w:lineRule="auto"/>
              <w:ind w:firstLine="63"/>
              <w:jc w:val="center"/>
              <w:rPr>
                <w:sz w:val="28"/>
                <w:szCs w:val="28"/>
                <w:lang w:eastAsia="uk-UA" w:bidi="uk-UA"/>
              </w:rPr>
            </w:pPr>
            <w:r w:rsidRPr="00157CFD">
              <w:rPr>
                <w:sz w:val="28"/>
                <w:szCs w:val="28"/>
                <w:lang w:eastAsia="uk-UA" w:bidi="uk-UA"/>
              </w:rPr>
              <w:t>116</w:t>
            </w: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27366" w:rsidRPr="00157CFD" w:rsidRDefault="00127366" w:rsidP="00157CFD">
            <w:pPr>
              <w:pStyle w:val="3"/>
              <w:shd w:val="clear" w:color="auto" w:fill="auto"/>
              <w:tabs>
                <w:tab w:val="left" w:pos="8300"/>
              </w:tabs>
              <w:spacing w:before="0" w:after="0" w:line="233" w:lineRule="auto"/>
              <w:ind w:left="79" w:right="71" w:firstLine="0"/>
              <w:rPr>
                <w:rStyle w:val="1"/>
                <w:color w:val="auto"/>
                <w:sz w:val="28"/>
                <w:szCs w:val="28"/>
              </w:rPr>
            </w:pPr>
            <w:r w:rsidRPr="00157CFD">
              <w:rPr>
                <w:rStyle w:val="1"/>
                <w:color w:val="auto"/>
                <w:sz w:val="28"/>
                <w:szCs w:val="28"/>
              </w:rPr>
              <w:t>Протоколи засідань ЕК з питань</w:t>
            </w:r>
            <w:r w:rsidR="00157CFD" w:rsidRPr="00157CFD">
              <w:rPr>
                <w:rStyle w:val="1"/>
                <w:color w:val="auto"/>
                <w:sz w:val="28"/>
                <w:szCs w:val="28"/>
              </w:rPr>
              <w:t xml:space="preserve"> охорони</w:t>
            </w:r>
            <w:r w:rsidRPr="00157CFD">
              <w:rPr>
                <w:rStyle w:val="1"/>
                <w:color w:val="auto"/>
                <w:sz w:val="28"/>
                <w:szCs w:val="28"/>
              </w:rPr>
              <w:t xml:space="preserve"> державної таємниці</w:t>
            </w:r>
            <w:r w:rsidR="00157CFD" w:rsidRPr="00157CFD">
              <w:rPr>
                <w:rStyle w:val="1"/>
                <w:color w:val="auto"/>
                <w:sz w:val="28"/>
                <w:szCs w:val="28"/>
              </w:rPr>
              <w:t xml:space="preserve"> в Голованівській районній військовій адміністрації</w:t>
            </w:r>
          </w:p>
        </w:tc>
      </w:tr>
    </w:tbl>
    <w:p w:rsidR="007213A4" w:rsidRPr="007213A4" w:rsidRDefault="007213A4" w:rsidP="007213A4">
      <w:pPr>
        <w:widowControl w:val="0"/>
        <w:spacing w:line="230" w:lineRule="auto"/>
        <w:ind w:firstLine="567"/>
        <w:jc w:val="both"/>
        <w:rPr>
          <w:rFonts w:eastAsia="Microsoft Sans Serif"/>
          <w:color w:val="000000"/>
          <w:sz w:val="28"/>
          <w:szCs w:val="28"/>
          <w:lang w:eastAsia="uk-UA" w:bidi="uk-UA"/>
        </w:rPr>
      </w:pPr>
    </w:p>
    <w:p w:rsidR="007213A4" w:rsidRDefault="007213A4" w:rsidP="001C1566">
      <w:pPr>
        <w:spacing w:line="230" w:lineRule="auto"/>
        <w:ind w:right="-157"/>
        <w:jc w:val="center"/>
        <w:rPr>
          <w:b/>
          <w:bCs/>
          <w:sz w:val="28"/>
          <w:szCs w:val="28"/>
          <w:lang w:eastAsia="uk-UA" w:bidi="uk-UA"/>
        </w:rPr>
      </w:pPr>
      <w:r w:rsidRPr="007213A4">
        <w:rPr>
          <w:b/>
          <w:sz w:val="28"/>
          <w:szCs w:val="28"/>
        </w:rPr>
        <w:t>______________________________________</w:t>
      </w:r>
    </w:p>
    <w:p w:rsidR="007213A4" w:rsidRDefault="007213A4" w:rsidP="007213A4">
      <w:pPr>
        <w:widowControl w:val="0"/>
        <w:spacing w:line="360" w:lineRule="auto"/>
        <w:jc w:val="both"/>
        <w:rPr>
          <w:b/>
          <w:bCs/>
          <w:sz w:val="28"/>
          <w:szCs w:val="28"/>
          <w:lang w:eastAsia="uk-UA" w:bidi="uk-UA"/>
        </w:rPr>
      </w:pPr>
    </w:p>
    <w:p w:rsidR="007213A4" w:rsidRDefault="007213A4" w:rsidP="007213A4">
      <w:pPr>
        <w:widowControl w:val="0"/>
        <w:spacing w:line="360" w:lineRule="auto"/>
        <w:jc w:val="both"/>
        <w:rPr>
          <w:b/>
          <w:bCs/>
          <w:sz w:val="28"/>
          <w:szCs w:val="28"/>
          <w:lang w:eastAsia="uk-UA" w:bidi="uk-UA"/>
        </w:rPr>
        <w:sectPr w:rsidR="007213A4" w:rsidSect="001C1566">
          <w:headerReference w:type="default" r:id="rId11"/>
          <w:headerReference w:type="first" r:id="rId12"/>
          <w:pgSz w:w="11906" w:h="16838"/>
          <w:pgMar w:top="1135" w:right="850" w:bottom="426" w:left="1417" w:header="397" w:footer="454" w:gutter="0"/>
          <w:pgNumType w:start="1"/>
          <w:cols w:space="708"/>
          <w:titlePg/>
          <w:docGrid w:linePitch="360"/>
        </w:sectPr>
      </w:pPr>
    </w:p>
    <w:p w:rsidR="001D6375" w:rsidRPr="0014652D" w:rsidRDefault="001D6375" w:rsidP="007213A4">
      <w:pPr>
        <w:widowControl w:val="0"/>
        <w:spacing w:line="360" w:lineRule="auto"/>
        <w:ind w:left="5670"/>
        <w:jc w:val="both"/>
        <w:rPr>
          <w:sz w:val="28"/>
          <w:szCs w:val="28"/>
          <w:lang w:eastAsia="uk-UA" w:bidi="uk-UA"/>
        </w:rPr>
      </w:pPr>
      <w:r w:rsidRPr="0014652D">
        <w:rPr>
          <w:b/>
          <w:bCs/>
          <w:sz w:val="28"/>
          <w:szCs w:val="28"/>
          <w:lang w:eastAsia="uk-UA" w:bidi="uk-UA"/>
        </w:rPr>
        <w:lastRenderedPageBreak/>
        <w:t>ЗАТВЕРДЖЕНО</w:t>
      </w:r>
    </w:p>
    <w:p w:rsidR="001D6375" w:rsidRDefault="001D6375" w:rsidP="001D6375">
      <w:pPr>
        <w:widowControl w:val="0"/>
        <w:spacing w:line="230" w:lineRule="auto"/>
        <w:ind w:left="5670"/>
        <w:jc w:val="both"/>
        <w:rPr>
          <w:sz w:val="28"/>
          <w:szCs w:val="28"/>
          <w:lang w:eastAsia="uk-UA" w:bidi="uk-UA"/>
        </w:rPr>
      </w:pPr>
      <w:r w:rsidRPr="0014652D">
        <w:rPr>
          <w:sz w:val="28"/>
          <w:szCs w:val="28"/>
          <w:lang w:eastAsia="uk-UA" w:bidi="uk-UA"/>
        </w:rPr>
        <w:t xml:space="preserve">Розпорядження голови </w:t>
      </w:r>
    </w:p>
    <w:p w:rsidR="001D6375" w:rsidRDefault="001D6375" w:rsidP="001D6375">
      <w:pPr>
        <w:widowControl w:val="0"/>
        <w:spacing w:line="230" w:lineRule="auto"/>
        <w:ind w:left="5670"/>
        <w:jc w:val="both"/>
        <w:rPr>
          <w:sz w:val="28"/>
          <w:szCs w:val="28"/>
          <w:lang w:eastAsia="uk-UA" w:bidi="uk-UA"/>
        </w:rPr>
      </w:pPr>
      <w:r>
        <w:rPr>
          <w:sz w:val="28"/>
          <w:szCs w:val="28"/>
          <w:lang w:eastAsia="uk-UA" w:bidi="uk-UA"/>
        </w:rPr>
        <w:t>Голованівської районної</w:t>
      </w:r>
    </w:p>
    <w:p w:rsidR="001D6375" w:rsidRDefault="001D6375" w:rsidP="001D6375">
      <w:pPr>
        <w:widowControl w:val="0"/>
        <w:spacing w:line="230" w:lineRule="auto"/>
        <w:ind w:left="5670"/>
        <w:jc w:val="both"/>
        <w:rPr>
          <w:sz w:val="28"/>
          <w:szCs w:val="28"/>
          <w:lang w:eastAsia="uk-UA" w:bidi="uk-UA"/>
        </w:rPr>
      </w:pPr>
      <w:r w:rsidRPr="0014652D">
        <w:rPr>
          <w:sz w:val="28"/>
          <w:szCs w:val="28"/>
          <w:lang w:eastAsia="uk-UA" w:bidi="uk-UA"/>
        </w:rPr>
        <w:t xml:space="preserve">державної адміністрації </w:t>
      </w:r>
    </w:p>
    <w:p w:rsidR="001D6375" w:rsidRDefault="007F248B" w:rsidP="001D6375">
      <w:pPr>
        <w:widowControl w:val="0"/>
        <w:spacing w:line="230" w:lineRule="auto"/>
        <w:ind w:left="5670"/>
        <w:jc w:val="both"/>
        <w:rPr>
          <w:sz w:val="28"/>
          <w:szCs w:val="28"/>
          <w:lang w:eastAsia="uk-UA" w:bidi="uk-UA"/>
        </w:rPr>
      </w:pPr>
      <w:r>
        <w:rPr>
          <w:sz w:val="28"/>
          <w:szCs w:val="28"/>
          <w:lang w:eastAsia="uk-UA" w:bidi="uk-UA"/>
        </w:rPr>
        <w:t>30</w:t>
      </w:r>
      <w:r w:rsidR="00122CC4">
        <w:rPr>
          <w:sz w:val="28"/>
          <w:szCs w:val="28"/>
          <w:lang w:eastAsia="uk-UA" w:bidi="uk-UA"/>
        </w:rPr>
        <w:t xml:space="preserve"> червня</w:t>
      </w:r>
      <w:r w:rsidR="001C1566">
        <w:rPr>
          <w:sz w:val="28"/>
          <w:szCs w:val="28"/>
          <w:lang w:eastAsia="uk-UA" w:bidi="uk-UA"/>
        </w:rPr>
        <w:t xml:space="preserve"> </w:t>
      </w:r>
      <w:r w:rsidR="001D6375">
        <w:rPr>
          <w:sz w:val="28"/>
          <w:szCs w:val="28"/>
          <w:lang w:eastAsia="uk-UA" w:bidi="uk-UA"/>
        </w:rPr>
        <w:t>2023</w:t>
      </w:r>
      <w:r w:rsidR="001D6375" w:rsidRPr="0014652D">
        <w:rPr>
          <w:sz w:val="28"/>
          <w:szCs w:val="28"/>
          <w:lang w:eastAsia="uk-UA" w:bidi="uk-UA"/>
        </w:rPr>
        <w:t xml:space="preserve"> року </w:t>
      </w:r>
      <w:r w:rsidR="001D6375">
        <w:rPr>
          <w:sz w:val="28"/>
          <w:szCs w:val="28"/>
          <w:lang w:eastAsia="uk-UA" w:bidi="uk-UA"/>
        </w:rPr>
        <w:t xml:space="preserve">№ </w:t>
      </w:r>
      <w:r>
        <w:rPr>
          <w:sz w:val="28"/>
          <w:szCs w:val="28"/>
          <w:lang w:eastAsia="uk-UA" w:bidi="uk-UA"/>
        </w:rPr>
        <w:t>86-р</w:t>
      </w:r>
    </w:p>
    <w:p w:rsidR="001D6375" w:rsidRDefault="001D6375" w:rsidP="001D6375">
      <w:pPr>
        <w:widowControl w:val="0"/>
        <w:spacing w:line="230" w:lineRule="auto"/>
        <w:ind w:left="5460" w:firstLine="567"/>
        <w:jc w:val="both"/>
        <w:rPr>
          <w:sz w:val="28"/>
          <w:szCs w:val="28"/>
          <w:lang w:eastAsia="uk-UA" w:bidi="uk-UA"/>
        </w:rPr>
      </w:pPr>
    </w:p>
    <w:p w:rsidR="001D6375" w:rsidRPr="0014652D" w:rsidRDefault="001D6375" w:rsidP="001D6375">
      <w:pPr>
        <w:widowControl w:val="0"/>
        <w:spacing w:line="230" w:lineRule="auto"/>
        <w:ind w:left="5460" w:firstLine="567"/>
        <w:jc w:val="both"/>
        <w:rPr>
          <w:sz w:val="28"/>
          <w:szCs w:val="28"/>
          <w:lang w:eastAsia="uk-UA" w:bidi="uk-UA"/>
        </w:rPr>
      </w:pPr>
    </w:p>
    <w:p w:rsidR="001D6375" w:rsidRPr="002D432D" w:rsidRDefault="001D6375" w:rsidP="001D6375">
      <w:pPr>
        <w:widowControl w:val="0"/>
        <w:spacing w:line="216" w:lineRule="auto"/>
        <w:jc w:val="center"/>
        <w:rPr>
          <w:sz w:val="28"/>
          <w:szCs w:val="28"/>
          <w:lang w:eastAsia="uk-UA" w:bidi="uk-UA"/>
        </w:rPr>
      </w:pPr>
      <w:r w:rsidRPr="0014652D">
        <w:rPr>
          <w:b/>
          <w:bCs/>
          <w:sz w:val="28"/>
          <w:szCs w:val="28"/>
          <w:lang w:eastAsia="uk-UA" w:bidi="uk-UA"/>
        </w:rPr>
        <w:t>ПЕРЕЛІК</w:t>
      </w:r>
    </w:p>
    <w:p w:rsidR="001D6375" w:rsidRPr="002D432D" w:rsidRDefault="001D6375" w:rsidP="001D6375">
      <w:pPr>
        <w:widowControl w:val="0"/>
        <w:spacing w:line="216" w:lineRule="auto"/>
        <w:ind w:firstLine="567"/>
        <w:jc w:val="both"/>
        <w:rPr>
          <w:b/>
          <w:bCs/>
          <w:sz w:val="28"/>
          <w:szCs w:val="28"/>
          <w:lang w:eastAsia="uk-UA" w:bidi="uk-UA"/>
        </w:rPr>
      </w:pPr>
      <w:r w:rsidRPr="002D432D">
        <w:rPr>
          <w:b/>
          <w:bCs/>
          <w:sz w:val="28"/>
          <w:szCs w:val="28"/>
          <w:lang w:eastAsia="uk-UA" w:bidi="uk-UA"/>
        </w:rPr>
        <w:t>конфіденційної інформації, володільцем якої є Голованівська районна державна адміністрація, а також інформації, що є інформацією</w:t>
      </w:r>
      <w:r w:rsidRPr="002D432D">
        <w:rPr>
          <w:b/>
          <w:bCs/>
          <w:sz w:val="28"/>
          <w:szCs w:val="28"/>
          <w:lang w:eastAsia="uk-UA" w:bidi="uk-UA"/>
        </w:rPr>
        <w:br/>
        <w:t>з обмеженим доступом та не підлягає відображенню у відкритому доступі</w:t>
      </w:r>
    </w:p>
    <w:p w:rsidR="001D6375" w:rsidRPr="0014652D" w:rsidRDefault="001D6375" w:rsidP="001D6375">
      <w:pPr>
        <w:widowControl w:val="0"/>
        <w:spacing w:line="216" w:lineRule="auto"/>
        <w:ind w:firstLine="567"/>
        <w:jc w:val="both"/>
        <w:rPr>
          <w:sz w:val="28"/>
          <w:szCs w:val="28"/>
          <w:lang w:eastAsia="uk-UA" w:bidi="uk-UA"/>
        </w:rPr>
      </w:pPr>
    </w:p>
    <w:p w:rsidR="001D6375" w:rsidRDefault="001D6375" w:rsidP="001D6375">
      <w:pPr>
        <w:widowControl w:val="0"/>
        <w:numPr>
          <w:ilvl w:val="0"/>
          <w:numId w:val="1"/>
        </w:numPr>
        <w:tabs>
          <w:tab w:val="left" w:pos="1046"/>
        </w:tabs>
        <w:spacing w:line="216" w:lineRule="auto"/>
        <w:ind w:firstLine="567"/>
        <w:jc w:val="both"/>
        <w:rPr>
          <w:sz w:val="28"/>
          <w:szCs w:val="28"/>
          <w:lang w:eastAsia="uk-UA" w:bidi="uk-UA"/>
        </w:rPr>
      </w:pPr>
      <w:r w:rsidRPr="0014652D">
        <w:rPr>
          <w:sz w:val="28"/>
          <w:szCs w:val="28"/>
          <w:lang w:eastAsia="uk-UA" w:bidi="uk-UA"/>
        </w:rPr>
        <w:t>Інформація про фізичну особу (персональні дані) - відомості чи сукупність відомостей про фізичну особу, яка ідентифікована або може бути конкретно ідентифікована.</w:t>
      </w:r>
    </w:p>
    <w:p w:rsidR="001D6375" w:rsidRPr="0014652D" w:rsidRDefault="001D6375" w:rsidP="001D6375">
      <w:pPr>
        <w:widowControl w:val="0"/>
        <w:tabs>
          <w:tab w:val="left" w:pos="1046"/>
        </w:tabs>
        <w:spacing w:line="216" w:lineRule="auto"/>
        <w:ind w:left="567"/>
        <w:jc w:val="both"/>
        <w:rPr>
          <w:sz w:val="28"/>
          <w:szCs w:val="28"/>
          <w:lang w:eastAsia="uk-UA" w:bidi="uk-UA"/>
        </w:rPr>
      </w:pPr>
    </w:p>
    <w:p w:rsidR="001D6375" w:rsidRPr="0014652D" w:rsidRDefault="001D6375" w:rsidP="001D6375">
      <w:pPr>
        <w:widowControl w:val="0"/>
        <w:numPr>
          <w:ilvl w:val="0"/>
          <w:numId w:val="1"/>
        </w:numPr>
        <w:tabs>
          <w:tab w:val="left" w:pos="1046"/>
        </w:tabs>
        <w:spacing w:line="216" w:lineRule="auto"/>
        <w:ind w:firstLine="567"/>
        <w:jc w:val="both"/>
        <w:rPr>
          <w:sz w:val="28"/>
          <w:szCs w:val="28"/>
          <w:lang w:eastAsia="uk-UA" w:bidi="uk-UA"/>
        </w:rPr>
      </w:pPr>
      <w:r w:rsidRPr="0014652D">
        <w:rPr>
          <w:sz w:val="28"/>
          <w:szCs w:val="28"/>
          <w:lang w:eastAsia="uk-UA" w:bidi="uk-UA"/>
        </w:rPr>
        <w:t>Особові справи державних службовців та працівників, на яких не поширюється дія Закону України "Про державну службу", (крім відомостей у деклараціях державних службовців, визначених Законом України "Про запобігання корупції", та персональних даних, що стосуються здійснення особою, яка займає посаду, пов’язану із виконанням функцій держави, посадових або службових повноважень).</w:t>
      </w:r>
    </w:p>
    <w:p w:rsidR="001D6375" w:rsidRDefault="001D6375" w:rsidP="001D6375">
      <w:pPr>
        <w:widowControl w:val="0"/>
        <w:spacing w:line="216" w:lineRule="auto"/>
        <w:jc w:val="both"/>
        <w:rPr>
          <w:sz w:val="28"/>
          <w:szCs w:val="28"/>
          <w:lang w:eastAsia="uk-UA" w:bidi="uk-UA"/>
        </w:rPr>
      </w:pPr>
    </w:p>
    <w:p w:rsidR="001D6375" w:rsidRDefault="001D6375" w:rsidP="001D6375">
      <w:pPr>
        <w:widowControl w:val="0"/>
        <w:spacing w:line="216" w:lineRule="auto"/>
        <w:ind w:firstLine="567"/>
        <w:jc w:val="both"/>
        <w:rPr>
          <w:sz w:val="28"/>
          <w:szCs w:val="28"/>
          <w:lang w:eastAsia="uk-UA" w:bidi="uk-UA"/>
        </w:rPr>
      </w:pPr>
      <w:r>
        <w:rPr>
          <w:sz w:val="28"/>
          <w:szCs w:val="28"/>
          <w:lang w:eastAsia="uk-UA" w:bidi="uk-UA"/>
        </w:rPr>
        <w:t>3. </w:t>
      </w:r>
      <w:r w:rsidRPr="0014652D">
        <w:rPr>
          <w:sz w:val="28"/>
          <w:szCs w:val="28"/>
          <w:lang w:eastAsia="uk-UA" w:bidi="uk-UA"/>
        </w:rPr>
        <w:t>Відомості щодо реєстраційного номера облікової картки платника</w:t>
      </w:r>
      <w:r>
        <w:rPr>
          <w:sz w:val="28"/>
          <w:szCs w:val="28"/>
          <w:lang w:eastAsia="uk-UA" w:bidi="uk-UA"/>
        </w:rPr>
        <w:t xml:space="preserve"> </w:t>
      </w:r>
      <w:r w:rsidRPr="0014652D">
        <w:rPr>
          <w:sz w:val="28"/>
          <w:szCs w:val="28"/>
          <w:lang w:eastAsia="uk-UA" w:bidi="uk-UA"/>
        </w:rPr>
        <w:t>податків або серії та номера паспорта громадянина України, місця проживання, дати народження фізичних осіб, щодо яких зазначається інформація в декларації особи, уповноваженої на виконання функцій держави або місцевого самоврядування, місцезнаходження об’єктів, які наводяться в декларації (крім області, району, населеного пункту, де знаходиться об’єкт).</w:t>
      </w:r>
    </w:p>
    <w:p w:rsidR="001D6375" w:rsidRPr="0014652D" w:rsidRDefault="001D6375" w:rsidP="001D6375">
      <w:pPr>
        <w:widowControl w:val="0"/>
        <w:spacing w:line="216" w:lineRule="auto"/>
        <w:ind w:firstLine="567"/>
        <w:jc w:val="both"/>
        <w:rPr>
          <w:sz w:val="28"/>
          <w:szCs w:val="28"/>
          <w:lang w:eastAsia="uk-UA" w:bidi="uk-UA"/>
        </w:rPr>
      </w:pPr>
    </w:p>
    <w:p w:rsidR="001D6375" w:rsidRDefault="001D6375" w:rsidP="001D6375">
      <w:pPr>
        <w:widowControl w:val="0"/>
        <w:spacing w:line="216" w:lineRule="auto"/>
        <w:ind w:firstLine="567"/>
        <w:jc w:val="both"/>
        <w:rPr>
          <w:sz w:val="28"/>
          <w:szCs w:val="28"/>
          <w:lang w:eastAsia="uk-UA" w:bidi="uk-UA"/>
        </w:rPr>
      </w:pPr>
      <w:r w:rsidRPr="0014652D">
        <w:rPr>
          <w:sz w:val="28"/>
          <w:szCs w:val="28"/>
          <w:lang w:eastAsia="uk-UA" w:bidi="uk-UA"/>
        </w:rPr>
        <w:t>4. Документи, складені за результатами проведення внутрішніх аудитів (аудиторські звіти, рекомендації за результатами проведення внутрішніх аудитів та інші документи, які містять інформацію, що стосується проведених аудитів).</w:t>
      </w:r>
    </w:p>
    <w:p w:rsidR="001D6375" w:rsidRDefault="001D6375" w:rsidP="001D6375">
      <w:pPr>
        <w:widowControl w:val="0"/>
        <w:spacing w:line="216" w:lineRule="auto"/>
        <w:jc w:val="both"/>
        <w:rPr>
          <w:sz w:val="28"/>
          <w:szCs w:val="28"/>
          <w:lang w:eastAsia="uk-UA" w:bidi="uk-UA"/>
        </w:rPr>
      </w:pPr>
    </w:p>
    <w:p w:rsidR="001D6375" w:rsidRDefault="001D6375" w:rsidP="001D6375">
      <w:pPr>
        <w:widowControl w:val="0"/>
        <w:spacing w:line="216" w:lineRule="auto"/>
        <w:ind w:left="2410" w:hanging="2410"/>
        <w:jc w:val="both"/>
        <w:rPr>
          <w:sz w:val="28"/>
          <w:szCs w:val="28"/>
          <w:lang w:eastAsia="uk-UA" w:bidi="uk-UA"/>
        </w:rPr>
      </w:pPr>
      <w:r>
        <w:rPr>
          <w:sz w:val="28"/>
          <w:szCs w:val="28"/>
          <w:lang w:eastAsia="uk-UA" w:bidi="uk-UA"/>
        </w:rPr>
        <w:t xml:space="preserve">Примітки:                1. </w:t>
      </w:r>
      <w:r w:rsidRPr="0014652D">
        <w:rPr>
          <w:sz w:val="28"/>
          <w:szCs w:val="28"/>
          <w:lang w:eastAsia="uk-UA" w:bidi="uk-UA"/>
        </w:rPr>
        <w:t>Не є конфіденційною інформацією персональні дані, що стосуються здійснення особою, яка займає посаду, пов’язану з виконанням функцій держави або органів місцевого самоврядування, посадових або службових повноважень.</w:t>
      </w:r>
    </w:p>
    <w:p w:rsidR="001D6375" w:rsidRPr="0014652D" w:rsidRDefault="001D6375" w:rsidP="001D6375">
      <w:pPr>
        <w:widowControl w:val="0"/>
        <w:spacing w:line="216" w:lineRule="auto"/>
        <w:ind w:left="2410"/>
        <w:jc w:val="both"/>
        <w:rPr>
          <w:sz w:val="28"/>
          <w:szCs w:val="28"/>
          <w:lang w:eastAsia="uk-UA" w:bidi="uk-UA"/>
        </w:rPr>
      </w:pPr>
    </w:p>
    <w:p w:rsidR="001D6375" w:rsidRPr="0014652D" w:rsidRDefault="001D6375" w:rsidP="001D6375">
      <w:pPr>
        <w:widowControl w:val="0"/>
        <w:spacing w:line="216" w:lineRule="auto"/>
        <w:ind w:left="2410"/>
        <w:jc w:val="both"/>
        <w:rPr>
          <w:sz w:val="28"/>
          <w:szCs w:val="28"/>
          <w:lang w:eastAsia="uk-UA" w:bidi="uk-UA"/>
        </w:rPr>
      </w:pPr>
      <w:r>
        <w:rPr>
          <w:sz w:val="28"/>
          <w:szCs w:val="28"/>
          <w:lang w:eastAsia="uk-UA" w:bidi="uk-UA"/>
        </w:rPr>
        <w:t xml:space="preserve">2. </w:t>
      </w:r>
      <w:r w:rsidRPr="0014652D">
        <w:rPr>
          <w:sz w:val="28"/>
          <w:szCs w:val="28"/>
          <w:lang w:eastAsia="uk-UA" w:bidi="uk-UA"/>
        </w:rPr>
        <w:t>Не належить до інформації з обмеженим доступом інформація про отримання у будь-якій формі фізичною особою бюджетних коштів, державного чи комунального майна, крім випадків, передбачених статтею 6 Закону України "Про доступ до публічної інформації", у тому числі відомості, зазначені у декларації особи, уповноваженої на виконання функцій держави</w:t>
      </w:r>
      <w:r>
        <w:rPr>
          <w:sz w:val="28"/>
          <w:szCs w:val="28"/>
          <w:lang w:eastAsia="uk-UA" w:bidi="uk-UA"/>
        </w:rPr>
        <w:t xml:space="preserve"> </w:t>
      </w:r>
      <w:r w:rsidRPr="0014652D">
        <w:rPr>
          <w:sz w:val="28"/>
          <w:szCs w:val="28"/>
          <w:lang w:eastAsia="uk-UA" w:bidi="uk-UA"/>
        </w:rPr>
        <w:t xml:space="preserve">або місцевого самоврядування, поданій відповідно до </w:t>
      </w:r>
      <w:r w:rsidRPr="0014652D">
        <w:rPr>
          <w:sz w:val="28"/>
          <w:szCs w:val="28"/>
          <w:u w:val="single"/>
          <w:lang w:eastAsia="uk-UA" w:bidi="uk-UA"/>
        </w:rPr>
        <w:t>Закону України</w:t>
      </w:r>
      <w:r w:rsidRPr="0014652D">
        <w:rPr>
          <w:sz w:val="28"/>
          <w:szCs w:val="28"/>
          <w:lang w:eastAsia="uk-UA" w:bidi="uk-UA"/>
        </w:rPr>
        <w:t xml:space="preserve"> "Про запобігання корупції", крім відомостей, зазначених в </w:t>
      </w:r>
      <w:r w:rsidRPr="0014652D">
        <w:rPr>
          <w:sz w:val="28"/>
          <w:szCs w:val="28"/>
          <w:u w:val="single"/>
          <w:lang w:eastAsia="uk-UA" w:bidi="uk-UA"/>
        </w:rPr>
        <w:t>абзаці четвертому</w:t>
      </w:r>
      <w:r w:rsidRPr="0014652D">
        <w:rPr>
          <w:sz w:val="28"/>
          <w:szCs w:val="28"/>
          <w:lang w:eastAsia="uk-UA" w:bidi="uk-UA"/>
        </w:rPr>
        <w:t xml:space="preserve"> </w:t>
      </w:r>
      <w:r>
        <w:rPr>
          <w:sz w:val="28"/>
          <w:szCs w:val="28"/>
          <w:lang w:eastAsia="uk-UA" w:bidi="uk-UA"/>
        </w:rPr>
        <w:t>ч</w:t>
      </w:r>
      <w:r w:rsidRPr="0014652D">
        <w:rPr>
          <w:sz w:val="28"/>
          <w:szCs w:val="28"/>
          <w:lang w:eastAsia="uk-UA" w:bidi="uk-UA"/>
        </w:rPr>
        <w:t>астини першої статті 47 вказаного Закону.</w:t>
      </w:r>
    </w:p>
    <w:p w:rsidR="00214D05" w:rsidRDefault="001D6375" w:rsidP="00287F28">
      <w:pPr>
        <w:spacing w:line="226" w:lineRule="auto"/>
        <w:ind w:right="-157"/>
        <w:jc w:val="center"/>
      </w:pPr>
      <w:r>
        <w:rPr>
          <w:b/>
          <w:sz w:val="28"/>
          <w:szCs w:val="28"/>
        </w:rPr>
        <w:t>________________________</w:t>
      </w:r>
    </w:p>
    <w:sectPr w:rsidR="00214D05" w:rsidSect="007213A4">
      <w:pgSz w:w="11906" w:h="16838"/>
      <w:pgMar w:top="709" w:right="850" w:bottom="709" w:left="1417" w:header="397"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888" w:rsidRDefault="00394888" w:rsidP="00407F1F">
      <w:r>
        <w:separator/>
      </w:r>
    </w:p>
  </w:endnote>
  <w:endnote w:type="continuationSeparator" w:id="0">
    <w:p w:rsidR="00394888" w:rsidRDefault="00394888" w:rsidP="0040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888" w:rsidRDefault="00394888" w:rsidP="00407F1F">
      <w:r>
        <w:separator/>
      </w:r>
    </w:p>
  </w:footnote>
  <w:footnote w:type="continuationSeparator" w:id="0">
    <w:p w:rsidR="00394888" w:rsidRDefault="00394888" w:rsidP="00407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40477"/>
      <w:docPartObj>
        <w:docPartGallery w:val="Page Numbers (Top of Page)"/>
        <w:docPartUnique/>
      </w:docPartObj>
    </w:sdtPr>
    <w:sdtEndPr>
      <w:rPr>
        <w:sz w:val="28"/>
      </w:rPr>
    </w:sdtEndPr>
    <w:sdtContent>
      <w:p w:rsidR="00134E84" w:rsidRPr="00134E84" w:rsidRDefault="00134E84">
        <w:pPr>
          <w:pStyle w:val="a3"/>
          <w:jc w:val="center"/>
          <w:rPr>
            <w:sz w:val="28"/>
          </w:rPr>
        </w:pPr>
        <w:r w:rsidRPr="00134E84">
          <w:rPr>
            <w:sz w:val="28"/>
          </w:rPr>
          <w:fldChar w:fldCharType="begin"/>
        </w:r>
        <w:r w:rsidRPr="00134E84">
          <w:rPr>
            <w:sz w:val="28"/>
          </w:rPr>
          <w:instrText>PAGE   \* MERGEFORMAT</w:instrText>
        </w:r>
        <w:r w:rsidRPr="00134E84">
          <w:rPr>
            <w:sz w:val="28"/>
          </w:rPr>
          <w:fldChar w:fldCharType="separate"/>
        </w:r>
        <w:r w:rsidR="00266734" w:rsidRPr="00266734">
          <w:rPr>
            <w:noProof/>
            <w:sz w:val="28"/>
            <w:lang w:val="ru-RU"/>
          </w:rPr>
          <w:t>2</w:t>
        </w:r>
        <w:r w:rsidRPr="00134E84">
          <w:rPr>
            <w:sz w:val="28"/>
          </w:rPr>
          <w:fldChar w:fldCharType="end"/>
        </w:r>
      </w:p>
    </w:sdtContent>
  </w:sdt>
  <w:p w:rsidR="00407F1F" w:rsidRDefault="00407F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091345"/>
      <w:docPartObj>
        <w:docPartGallery w:val="Page Numbers (Top of Page)"/>
        <w:docPartUnique/>
      </w:docPartObj>
    </w:sdtPr>
    <w:sdtEndPr>
      <w:rPr>
        <w:sz w:val="28"/>
      </w:rPr>
    </w:sdtEndPr>
    <w:sdtContent>
      <w:p w:rsidR="00134E84" w:rsidRPr="00134E84" w:rsidRDefault="00134E84">
        <w:pPr>
          <w:pStyle w:val="a3"/>
          <w:jc w:val="center"/>
          <w:rPr>
            <w:sz w:val="28"/>
          </w:rPr>
        </w:pPr>
        <w:r w:rsidRPr="00134E84">
          <w:rPr>
            <w:sz w:val="28"/>
          </w:rPr>
          <w:fldChar w:fldCharType="begin"/>
        </w:r>
        <w:r w:rsidRPr="00134E84">
          <w:rPr>
            <w:sz w:val="28"/>
          </w:rPr>
          <w:instrText>PAGE   \* MERGEFORMAT</w:instrText>
        </w:r>
        <w:r w:rsidRPr="00134E84">
          <w:rPr>
            <w:sz w:val="28"/>
          </w:rPr>
          <w:fldChar w:fldCharType="separate"/>
        </w:r>
        <w:r w:rsidR="005033CF" w:rsidRPr="005033CF">
          <w:rPr>
            <w:noProof/>
            <w:sz w:val="28"/>
            <w:lang w:val="ru-RU"/>
          </w:rPr>
          <w:t>2</w:t>
        </w:r>
        <w:r w:rsidRPr="00134E84">
          <w:rPr>
            <w:sz w:val="28"/>
          </w:rPr>
          <w:fldChar w:fldCharType="end"/>
        </w:r>
      </w:p>
    </w:sdtContent>
  </w:sdt>
  <w:p w:rsidR="00134E84" w:rsidRPr="00134E84" w:rsidRDefault="00134E84">
    <w:pPr>
      <w:pStyle w:val="a3"/>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171502"/>
      <w:docPartObj>
        <w:docPartGallery w:val="Page Numbers (Top of Page)"/>
        <w:docPartUnique/>
      </w:docPartObj>
    </w:sdtPr>
    <w:sdtEndPr/>
    <w:sdtContent>
      <w:p w:rsidR="00105DA5" w:rsidRDefault="00105DA5">
        <w:pPr>
          <w:pStyle w:val="a3"/>
          <w:jc w:val="center"/>
        </w:pPr>
        <w:r>
          <w:fldChar w:fldCharType="begin"/>
        </w:r>
        <w:r>
          <w:instrText>PAGE   \* MERGEFORMAT</w:instrText>
        </w:r>
        <w:r>
          <w:fldChar w:fldCharType="separate"/>
        </w:r>
        <w:r w:rsidR="005033CF" w:rsidRPr="005033CF">
          <w:rPr>
            <w:noProof/>
            <w:lang w:val="ru-RU"/>
          </w:rPr>
          <w:t>9</w:t>
        </w:r>
        <w:r>
          <w:fldChar w:fldCharType="end"/>
        </w:r>
      </w:p>
    </w:sdtContent>
  </w:sdt>
  <w:p w:rsidR="00105DA5" w:rsidRDefault="007C0C82" w:rsidP="007C0C82">
    <w:pPr>
      <w:pStyle w:val="a3"/>
      <w:jc w:val="right"/>
    </w:pPr>
    <w:r>
      <w:t>Продовження додатка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C82" w:rsidRDefault="007C0C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55BF9"/>
    <w:multiLevelType w:val="multilevel"/>
    <w:tmpl w:val="24FEA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75"/>
    <w:rsid w:val="00051355"/>
    <w:rsid w:val="00105DA5"/>
    <w:rsid w:val="00122CC4"/>
    <w:rsid w:val="00127366"/>
    <w:rsid w:val="00134E84"/>
    <w:rsid w:val="00157CFD"/>
    <w:rsid w:val="001C1566"/>
    <w:rsid w:val="001D6375"/>
    <w:rsid w:val="00214D05"/>
    <w:rsid w:val="002174E9"/>
    <w:rsid w:val="00266734"/>
    <w:rsid w:val="00274C96"/>
    <w:rsid w:val="0027792E"/>
    <w:rsid w:val="00287F28"/>
    <w:rsid w:val="00355AE4"/>
    <w:rsid w:val="00394888"/>
    <w:rsid w:val="00407F1F"/>
    <w:rsid w:val="004730EC"/>
    <w:rsid w:val="004A02C0"/>
    <w:rsid w:val="004F5071"/>
    <w:rsid w:val="005033CF"/>
    <w:rsid w:val="00521A35"/>
    <w:rsid w:val="005261A9"/>
    <w:rsid w:val="00532A59"/>
    <w:rsid w:val="005557C7"/>
    <w:rsid w:val="005915AD"/>
    <w:rsid w:val="005B51DB"/>
    <w:rsid w:val="005D654A"/>
    <w:rsid w:val="00631F06"/>
    <w:rsid w:val="006708DA"/>
    <w:rsid w:val="006A2548"/>
    <w:rsid w:val="006C0BEE"/>
    <w:rsid w:val="006F7293"/>
    <w:rsid w:val="00700CA5"/>
    <w:rsid w:val="007213A4"/>
    <w:rsid w:val="00790B02"/>
    <w:rsid w:val="007A79CB"/>
    <w:rsid w:val="007C0C82"/>
    <w:rsid w:val="007F248B"/>
    <w:rsid w:val="007F275C"/>
    <w:rsid w:val="008B5590"/>
    <w:rsid w:val="008D47E2"/>
    <w:rsid w:val="00945E8E"/>
    <w:rsid w:val="00A049C4"/>
    <w:rsid w:val="00A62BFA"/>
    <w:rsid w:val="00A669D5"/>
    <w:rsid w:val="00AA19BD"/>
    <w:rsid w:val="00AC6A55"/>
    <w:rsid w:val="00AD5D9F"/>
    <w:rsid w:val="00AE5C7A"/>
    <w:rsid w:val="00AF4582"/>
    <w:rsid w:val="00B417B2"/>
    <w:rsid w:val="00C53AAD"/>
    <w:rsid w:val="00CA212F"/>
    <w:rsid w:val="00CA59FE"/>
    <w:rsid w:val="00DC3F31"/>
    <w:rsid w:val="00DD4962"/>
    <w:rsid w:val="00DE038E"/>
    <w:rsid w:val="00E27C16"/>
    <w:rsid w:val="00E6535B"/>
    <w:rsid w:val="00E72DB6"/>
    <w:rsid w:val="00E93F0B"/>
    <w:rsid w:val="00F24A7E"/>
    <w:rsid w:val="00FD54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F1F"/>
    <w:pPr>
      <w:tabs>
        <w:tab w:val="center" w:pos="4819"/>
        <w:tab w:val="right" w:pos="9639"/>
      </w:tabs>
    </w:pPr>
  </w:style>
  <w:style w:type="character" w:customStyle="1" w:styleId="a4">
    <w:name w:val="Верхний колонтитул Знак"/>
    <w:basedOn w:val="a0"/>
    <w:link w:val="a3"/>
    <w:uiPriority w:val="99"/>
    <w:rsid w:val="00407F1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07F1F"/>
    <w:pPr>
      <w:tabs>
        <w:tab w:val="center" w:pos="4819"/>
        <w:tab w:val="right" w:pos="9639"/>
      </w:tabs>
    </w:pPr>
  </w:style>
  <w:style w:type="character" w:customStyle="1" w:styleId="a6">
    <w:name w:val="Нижний колонтитул Знак"/>
    <w:basedOn w:val="a0"/>
    <w:link w:val="a5"/>
    <w:uiPriority w:val="99"/>
    <w:rsid w:val="00407F1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730EC"/>
    <w:rPr>
      <w:rFonts w:ascii="Tahoma" w:hAnsi="Tahoma" w:cs="Tahoma"/>
      <w:sz w:val="16"/>
      <w:szCs w:val="16"/>
    </w:rPr>
  </w:style>
  <w:style w:type="character" w:customStyle="1" w:styleId="a8">
    <w:name w:val="Текст выноски Знак"/>
    <w:basedOn w:val="a0"/>
    <w:link w:val="a7"/>
    <w:uiPriority w:val="99"/>
    <w:semiHidden/>
    <w:rsid w:val="004730EC"/>
    <w:rPr>
      <w:rFonts w:ascii="Tahoma" w:eastAsia="Times New Roman" w:hAnsi="Tahoma" w:cs="Tahoma"/>
      <w:sz w:val="16"/>
      <w:szCs w:val="16"/>
      <w:lang w:eastAsia="ru-RU"/>
    </w:rPr>
  </w:style>
  <w:style w:type="character" w:customStyle="1" w:styleId="a9">
    <w:name w:val="Основной текст_"/>
    <w:basedOn w:val="a0"/>
    <w:link w:val="3"/>
    <w:rsid w:val="00A049C4"/>
    <w:rPr>
      <w:rFonts w:ascii="Times New Roman" w:eastAsia="Times New Roman" w:hAnsi="Times New Roman" w:cs="Times New Roman"/>
      <w:spacing w:val="7"/>
      <w:shd w:val="clear" w:color="auto" w:fill="FFFFFF"/>
    </w:rPr>
  </w:style>
  <w:style w:type="character" w:customStyle="1" w:styleId="1">
    <w:name w:val="Основной текст1"/>
    <w:basedOn w:val="a9"/>
    <w:rsid w:val="00A049C4"/>
    <w:rPr>
      <w:rFonts w:ascii="Times New Roman" w:eastAsia="Times New Roman" w:hAnsi="Times New Roman" w:cs="Times New Roman"/>
      <w:color w:val="000000"/>
      <w:spacing w:val="7"/>
      <w:w w:val="100"/>
      <w:position w:val="0"/>
      <w:sz w:val="24"/>
      <w:szCs w:val="24"/>
      <w:shd w:val="clear" w:color="auto" w:fill="FFFFFF"/>
      <w:lang w:val="uk-UA"/>
    </w:rPr>
  </w:style>
  <w:style w:type="paragraph" w:customStyle="1" w:styleId="3">
    <w:name w:val="Основной текст3"/>
    <w:basedOn w:val="a"/>
    <w:link w:val="a9"/>
    <w:rsid w:val="00A049C4"/>
    <w:pPr>
      <w:widowControl w:val="0"/>
      <w:shd w:val="clear" w:color="auto" w:fill="FFFFFF"/>
      <w:spacing w:before="300" w:after="300" w:line="322" w:lineRule="exact"/>
      <w:ind w:hanging="1860"/>
      <w:jc w:val="both"/>
    </w:pPr>
    <w:rPr>
      <w:spacing w:val="7"/>
      <w:sz w:val="22"/>
      <w:szCs w:val="22"/>
      <w:lang w:eastAsia="en-US"/>
    </w:rPr>
  </w:style>
  <w:style w:type="character" w:styleId="aa">
    <w:name w:val="line number"/>
    <w:basedOn w:val="a0"/>
    <w:uiPriority w:val="99"/>
    <w:semiHidden/>
    <w:unhideWhenUsed/>
    <w:rsid w:val="00DD4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F1F"/>
    <w:pPr>
      <w:tabs>
        <w:tab w:val="center" w:pos="4819"/>
        <w:tab w:val="right" w:pos="9639"/>
      </w:tabs>
    </w:pPr>
  </w:style>
  <w:style w:type="character" w:customStyle="1" w:styleId="a4">
    <w:name w:val="Верхний колонтитул Знак"/>
    <w:basedOn w:val="a0"/>
    <w:link w:val="a3"/>
    <w:uiPriority w:val="99"/>
    <w:rsid w:val="00407F1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07F1F"/>
    <w:pPr>
      <w:tabs>
        <w:tab w:val="center" w:pos="4819"/>
        <w:tab w:val="right" w:pos="9639"/>
      </w:tabs>
    </w:pPr>
  </w:style>
  <w:style w:type="character" w:customStyle="1" w:styleId="a6">
    <w:name w:val="Нижний колонтитул Знак"/>
    <w:basedOn w:val="a0"/>
    <w:link w:val="a5"/>
    <w:uiPriority w:val="99"/>
    <w:rsid w:val="00407F1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730EC"/>
    <w:rPr>
      <w:rFonts w:ascii="Tahoma" w:hAnsi="Tahoma" w:cs="Tahoma"/>
      <w:sz w:val="16"/>
      <w:szCs w:val="16"/>
    </w:rPr>
  </w:style>
  <w:style w:type="character" w:customStyle="1" w:styleId="a8">
    <w:name w:val="Текст выноски Знак"/>
    <w:basedOn w:val="a0"/>
    <w:link w:val="a7"/>
    <w:uiPriority w:val="99"/>
    <w:semiHidden/>
    <w:rsid w:val="004730EC"/>
    <w:rPr>
      <w:rFonts w:ascii="Tahoma" w:eastAsia="Times New Roman" w:hAnsi="Tahoma" w:cs="Tahoma"/>
      <w:sz w:val="16"/>
      <w:szCs w:val="16"/>
      <w:lang w:eastAsia="ru-RU"/>
    </w:rPr>
  </w:style>
  <w:style w:type="character" w:customStyle="1" w:styleId="a9">
    <w:name w:val="Основной текст_"/>
    <w:basedOn w:val="a0"/>
    <w:link w:val="3"/>
    <w:rsid w:val="00A049C4"/>
    <w:rPr>
      <w:rFonts w:ascii="Times New Roman" w:eastAsia="Times New Roman" w:hAnsi="Times New Roman" w:cs="Times New Roman"/>
      <w:spacing w:val="7"/>
      <w:shd w:val="clear" w:color="auto" w:fill="FFFFFF"/>
    </w:rPr>
  </w:style>
  <w:style w:type="character" w:customStyle="1" w:styleId="1">
    <w:name w:val="Основной текст1"/>
    <w:basedOn w:val="a9"/>
    <w:rsid w:val="00A049C4"/>
    <w:rPr>
      <w:rFonts w:ascii="Times New Roman" w:eastAsia="Times New Roman" w:hAnsi="Times New Roman" w:cs="Times New Roman"/>
      <w:color w:val="000000"/>
      <w:spacing w:val="7"/>
      <w:w w:val="100"/>
      <w:position w:val="0"/>
      <w:sz w:val="24"/>
      <w:szCs w:val="24"/>
      <w:shd w:val="clear" w:color="auto" w:fill="FFFFFF"/>
      <w:lang w:val="uk-UA"/>
    </w:rPr>
  </w:style>
  <w:style w:type="paragraph" w:customStyle="1" w:styleId="3">
    <w:name w:val="Основной текст3"/>
    <w:basedOn w:val="a"/>
    <w:link w:val="a9"/>
    <w:rsid w:val="00A049C4"/>
    <w:pPr>
      <w:widowControl w:val="0"/>
      <w:shd w:val="clear" w:color="auto" w:fill="FFFFFF"/>
      <w:spacing w:before="300" w:after="300" w:line="322" w:lineRule="exact"/>
      <w:ind w:hanging="1860"/>
      <w:jc w:val="both"/>
    </w:pPr>
    <w:rPr>
      <w:spacing w:val="7"/>
      <w:sz w:val="22"/>
      <w:szCs w:val="22"/>
      <w:lang w:eastAsia="en-US"/>
    </w:rPr>
  </w:style>
  <w:style w:type="character" w:styleId="aa">
    <w:name w:val="line number"/>
    <w:basedOn w:val="a0"/>
    <w:uiPriority w:val="99"/>
    <w:semiHidden/>
    <w:unhideWhenUsed/>
    <w:rsid w:val="00DD4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8BE7E-2864-4133-AE10-ACDB2E35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16808</Words>
  <Characters>9582</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cp:lastPrinted>2023-07-05T05:15:00Z</cp:lastPrinted>
  <dcterms:created xsi:type="dcterms:W3CDTF">2023-02-08T07:46:00Z</dcterms:created>
  <dcterms:modified xsi:type="dcterms:W3CDTF">2024-08-12T12:22:00Z</dcterms:modified>
</cp:coreProperties>
</file>